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F12A7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Pr="00372527" w:rsidRDefault="00F12A79" w:rsidP="00D031B3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CB5D0B">
        <w:rPr>
          <w:sz w:val="26"/>
          <w:szCs w:val="26"/>
        </w:rPr>
        <w:t>.2022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CB5D0B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476B4">
              <w:rPr>
                <w:sz w:val="26"/>
                <w:szCs w:val="26"/>
              </w:rPr>
              <w:t xml:space="preserve">ачальник </w:t>
            </w:r>
            <w:r w:rsidR="008476B4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8476B4"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E94489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F12A79" w:rsidRPr="005E4AE8" w:rsidRDefault="00F12A79" w:rsidP="00F12A79">
      <w:pPr>
        <w:numPr>
          <w:ilvl w:val="0"/>
          <w:numId w:val="8"/>
        </w:numPr>
        <w:ind w:left="0" w:firstLine="705"/>
        <w:rPr>
          <w:sz w:val="28"/>
          <w:szCs w:val="28"/>
          <w:shd w:val="clear" w:color="auto" w:fill="FFFFFF"/>
        </w:rPr>
      </w:pPr>
      <w:r w:rsidRPr="005E4AE8">
        <w:rPr>
          <w:sz w:val="28"/>
          <w:szCs w:val="28"/>
          <w:shd w:val="clear" w:color="auto" w:fill="FFFFFF"/>
        </w:rPr>
        <w:t>Об инвентаризации и обследовании существующих пешеходных переходов на предмет их соответствия предъявляемым требованиям по обеспечению безопасности дорожного движения.</w:t>
      </w:r>
    </w:p>
    <w:p w:rsidR="00F12A79" w:rsidRPr="005E4AE8" w:rsidRDefault="00F12A79" w:rsidP="00F12A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Pr="005E4AE8">
        <w:rPr>
          <w:sz w:val="28"/>
          <w:szCs w:val="28"/>
        </w:rPr>
        <w:t>: ОГИБДД МО МВД России</w:t>
      </w:r>
      <w:r>
        <w:rPr>
          <w:sz w:val="28"/>
          <w:szCs w:val="28"/>
        </w:rPr>
        <w:t xml:space="preserve"> </w:t>
      </w:r>
      <w:r w:rsidRPr="005E4AE8">
        <w:rPr>
          <w:sz w:val="28"/>
          <w:szCs w:val="28"/>
        </w:rPr>
        <w:t>«</w:t>
      </w:r>
      <w:proofErr w:type="spellStart"/>
      <w:r w:rsidRPr="005E4AE8">
        <w:rPr>
          <w:sz w:val="28"/>
          <w:szCs w:val="28"/>
        </w:rPr>
        <w:t>Кулундинский</w:t>
      </w:r>
      <w:proofErr w:type="spellEnd"/>
      <w:r>
        <w:rPr>
          <w:sz w:val="28"/>
          <w:szCs w:val="28"/>
        </w:rPr>
        <w:t>», секретарь комиссии по ОБДД, главы сельсоветов Табунского района</w:t>
      </w:r>
    </w:p>
    <w:p w:rsidR="00F12A79" w:rsidRPr="005E4AE8" w:rsidRDefault="00F12A79" w:rsidP="00F12A79">
      <w:pPr>
        <w:jc w:val="both"/>
        <w:rPr>
          <w:sz w:val="28"/>
          <w:szCs w:val="28"/>
        </w:rPr>
      </w:pPr>
      <w:r w:rsidRPr="005E4AE8">
        <w:rPr>
          <w:sz w:val="28"/>
          <w:szCs w:val="28"/>
        </w:rPr>
        <w:tab/>
        <w:t xml:space="preserve">2. О проверке маршрутов школьных автобусов и определении мероприятий, направленных на устранение недоработок </w:t>
      </w:r>
      <w:r>
        <w:rPr>
          <w:sz w:val="28"/>
          <w:szCs w:val="28"/>
        </w:rPr>
        <w:t>по перевозкам школьными автобусами</w:t>
      </w:r>
      <w:r w:rsidRPr="005E4AE8">
        <w:rPr>
          <w:sz w:val="28"/>
          <w:szCs w:val="28"/>
        </w:rPr>
        <w:t xml:space="preserve">. </w:t>
      </w:r>
    </w:p>
    <w:p w:rsidR="00F12A79" w:rsidRPr="005E4AE8" w:rsidRDefault="00F12A79" w:rsidP="00F12A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Ответственные</w:t>
      </w:r>
      <w:r w:rsidRPr="005E4AE8">
        <w:rPr>
          <w:sz w:val="28"/>
          <w:szCs w:val="28"/>
        </w:rPr>
        <w:t>:</w:t>
      </w:r>
      <w:r w:rsidRPr="00550018">
        <w:rPr>
          <w:sz w:val="28"/>
          <w:szCs w:val="28"/>
        </w:rPr>
        <w:t xml:space="preserve"> </w:t>
      </w:r>
      <w:r w:rsidRPr="005E4AE8">
        <w:rPr>
          <w:sz w:val="28"/>
          <w:szCs w:val="28"/>
        </w:rPr>
        <w:t>комитет по образованию</w:t>
      </w:r>
      <w:r>
        <w:rPr>
          <w:sz w:val="28"/>
          <w:szCs w:val="28"/>
        </w:rPr>
        <w:t xml:space="preserve"> администрации Табунского района, </w:t>
      </w:r>
      <w:r w:rsidRPr="005E4AE8">
        <w:rPr>
          <w:sz w:val="28"/>
          <w:szCs w:val="28"/>
        </w:rPr>
        <w:t>ОГИБДД МО МВД России</w:t>
      </w:r>
      <w:r>
        <w:rPr>
          <w:sz w:val="28"/>
          <w:szCs w:val="28"/>
        </w:rPr>
        <w:t xml:space="preserve"> </w:t>
      </w:r>
      <w:r w:rsidRPr="005E4AE8">
        <w:rPr>
          <w:sz w:val="28"/>
          <w:szCs w:val="28"/>
        </w:rPr>
        <w:t>«</w:t>
      </w:r>
      <w:proofErr w:type="spellStart"/>
      <w:r w:rsidRPr="005E4AE8">
        <w:rPr>
          <w:sz w:val="28"/>
          <w:szCs w:val="28"/>
        </w:rPr>
        <w:t>Кулундинский</w:t>
      </w:r>
      <w:proofErr w:type="spellEnd"/>
      <w:r>
        <w:rPr>
          <w:sz w:val="28"/>
          <w:szCs w:val="28"/>
        </w:rPr>
        <w:t xml:space="preserve">» </w:t>
      </w:r>
    </w:p>
    <w:p w:rsidR="00F12A79" w:rsidRPr="00145051" w:rsidRDefault="00F12A79" w:rsidP="00F12A79">
      <w:pPr>
        <w:ind w:firstLine="708"/>
        <w:jc w:val="both"/>
        <w:rPr>
          <w:sz w:val="28"/>
          <w:szCs w:val="28"/>
        </w:rPr>
      </w:pPr>
      <w:r w:rsidRPr="005E4AE8">
        <w:rPr>
          <w:sz w:val="28"/>
          <w:szCs w:val="28"/>
        </w:rPr>
        <w:t xml:space="preserve">3. </w:t>
      </w:r>
      <w:r>
        <w:rPr>
          <w:sz w:val="28"/>
          <w:szCs w:val="28"/>
        </w:rPr>
        <w:t>Профилактика детского дорожно-транспортного травматизма.</w:t>
      </w:r>
    </w:p>
    <w:p w:rsidR="00F12A79" w:rsidRPr="00145051" w:rsidRDefault="00F12A79" w:rsidP="00F12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</w:t>
      </w:r>
      <w:r w:rsidRPr="009B0148">
        <w:rPr>
          <w:sz w:val="28"/>
          <w:szCs w:val="28"/>
        </w:rPr>
        <w:t xml:space="preserve"> </w:t>
      </w:r>
      <w:r w:rsidRPr="005E4AE8">
        <w:rPr>
          <w:sz w:val="28"/>
          <w:szCs w:val="28"/>
        </w:rPr>
        <w:t>комитет по образованию</w:t>
      </w:r>
      <w:r>
        <w:rPr>
          <w:sz w:val="28"/>
          <w:szCs w:val="28"/>
        </w:rPr>
        <w:t xml:space="preserve"> администрации Табунского района, </w:t>
      </w:r>
      <w:r w:rsidRPr="005E4AE8">
        <w:rPr>
          <w:sz w:val="28"/>
          <w:szCs w:val="28"/>
        </w:rPr>
        <w:t>ОГИБДД МО МВД России</w:t>
      </w:r>
      <w:r>
        <w:rPr>
          <w:sz w:val="28"/>
          <w:szCs w:val="28"/>
        </w:rPr>
        <w:t xml:space="preserve"> </w:t>
      </w:r>
      <w:r w:rsidRPr="005E4AE8">
        <w:rPr>
          <w:sz w:val="28"/>
          <w:szCs w:val="28"/>
        </w:rPr>
        <w:t>«</w:t>
      </w:r>
      <w:proofErr w:type="spellStart"/>
      <w:r w:rsidRPr="005E4AE8">
        <w:rPr>
          <w:sz w:val="28"/>
          <w:szCs w:val="28"/>
        </w:rPr>
        <w:t>Кулундинский</w:t>
      </w:r>
      <w:proofErr w:type="spellEnd"/>
      <w:r>
        <w:rPr>
          <w:sz w:val="28"/>
          <w:szCs w:val="28"/>
        </w:rPr>
        <w:t>»</w:t>
      </w:r>
      <w:r w:rsidRPr="00145051">
        <w:rPr>
          <w:sz w:val="28"/>
          <w:szCs w:val="28"/>
        </w:rPr>
        <w:t>.</w:t>
      </w:r>
    </w:p>
    <w:p w:rsidR="00F12A79" w:rsidRPr="00145051" w:rsidRDefault="00F12A79" w:rsidP="00F12A79">
      <w:pPr>
        <w:ind w:firstLine="708"/>
        <w:jc w:val="both"/>
        <w:rPr>
          <w:sz w:val="28"/>
          <w:szCs w:val="28"/>
        </w:rPr>
      </w:pPr>
      <w:r w:rsidRPr="005E4AE8">
        <w:rPr>
          <w:sz w:val="28"/>
          <w:szCs w:val="28"/>
        </w:rPr>
        <w:t xml:space="preserve">4. </w:t>
      </w:r>
      <w:r w:rsidRPr="00145051">
        <w:rPr>
          <w:sz w:val="28"/>
          <w:szCs w:val="28"/>
        </w:rPr>
        <w:t>О выполнении решений предыдущих заседаний комиссии.</w:t>
      </w:r>
    </w:p>
    <w:p w:rsidR="00F12A79" w:rsidRDefault="00F12A79" w:rsidP="00F12A79">
      <w:pPr>
        <w:ind w:firstLine="708"/>
        <w:jc w:val="both"/>
        <w:rPr>
          <w:sz w:val="28"/>
          <w:szCs w:val="28"/>
        </w:rPr>
      </w:pPr>
      <w:r w:rsidRPr="00145051">
        <w:rPr>
          <w:sz w:val="28"/>
          <w:szCs w:val="28"/>
        </w:rPr>
        <w:t>Ответственные: секретарь комиссии по ОБДД.</w:t>
      </w:r>
    </w:p>
    <w:p w:rsidR="00F12A79" w:rsidRPr="00515791" w:rsidRDefault="00F12A79" w:rsidP="00F12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Актуализация ПОДД подведомственных дорог, в части возможного увеличения линий разметки 1.1 или 1.11 по оси проезжей части перед участками с ограниченной видимостью,</w:t>
      </w:r>
      <w:r w:rsidR="003E5031">
        <w:rPr>
          <w:sz w:val="28"/>
          <w:szCs w:val="28"/>
        </w:rPr>
        <w:t xml:space="preserve"> где разрешен маневр «Обгон».</w:t>
      </w: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CB1C17" w:rsidRPr="00515791" w:rsidRDefault="00625D1D" w:rsidP="00515791">
      <w:pPr>
        <w:pStyle w:val="a8"/>
        <w:numPr>
          <w:ilvl w:val="0"/>
          <w:numId w:val="9"/>
        </w:numPr>
        <w:tabs>
          <w:tab w:val="left" w:pos="0"/>
        </w:tabs>
        <w:jc w:val="both"/>
        <w:rPr>
          <w:sz w:val="26"/>
          <w:szCs w:val="26"/>
        </w:rPr>
      </w:pPr>
      <w:r w:rsidRPr="00515791">
        <w:rPr>
          <w:sz w:val="26"/>
          <w:szCs w:val="26"/>
        </w:rPr>
        <w:t>ДОКЛАДЫВАЕТ</w:t>
      </w:r>
      <w:r w:rsidR="00CB5D0B" w:rsidRPr="00515791">
        <w:rPr>
          <w:sz w:val="26"/>
          <w:szCs w:val="26"/>
        </w:rPr>
        <w:t xml:space="preserve"> </w:t>
      </w:r>
      <w:r w:rsidR="00515791" w:rsidRPr="00515791">
        <w:rPr>
          <w:sz w:val="26"/>
          <w:szCs w:val="26"/>
        </w:rPr>
        <w:t>Кабанов С.В.  – секретарь комиссии.</w:t>
      </w:r>
    </w:p>
    <w:p w:rsidR="00AF2250" w:rsidRDefault="00515791" w:rsidP="00515791">
      <w:pPr>
        <w:tabs>
          <w:tab w:val="left" w:pos="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При обследовании пешеходных переходов, расположенных на дорогах общего пользования местного значения на территории Табунского района установлено: из 10 пешеходных переходов, со</w:t>
      </w:r>
      <w:r w:rsidR="00AF2250">
        <w:rPr>
          <w:sz w:val="26"/>
          <w:szCs w:val="26"/>
        </w:rPr>
        <w:t>ответствуют требованиям только 6</w:t>
      </w:r>
      <w:r w:rsidR="003F19EB">
        <w:rPr>
          <w:sz w:val="26"/>
          <w:szCs w:val="26"/>
        </w:rPr>
        <w:t>, на остальных</w:t>
      </w:r>
      <w:r w:rsidR="00AF2250">
        <w:rPr>
          <w:sz w:val="26"/>
          <w:szCs w:val="26"/>
        </w:rPr>
        <w:t xml:space="preserve"> 4</w:t>
      </w:r>
      <w:r w:rsidR="003F19EB">
        <w:rPr>
          <w:sz w:val="26"/>
          <w:szCs w:val="26"/>
        </w:rPr>
        <w:t xml:space="preserve"> выявлены следующие нарушения</w:t>
      </w:r>
      <w:r w:rsidR="00AF2250">
        <w:rPr>
          <w:sz w:val="26"/>
          <w:szCs w:val="26"/>
        </w:rPr>
        <w:t>: с. Табуны (ул. Октябрьская - применение дорожных знаков 5.19.1(2) без щитов с флуоресцентной пленкой желто-зеленого цвета; ул. Целинная м-н «Феникс» - применение дорожных знаков 5.19.1(2) без щитов с флуоресцентной пленкой желто-зеленого цвета, отсутствует ИДН; ул. Строительная детский сад «Огонёк» корпус 2 – отсутствует ИДН).</w:t>
      </w:r>
    </w:p>
    <w:p w:rsidR="00AF2250" w:rsidRDefault="00AF2250" w:rsidP="00515791">
      <w:pPr>
        <w:tabs>
          <w:tab w:val="left" w:pos="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Большеромановка</w:t>
      </w:r>
      <w:proofErr w:type="spellEnd"/>
      <w:r>
        <w:rPr>
          <w:sz w:val="26"/>
          <w:szCs w:val="26"/>
        </w:rPr>
        <w:t xml:space="preserve"> – пер. Садовый отсутствует освещение.</w:t>
      </w:r>
    </w:p>
    <w:p w:rsidR="00515791" w:rsidRPr="00515791" w:rsidRDefault="00AF2250" w:rsidP="00515791">
      <w:pPr>
        <w:tabs>
          <w:tab w:val="left" w:pos="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19EB">
        <w:rPr>
          <w:sz w:val="26"/>
          <w:szCs w:val="26"/>
        </w:rPr>
        <w:t xml:space="preserve"> </w:t>
      </w:r>
      <w:r w:rsidR="00515791">
        <w:rPr>
          <w:sz w:val="26"/>
          <w:szCs w:val="26"/>
        </w:rPr>
        <w:t xml:space="preserve">   </w:t>
      </w:r>
    </w:p>
    <w:p w:rsidR="00CB1C17" w:rsidRDefault="00CB5D0B" w:rsidP="00F738E4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</w:t>
      </w:r>
      <w:r w:rsidRPr="00F7024F">
        <w:rPr>
          <w:sz w:val="26"/>
          <w:szCs w:val="26"/>
        </w:rPr>
        <w:t>:</w:t>
      </w:r>
      <w:r w:rsidR="00AF2250">
        <w:rPr>
          <w:sz w:val="26"/>
          <w:szCs w:val="26"/>
        </w:rPr>
        <w:t xml:space="preserve"> 1. Привести в соответствие данные пешеходные переходы в соответствие с нормативными требованиями.</w:t>
      </w:r>
    </w:p>
    <w:p w:rsidR="009D7B66" w:rsidRDefault="009D7B66" w:rsidP="00822F41">
      <w:pPr>
        <w:tabs>
          <w:tab w:val="left" w:pos="0"/>
        </w:tabs>
        <w:jc w:val="both"/>
        <w:rPr>
          <w:sz w:val="26"/>
          <w:szCs w:val="26"/>
        </w:rPr>
      </w:pPr>
    </w:p>
    <w:p w:rsidR="00AF2250" w:rsidRDefault="00AF2250" w:rsidP="00AF225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A2AB0">
        <w:rPr>
          <w:sz w:val="26"/>
          <w:szCs w:val="26"/>
        </w:rPr>
        <w:t xml:space="preserve">Ответственные: </w:t>
      </w:r>
      <w:r>
        <w:rPr>
          <w:sz w:val="26"/>
          <w:szCs w:val="26"/>
        </w:rPr>
        <w:t xml:space="preserve">Казарцев С.Э., </w:t>
      </w:r>
      <w:proofErr w:type="spellStart"/>
      <w:r>
        <w:rPr>
          <w:sz w:val="26"/>
          <w:szCs w:val="26"/>
        </w:rPr>
        <w:t>Решоткина</w:t>
      </w:r>
      <w:proofErr w:type="spellEnd"/>
      <w:r>
        <w:rPr>
          <w:sz w:val="26"/>
          <w:szCs w:val="26"/>
        </w:rPr>
        <w:t xml:space="preserve"> Е.Я.</w:t>
      </w:r>
    </w:p>
    <w:p w:rsidR="00AF2250" w:rsidRDefault="00AF2250" w:rsidP="00AF225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25.08.2022</w:t>
      </w:r>
    </w:p>
    <w:p w:rsidR="00AF2250" w:rsidRDefault="00AF2250" w:rsidP="00822F41">
      <w:pPr>
        <w:tabs>
          <w:tab w:val="left" w:pos="0"/>
        </w:tabs>
        <w:jc w:val="both"/>
        <w:rPr>
          <w:sz w:val="26"/>
          <w:szCs w:val="26"/>
        </w:rPr>
      </w:pPr>
    </w:p>
    <w:p w:rsidR="009D7B66" w:rsidRDefault="009D7B66" w:rsidP="00822F41">
      <w:pPr>
        <w:tabs>
          <w:tab w:val="left" w:pos="0"/>
        </w:tabs>
        <w:jc w:val="both"/>
        <w:rPr>
          <w:sz w:val="26"/>
          <w:szCs w:val="26"/>
        </w:rPr>
      </w:pPr>
    </w:p>
    <w:p w:rsidR="00CB1C17" w:rsidRPr="009D7B66" w:rsidRDefault="00CB5D0B" w:rsidP="00054DA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</w:t>
      </w:r>
      <w:r w:rsidR="009D7B66">
        <w:rPr>
          <w:sz w:val="26"/>
          <w:szCs w:val="26"/>
        </w:rPr>
        <w:t xml:space="preserve">. </w:t>
      </w:r>
      <w:r w:rsidR="009D7B66" w:rsidRPr="009D7B66">
        <w:rPr>
          <w:sz w:val="26"/>
          <w:szCs w:val="26"/>
        </w:rPr>
        <w:t xml:space="preserve">ДОКЛАДЫВАЕТ: </w:t>
      </w:r>
      <w:r w:rsidR="00AF2250">
        <w:rPr>
          <w:sz w:val="26"/>
          <w:szCs w:val="26"/>
        </w:rPr>
        <w:t>Акимова О.А. – председатель комитета по образованию администрации Табунского района.</w:t>
      </w:r>
    </w:p>
    <w:p w:rsidR="00CB1C17" w:rsidRPr="00AF2250" w:rsidRDefault="00AF2250" w:rsidP="003C4B7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AF2250">
        <w:rPr>
          <w:sz w:val="26"/>
          <w:szCs w:val="26"/>
        </w:rPr>
        <w:t>П</w:t>
      </w:r>
      <w:r>
        <w:rPr>
          <w:sz w:val="26"/>
          <w:szCs w:val="26"/>
        </w:rPr>
        <w:t>роверка</w:t>
      </w:r>
      <w:r w:rsidRPr="00AF2250">
        <w:rPr>
          <w:sz w:val="26"/>
          <w:szCs w:val="26"/>
        </w:rPr>
        <w:t xml:space="preserve"> маршрутов школьных автобусов</w:t>
      </w:r>
      <w:r>
        <w:rPr>
          <w:sz w:val="26"/>
          <w:szCs w:val="26"/>
        </w:rPr>
        <w:t xml:space="preserve"> с привлечением сотрудников ГИБДД, специалистов администрации Табунского района, комитета по образованию, ККУ «</w:t>
      </w:r>
      <w:proofErr w:type="spellStart"/>
      <w:r>
        <w:rPr>
          <w:sz w:val="26"/>
          <w:szCs w:val="26"/>
        </w:rPr>
        <w:t>Алтайавтодор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Кулундинской</w:t>
      </w:r>
      <w:proofErr w:type="spellEnd"/>
      <w:r>
        <w:rPr>
          <w:sz w:val="26"/>
          <w:szCs w:val="26"/>
        </w:rPr>
        <w:t xml:space="preserve"> дистанции инфраструктуры и глав сельских администраций (по согласованию) запланирована на первую декаду августа 2022 года.</w:t>
      </w:r>
    </w:p>
    <w:p w:rsidR="00CB1C1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B06D6">
        <w:rPr>
          <w:sz w:val="26"/>
          <w:szCs w:val="26"/>
        </w:rPr>
        <w:t xml:space="preserve"> </w:t>
      </w:r>
      <w:r w:rsidR="00AF2250">
        <w:rPr>
          <w:sz w:val="26"/>
          <w:szCs w:val="26"/>
        </w:rPr>
        <w:t xml:space="preserve">           РЕШЕНИЕ: 2. Провести проверку</w:t>
      </w:r>
      <w:r w:rsidR="00AF2250" w:rsidRPr="00AF2250">
        <w:rPr>
          <w:sz w:val="26"/>
          <w:szCs w:val="26"/>
        </w:rPr>
        <w:t xml:space="preserve"> маршрутов ш</w:t>
      </w:r>
      <w:r w:rsidR="00AF2250">
        <w:rPr>
          <w:sz w:val="26"/>
          <w:szCs w:val="26"/>
        </w:rPr>
        <w:t>кольных автобусов и определить мероприятия, направленные</w:t>
      </w:r>
      <w:r w:rsidR="00AF2250" w:rsidRPr="00AF2250">
        <w:rPr>
          <w:sz w:val="26"/>
          <w:szCs w:val="26"/>
        </w:rPr>
        <w:t xml:space="preserve"> на устранение недоработок по перевозкам школьными автобусами.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7B66">
        <w:rPr>
          <w:sz w:val="26"/>
          <w:szCs w:val="26"/>
        </w:rPr>
        <w:t xml:space="preserve">   Ответственные – </w:t>
      </w:r>
      <w:r w:rsidR="009D7B66" w:rsidRPr="009D7B66">
        <w:rPr>
          <w:sz w:val="26"/>
          <w:szCs w:val="26"/>
        </w:rPr>
        <w:t>Комитет по образованию администрации Табунского района</w:t>
      </w:r>
      <w:r w:rsidR="00AF2250">
        <w:rPr>
          <w:sz w:val="26"/>
          <w:szCs w:val="26"/>
        </w:rPr>
        <w:t>.</w:t>
      </w:r>
      <w:r w:rsidRPr="009D7B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AF2250">
        <w:rPr>
          <w:sz w:val="26"/>
          <w:szCs w:val="26"/>
        </w:rPr>
        <w:t>исполнения – 15.08.2022</w:t>
      </w:r>
      <w:r>
        <w:rPr>
          <w:sz w:val="26"/>
          <w:szCs w:val="26"/>
        </w:rPr>
        <w:t xml:space="preserve"> </w:t>
      </w:r>
    </w:p>
    <w:p w:rsidR="009D7B66" w:rsidRDefault="009D7B66" w:rsidP="00CB1C17">
      <w:pPr>
        <w:ind w:left="360"/>
        <w:jc w:val="both"/>
        <w:rPr>
          <w:sz w:val="26"/>
          <w:szCs w:val="26"/>
        </w:rPr>
      </w:pPr>
    </w:p>
    <w:p w:rsidR="00877022" w:rsidRDefault="00877022" w:rsidP="00CB1C17">
      <w:pPr>
        <w:ind w:left="360"/>
        <w:jc w:val="both"/>
        <w:rPr>
          <w:sz w:val="26"/>
          <w:szCs w:val="26"/>
        </w:rPr>
      </w:pPr>
    </w:p>
    <w:p w:rsidR="00C36EE9" w:rsidRPr="00C36EE9" w:rsidRDefault="00C36EE9" w:rsidP="00C36EE9">
      <w:pPr>
        <w:pStyle w:val="a8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F2250" w:rsidRPr="00C36EE9">
        <w:rPr>
          <w:sz w:val="26"/>
          <w:szCs w:val="26"/>
        </w:rPr>
        <w:t xml:space="preserve">ДОКЛАДЫВАЕТ: </w:t>
      </w:r>
      <w:r w:rsidRPr="00C36EE9">
        <w:rPr>
          <w:sz w:val="26"/>
          <w:szCs w:val="26"/>
        </w:rPr>
        <w:t>Акимова О.А. – председатель комитета по образованию администрации Табунского района.</w:t>
      </w:r>
    </w:p>
    <w:p w:rsidR="00DB7AD0" w:rsidRDefault="00DB7AD0" w:rsidP="00DB7AD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36EE9">
        <w:rPr>
          <w:sz w:val="26"/>
          <w:szCs w:val="26"/>
        </w:rPr>
        <w:t>Во 2 квартале 2022 г. в общеобразовательных учреждениях районах проводились мероприятия, направленные на профилактику детского дорожно-транспортного травматизма, такие как: 1) Профилактическое мероприятия «Дети, Дорога, Безопасность» (игра «Будь внимателен»)</w:t>
      </w:r>
      <w:r w:rsidR="00673207">
        <w:rPr>
          <w:sz w:val="26"/>
          <w:szCs w:val="26"/>
        </w:rPr>
        <w:t>; 2) Беседа – нормы безопасности при поездке легковым автомобилем, значение ремней безопасности, важность применения детских удерживающих устройств и применения световозвращающих элементов</w:t>
      </w:r>
      <w:r w:rsidR="003654F5">
        <w:rPr>
          <w:sz w:val="26"/>
          <w:szCs w:val="26"/>
        </w:rPr>
        <w:t>; 3) Просмотр видеофильмов «Дорога не место для игр», «Безопасная</w:t>
      </w:r>
      <w:r w:rsidR="00673207">
        <w:rPr>
          <w:sz w:val="26"/>
          <w:szCs w:val="26"/>
        </w:rPr>
        <w:t xml:space="preserve"> </w:t>
      </w:r>
      <w:r w:rsidR="003654F5">
        <w:rPr>
          <w:sz w:val="26"/>
          <w:szCs w:val="26"/>
        </w:rPr>
        <w:t>поездка»; 4) Самборские школьники принимали участие в дистанционной олимпиаде по ПДД; 5) раздавались листовки «Пассажиру – безопасная поездка»; 6) Комплексное мероприятие «Навстречу</w:t>
      </w:r>
      <w:r w:rsidR="005669F1">
        <w:rPr>
          <w:sz w:val="26"/>
          <w:szCs w:val="26"/>
        </w:rPr>
        <w:t xml:space="preserve"> безопасности»; 7) Игры, викторины «День дорожных знаков» - в лагерях с дневным пребыванием детей»; 8) Интерактивная игра «Путешествие в страну дорожных знаков»; 9) игровая программа по ПДД «Я, шагаю по улице».</w:t>
      </w:r>
    </w:p>
    <w:p w:rsidR="00773987" w:rsidRDefault="00773987" w:rsidP="00DB7AD0">
      <w:pPr>
        <w:tabs>
          <w:tab w:val="left" w:pos="0"/>
        </w:tabs>
        <w:jc w:val="both"/>
        <w:rPr>
          <w:sz w:val="26"/>
          <w:szCs w:val="26"/>
        </w:rPr>
      </w:pPr>
    </w:p>
    <w:p w:rsidR="00C31EF7" w:rsidRDefault="00DB7AD0" w:rsidP="00DB7AD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РЕШЕНИЕ</w:t>
      </w:r>
      <w:r w:rsidRPr="00F7024F">
        <w:rPr>
          <w:sz w:val="26"/>
          <w:szCs w:val="26"/>
        </w:rPr>
        <w:t>:</w:t>
      </w:r>
      <w:r w:rsidR="005669F1" w:rsidRPr="005669F1">
        <w:rPr>
          <w:sz w:val="26"/>
          <w:szCs w:val="26"/>
        </w:rPr>
        <w:t xml:space="preserve"> </w:t>
      </w:r>
      <w:r w:rsidR="005669F1">
        <w:rPr>
          <w:sz w:val="26"/>
          <w:szCs w:val="26"/>
        </w:rPr>
        <w:t>Информацию докладчика принять к сведению.</w:t>
      </w:r>
      <w:r w:rsidR="00C36EE9">
        <w:rPr>
          <w:sz w:val="26"/>
          <w:szCs w:val="26"/>
        </w:rPr>
        <w:t xml:space="preserve"> </w:t>
      </w:r>
    </w:p>
    <w:p w:rsidR="00DB7AD0" w:rsidRDefault="005669F1" w:rsidP="0046412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464121" w:rsidRDefault="00464121" w:rsidP="00773987">
      <w:pPr>
        <w:jc w:val="both"/>
        <w:rPr>
          <w:sz w:val="26"/>
          <w:szCs w:val="26"/>
        </w:rPr>
      </w:pPr>
    </w:p>
    <w:p w:rsidR="00AF2250" w:rsidRDefault="00AF2250" w:rsidP="00604060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 w:rsidRPr="00604060">
        <w:rPr>
          <w:sz w:val="26"/>
          <w:szCs w:val="26"/>
        </w:rPr>
        <w:t>ДОКЛАДВАЕТ:</w:t>
      </w:r>
      <w:r>
        <w:rPr>
          <w:sz w:val="26"/>
          <w:szCs w:val="26"/>
        </w:rPr>
        <w:t xml:space="preserve"> Главы сельсоветов Табунского района</w:t>
      </w:r>
    </w:p>
    <w:p w:rsidR="00AF2250" w:rsidRDefault="00AF2250" w:rsidP="00AF2250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При выявлении</w:t>
      </w:r>
      <w:r w:rsidRPr="00AF2250">
        <w:rPr>
          <w:sz w:val="26"/>
          <w:szCs w:val="26"/>
        </w:rPr>
        <w:t xml:space="preserve"> </w:t>
      </w:r>
      <w:r>
        <w:rPr>
          <w:sz w:val="26"/>
          <w:szCs w:val="26"/>
        </w:rPr>
        <w:t>древесно-кустарниковой растительности в зонах «треугольников видимости»</w:t>
      </w:r>
      <w:r w:rsidRPr="00AF2250">
        <w:rPr>
          <w:sz w:val="26"/>
          <w:szCs w:val="26"/>
        </w:rPr>
        <w:t xml:space="preserve"> </w:t>
      </w:r>
      <w:r>
        <w:rPr>
          <w:sz w:val="26"/>
          <w:szCs w:val="26"/>
        </w:rPr>
        <w:t>на нерегулируемых пересечениях и примыканиях дорог и улиц в одном уровне, на пешеходных переходах, незамедлительно</w:t>
      </w:r>
      <w:r w:rsidRPr="00AF22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предпринимаются меры по ликвидации нарушений. </w:t>
      </w:r>
    </w:p>
    <w:p w:rsidR="00AF2250" w:rsidRDefault="00AF2250" w:rsidP="00AF2250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2250" w:rsidRDefault="00AF2250" w:rsidP="00AF2250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РЕШЕНИЕ: 4.1. Продолжить работу в данном направлении</w:t>
      </w:r>
    </w:p>
    <w:p w:rsidR="00AF2250" w:rsidRDefault="00AF2250" w:rsidP="00AF225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Ответственные – Главы сельсоветов.         </w:t>
      </w:r>
    </w:p>
    <w:p w:rsidR="00AF2250" w:rsidRDefault="00AF2250" w:rsidP="00AF225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AF2250" w:rsidRDefault="00AF2250" w:rsidP="00AF2250">
      <w:pPr>
        <w:pStyle w:val="a8"/>
        <w:jc w:val="both"/>
        <w:rPr>
          <w:sz w:val="26"/>
          <w:szCs w:val="26"/>
        </w:rPr>
      </w:pPr>
    </w:p>
    <w:p w:rsidR="00604060" w:rsidRPr="00604060" w:rsidRDefault="00604060" w:rsidP="00AF2250">
      <w:pPr>
        <w:pStyle w:val="a8"/>
        <w:jc w:val="both"/>
        <w:rPr>
          <w:sz w:val="26"/>
          <w:szCs w:val="26"/>
        </w:rPr>
      </w:pPr>
      <w:r w:rsidRPr="00604060">
        <w:rPr>
          <w:sz w:val="26"/>
          <w:szCs w:val="26"/>
        </w:rPr>
        <w:t>ДОКЛАДВАЕТ: Кабанов С.В. – секретарь комиссии.</w:t>
      </w:r>
    </w:p>
    <w:p w:rsidR="00604060" w:rsidRPr="00604060" w:rsidRDefault="00604060" w:rsidP="006040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Решения предыдущих комиссий исполнены в полном объеме.</w:t>
      </w:r>
    </w:p>
    <w:p w:rsidR="00604060" w:rsidRDefault="00CB1C17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B1C17" w:rsidRDefault="00604060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РЕШЕНИЕ: </w:t>
      </w:r>
      <w:r w:rsidR="00CB1C17">
        <w:rPr>
          <w:sz w:val="26"/>
          <w:szCs w:val="26"/>
        </w:rPr>
        <w:t>4.</w:t>
      </w:r>
      <w:r w:rsidR="00AF2250">
        <w:rPr>
          <w:sz w:val="26"/>
          <w:szCs w:val="26"/>
        </w:rPr>
        <w:t>2.</w:t>
      </w:r>
      <w:r>
        <w:rPr>
          <w:sz w:val="26"/>
          <w:szCs w:val="26"/>
        </w:rPr>
        <w:t xml:space="preserve"> Продолжить</w:t>
      </w:r>
      <w:r w:rsidR="00CB1C17">
        <w:rPr>
          <w:sz w:val="26"/>
          <w:szCs w:val="26"/>
        </w:rPr>
        <w:t xml:space="preserve"> контроль</w:t>
      </w:r>
      <w:r>
        <w:rPr>
          <w:sz w:val="26"/>
          <w:szCs w:val="26"/>
        </w:rPr>
        <w:t xml:space="preserve"> за</w:t>
      </w:r>
      <w:r w:rsidR="00CB1C17">
        <w:rPr>
          <w:sz w:val="26"/>
          <w:szCs w:val="26"/>
        </w:rPr>
        <w:t xml:space="preserve"> исполнение</w:t>
      </w:r>
      <w:r>
        <w:rPr>
          <w:sz w:val="26"/>
          <w:szCs w:val="26"/>
        </w:rPr>
        <w:t>м</w:t>
      </w:r>
      <w:r w:rsidR="00CB1C17">
        <w:rPr>
          <w:sz w:val="26"/>
          <w:szCs w:val="26"/>
        </w:rPr>
        <w:t xml:space="preserve"> решений комиссии.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AF2250" w:rsidRDefault="00AF2250" w:rsidP="00AF2250">
      <w:pPr>
        <w:pStyle w:val="a8"/>
        <w:tabs>
          <w:tab w:val="left" w:pos="0"/>
        </w:tabs>
        <w:jc w:val="both"/>
        <w:rPr>
          <w:sz w:val="26"/>
          <w:szCs w:val="26"/>
        </w:rPr>
      </w:pPr>
    </w:p>
    <w:p w:rsidR="00AF2250" w:rsidRDefault="00AF2250" w:rsidP="00AF2250">
      <w:pPr>
        <w:pStyle w:val="a8"/>
        <w:tabs>
          <w:tab w:val="left" w:pos="0"/>
        </w:tabs>
        <w:jc w:val="both"/>
        <w:rPr>
          <w:sz w:val="26"/>
          <w:szCs w:val="26"/>
        </w:rPr>
      </w:pPr>
    </w:p>
    <w:p w:rsidR="00AF2250" w:rsidRDefault="00AF2250" w:rsidP="00AF2250">
      <w:pPr>
        <w:pStyle w:val="a8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 w:rsidRPr="00AF2250">
        <w:rPr>
          <w:sz w:val="26"/>
          <w:szCs w:val="26"/>
        </w:rPr>
        <w:t>ДОКЛАДВАЕТ</w:t>
      </w:r>
      <w:r>
        <w:rPr>
          <w:sz w:val="26"/>
          <w:szCs w:val="26"/>
        </w:rPr>
        <w:t xml:space="preserve">: Веселов М.В. –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начальника ОГИБДД МО МВД России «</w:t>
      </w:r>
      <w:proofErr w:type="spellStart"/>
      <w:r>
        <w:rPr>
          <w:sz w:val="26"/>
          <w:szCs w:val="26"/>
        </w:rPr>
        <w:t>Кулундинский</w:t>
      </w:r>
      <w:proofErr w:type="spellEnd"/>
      <w:r>
        <w:rPr>
          <w:sz w:val="26"/>
          <w:szCs w:val="26"/>
        </w:rPr>
        <w:t xml:space="preserve">» </w:t>
      </w:r>
    </w:p>
    <w:p w:rsidR="00CB1C17" w:rsidRPr="00AF2250" w:rsidRDefault="00A327BB" w:rsidP="00AF2250">
      <w:pPr>
        <w:pStyle w:val="a8"/>
        <w:tabs>
          <w:tab w:val="left" w:pos="0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дороге</w:t>
      </w:r>
      <w:bookmarkStart w:id="0" w:name="_GoBack"/>
      <w:bookmarkEnd w:id="0"/>
      <w:r w:rsidR="00AF2250">
        <w:rPr>
          <w:sz w:val="26"/>
          <w:szCs w:val="26"/>
        </w:rPr>
        <w:t xml:space="preserve"> общего пользования местного значения в границах Табунского района нет участков дорог</w:t>
      </w:r>
      <w:r w:rsidR="00AF2250" w:rsidRPr="00AF2250">
        <w:rPr>
          <w:sz w:val="26"/>
          <w:szCs w:val="26"/>
        </w:rPr>
        <w:t xml:space="preserve"> с ограниченной видимостью, где разрешен маневр «Обгон»</w:t>
      </w:r>
      <w:r w:rsidR="00AF2250">
        <w:rPr>
          <w:sz w:val="26"/>
          <w:szCs w:val="26"/>
        </w:rPr>
        <w:t>. Следовательно, актуализировать ПОДД в части увеличения длины линии разметки 1.1 или 1.11 по оси проезжей части нет необходимости.</w:t>
      </w:r>
    </w:p>
    <w:p w:rsidR="003C4B75" w:rsidRDefault="003C4B75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5F407F" w:rsidRDefault="00AF2250" w:rsidP="00E713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РЕШЕНИЕ: Информацию докладчика принять к сведению.</w:t>
      </w:r>
    </w:p>
    <w:p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604060" w:rsidRDefault="00604060" w:rsidP="00DA38EE">
      <w:pPr>
        <w:rPr>
          <w:sz w:val="26"/>
          <w:szCs w:val="26"/>
        </w:rPr>
      </w:pPr>
    </w:p>
    <w:p w:rsidR="00E94489" w:rsidRDefault="00E94489" w:rsidP="00DA38EE">
      <w:pPr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5669F1" w:rsidRDefault="005669F1" w:rsidP="00DA38EE">
      <w:pPr>
        <w:rPr>
          <w:sz w:val="26"/>
          <w:szCs w:val="26"/>
        </w:rPr>
      </w:pPr>
    </w:p>
    <w:p w:rsidR="005669F1" w:rsidRDefault="005669F1" w:rsidP="00DA38EE">
      <w:pPr>
        <w:rPr>
          <w:sz w:val="26"/>
          <w:szCs w:val="26"/>
        </w:rPr>
      </w:pPr>
    </w:p>
    <w:p w:rsidR="005669F1" w:rsidRDefault="005669F1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7442"/>
      </w:tblGrid>
      <w:tr w:rsidR="008D467C" w:rsidTr="009A2AB0">
        <w:tc>
          <w:tcPr>
            <w:tcW w:w="2344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442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A2AB0">
        <w:tc>
          <w:tcPr>
            <w:tcW w:w="2344" w:type="dxa"/>
          </w:tcPr>
          <w:p w:rsidR="008D467C" w:rsidRDefault="00F12A79" w:rsidP="00B5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 М.В.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F12A79">
              <w:rPr>
                <w:sz w:val="26"/>
                <w:szCs w:val="26"/>
              </w:rPr>
              <w:t>врио</w:t>
            </w:r>
            <w:proofErr w:type="spellEnd"/>
            <w:r w:rsidR="00672161">
              <w:rPr>
                <w:sz w:val="26"/>
                <w:szCs w:val="26"/>
              </w:rPr>
              <w:t xml:space="preserve"> начальник</w:t>
            </w:r>
            <w:r w:rsidR="00F12A79">
              <w:rPr>
                <w:sz w:val="26"/>
                <w:szCs w:val="26"/>
              </w:rPr>
              <w:t>а</w:t>
            </w:r>
            <w:r w:rsidR="00672161">
              <w:rPr>
                <w:sz w:val="26"/>
                <w:szCs w:val="26"/>
              </w:rPr>
              <w:t xml:space="preserve">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9A2AB0">
        <w:tc>
          <w:tcPr>
            <w:tcW w:w="2344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442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9A2AB0" w:rsidTr="009A2AB0">
        <w:trPr>
          <w:trHeight w:val="150"/>
        </w:trPr>
        <w:tc>
          <w:tcPr>
            <w:tcW w:w="2344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442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Кулундинской дистанции инфраструктуры</w:t>
            </w:r>
          </w:p>
        </w:tc>
      </w:tr>
      <w:tr w:rsidR="009A2AB0" w:rsidTr="009A2AB0">
        <w:trPr>
          <w:trHeight w:val="150"/>
        </w:trPr>
        <w:tc>
          <w:tcPr>
            <w:tcW w:w="2344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О.А.</w:t>
            </w:r>
          </w:p>
        </w:tc>
        <w:tc>
          <w:tcPr>
            <w:tcW w:w="7442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образованию администрации Табунского района</w:t>
            </w:r>
          </w:p>
        </w:tc>
      </w:tr>
      <w:tr w:rsidR="008D467C" w:rsidTr="009A2AB0">
        <w:tc>
          <w:tcPr>
            <w:tcW w:w="2344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Казарцев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442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9A2AB0">
        <w:tc>
          <w:tcPr>
            <w:tcW w:w="2344" w:type="dxa"/>
          </w:tcPr>
          <w:p w:rsidR="008D467C" w:rsidRDefault="009A2AB0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Решоткина</w:t>
            </w:r>
            <w:proofErr w:type="spellEnd"/>
            <w:r>
              <w:rPr>
                <w:sz w:val="26"/>
                <w:szCs w:val="26"/>
              </w:rPr>
              <w:t xml:space="preserve"> Е.Я.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9A2AB0">
        <w:tc>
          <w:tcPr>
            <w:tcW w:w="2344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9A2AB0">
        <w:trPr>
          <w:trHeight w:val="150"/>
        </w:trPr>
        <w:tc>
          <w:tcPr>
            <w:tcW w:w="2344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442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E94489" w:rsidTr="00E94489">
        <w:trPr>
          <w:trHeight w:val="150"/>
        </w:trPr>
        <w:tc>
          <w:tcPr>
            <w:tcW w:w="2344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442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  <w:tr w:rsidR="00E94489" w:rsidTr="009A2AB0">
        <w:trPr>
          <w:trHeight w:val="150"/>
        </w:trPr>
        <w:tc>
          <w:tcPr>
            <w:tcW w:w="2344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Бутов А.Ю.</w:t>
            </w:r>
          </w:p>
        </w:tc>
        <w:tc>
          <w:tcPr>
            <w:tcW w:w="7442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индивидуальный </w:t>
            </w:r>
            <w:r w:rsidR="00054DAE">
              <w:rPr>
                <w:sz w:val="26"/>
                <w:szCs w:val="26"/>
              </w:rPr>
              <w:t>предпринимате</w:t>
            </w:r>
            <w:r>
              <w:rPr>
                <w:sz w:val="26"/>
                <w:szCs w:val="26"/>
              </w:rPr>
              <w:t>ль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E1" w:rsidRDefault="00FA14E1" w:rsidP="004B3544">
      <w:r>
        <w:separator/>
      </w:r>
    </w:p>
  </w:endnote>
  <w:endnote w:type="continuationSeparator" w:id="0">
    <w:p w:rsidR="00FA14E1" w:rsidRDefault="00FA14E1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E1" w:rsidRDefault="00FA14E1" w:rsidP="004B3544">
      <w:r>
        <w:separator/>
      </w:r>
    </w:p>
  </w:footnote>
  <w:footnote w:type="continuationSeparator" w:id="0">
    <w:p w:rsidR="00FA14E1" w:rsidRDefault="00FA14E1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364D"/>
    <w:multiLevelType w:val="hybridMultilevel"/>
    <w:tmpl w:val="DA44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1DE7"/>
    <w:multiLevelType w:val="hybridMultilevel"/>
    <w:tmpl w:val="16A29C8A"/>
    <w:lvl w:ilvl="0" w:tplc="472CF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63637A"/>
    <w:multiLevelType w:val="hybridMultilevel"/>
    <w:tmpl w:val="A3C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CAE7E3A"/>
    <w:multiLevelType w:val="hybridMultilevel"/>
    <w:tmpl w:val="F8E063C4"/>
    <w:lvl w:ilvl="0" w:tplc="3AD45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1237CB"/>
    <w:multiLevelType w:val="hybridMultilevel"/>
    <w:tmpl w:val="A6D6E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40F87"/>
    <w:rsid w:val="000544E6"/>
    <w:rsid w:val="00054DAE"/>
    <w:rsid w:val="00066FC1"/>
    <w:rsid w:val="00067FAC"/>
    <w:rsid w:val="000742FA"/>
    <w:rsid w:val="00077E08"/>
    <w:rsid w:val="000828F9"/>
    <w:rsid w:val="00083AF0"/>
    <w:rsid w:val="000B512C"/>
    <w:rsid w:val="000D7917"/>
    <w:rsid w:val="000F262F"/>
    <w:rsid w:val="00163C83"/>
    <w:rsid w:val="00167E11"/>
    <w:rsid w:val="0018449C"/>
    <w:rsid w:val="001915D1"/>
    <w:rsid w:val="00193D09"/>
    <w:rsid w:val="0019506E"/>
    <w:rsid w:val="001A41F6"/>
    <w:rsid w:val="001C342D"/>
    <w:rsid w:val="001C62B0"/>
    <w:rsid w:val="001C6CF3"/>
    <w:rsid w:val="001D5A35"/>
    <w:rsid w:val="001F37A8"/>
    <w:rsid w:val="00217D40"/>
    <w:rsid w:val="00222905"/>
    <w:rsid w:val="00236D22"/>
    <w:rsid w:val="0023716F"/>
    <w:rsid w:val="002453C0"/>
    <w:rsid w:val="00252FEE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90F"/>
    <w:rsid w:val="00313E5E"/>
    <w:rsid w:val="00317C1C"/>
    <w:rsid w:val="003250E3"/>
    <w:rsid w:val="0033688B"/>
    <w:rsid w:val="00340048"/>
    <w:rsid w:val="0034345B"/>
    <w:rsid w:val="00343B63"/>
    <w:rsid w:val="00364FCD"/>
    <w:rsid w:val="003654F5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C4B75"/>
    <w:rsid w:val="003E5031"/>
    <w:rsid w:val="003E6E6D"/>
    <w:rsid w:val="003F19EB"/>
    <w:rsid w:val="0041115A"/>
    <w:rsid w:val="00412E08"/>
    <w:rsid w:val="00413D3F"/>
    <w:rsid w:val="00427FD7"/>
    <w:rsid w:val="00434E95"/>
    <w:rsid w:val="00437F2E"/>
    <w:rsid w:val="0045517D"/>
    <w:rsid w:val="004623CF"/>
    <w:rsid w:val="00464121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4C617B"/>
    <w:rsid w:val="005000FD"/>
    <w:rsid w:val="00506363"/>
    <w:rsid w:val="0051542A"/>
    <w:rsid w:val="00515791"/>
    <w:rsid w:val="0053314A"/>
    <w:rsid w:val="00553101"/>
    <w:rsid w:val="005669F1"/>
    <w:rsid w:val="00574AF4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B50FF"/>
    <w:rsid w:val="005D72E4"/>
    <w:rsid w:val="005E31FF"/>
    <w:rsid w:val="005E6E47"/>
    <w:rsid w:val="005F1665"/>
    <w:rsid w:val="005F407F"/>
    <w:rsid w:val="00604060"/>
    <w:rsid w:val="006159EA"/>
    <w:rsid w:val="00616AA6"/>
    <w:rsid w:val="00624E80"/>
    <w:rsid w:val="00625D1D"/>
    <w:rsid w:val="00672161"/>
    <w:rsid w:val="00673207"/>
    <w:rsid w:val="0067551C"/>
    <w:rsid w:val="0068461A"/>
    <w:rsid w:val="00687922"/>
    <w:rsid w:val="006A2663"/>
    <w:rsid w:val="006A408E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21130"/>
    <w:rsid w:val="00727515"/>
    <w:rsid w:val="00730984"/>
    <w:rsid w:val="007339D9"/>
    <w:rsid w:val="00737D07"/>
    <w:rsid w:val="007544AB"/>
    <w:rsid w:val="00757BE1"/>
    <w:rsid w:val="00760C51"/>
    <w:rsid w:val="00773987"/>
    <w:rsid w:val="00783CA6"/>
    <w:rsid w:val="007A5206"/>
    <w:rsid w:val="007B3533"/>
    <w:rsid w:val="007B6D23"/>
    <w:rsid w:val="007C6932"/>
    <w:rsid w:val="007E1009"/>
    <w:rsid w:val="007E4FA0"/>
    <w:rsid w:val="007E5678"/>
    <w:rsid w:val="007F0FFB"/>
    <w:rsid w:val="008070D0"/>
    <w:rsid w:val="00822F41"/>
    <w:rsid w:val="00824DEE"/>
    <w:rsid w:val="00825EA8"/>
    <w:rsid w:val="00826BFC"/>
    <w:rsid w:val="00830B38"/>
    <w:rsid w:val="008476B4"/>
    <w:rsid w:val="00853A78"/>
    <w:rsid w:val="00873EB5"/>
    <w:rsid w:val="00877022"/>
    <w:rsid w:val="00877171"/>
    <w:rsid w:val="00886592"/>
    <w:rsid w:val="00886607"/>
    <w:rsid w:val="00892A38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22BBA"/>
    <w:rsid w:val="009305DD"/>
    <w:rsid w:val="009315E2"/>
    <w:rsid w:val="0095280F"/>
    <w:rsid w:val="00953400"/>
    <w:rsid w:val="00961214"/>
    <w:rsid w:val="00964172"/>
    <w:rsid w:val="00967BFF"/>
    <w:rsid w:val="0097747D"/>
    <w:rsid w:val="00990638"/>
    <w:rsid w:val="009A19CF"/>
    <w:rsid w:val="009A2AB0"/>
    <w:rsid w:val="009A41D2"/>
    <w:rsid w:val="009A453C"/>
    <w:rsid w:val="009A661C"/>
    <w:rsid w:val="009B63B6"/>
    <w:rsid w:val="009B6BFD"/>
    <w:rsid w:val="009C5D5A"/>
    <w:rsid w:val="009D7B66"/>
    <w:rsid w:val="009E1EE8"/>
    <w:rsid w:val="00A072FF"/>
    <w:rsid w:val="00A23AB3"/>
    <w:rsid w:val="00A327BB"/>
    <w:rsid w:val="00A328AD"/>
    <w:rsid w:val="00A35FAC"/>
    <w:rsid w:val="00A369A9"/>
    <w:rsid w:val="00A43999"/>
    <w:rsid w:val="00A50D97"/>
    <w:rsid w:val="00A56126"/>
    <w:rsid w:val="00A634B4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AF2250"/>
    <w:rsid w:val="00B122A4"/>
    <w:rsid w:val="00B1653D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75BEB"/>
    <w:rsid w:val="00B75CC3"/>
    <w:rsid w:val="00B9079C"/>
    <w:rsid w:val="00B9247B"/>
    <w:rsid w:val="00BB4034"/>
    <w:rsid w:val="00BC2115"/>
    <w:rsid w:val="00BC4334"/>
    <w:rsid w:val="00BC662E"/>
    <w:rsid w:val="00BD2AC2"/>
    <w:rsid w:val="00BE52A0"/>
    <w:rsid w:val="00C04C40"/>
    <w:rsid w:val="00C04D9E"/>
    <w:rsid w:val="00C24F51"/>
    <w:rsid w:val="00C310C6"/>
    <w:rsid w:val="00C31E48"/>
    <w:rsid w:val="00C31EF7"/>
    <w:rsid w:val="00C33DF5"/>
    <w:rsid w:val="00C36436"/>
    <w:rsid w:val="00C36EE9"/>
    <w:rsid w:val="00C46345"/>
    <w:rsid w:val="00C51BD8"/>
    <w:rsid w:val="00C66CF7"/>
    <w:rsid w:val="00C769D1"/>
    <w:rsid w:val="00CA4F22"/>
    <w:rsid w:val="00CB1C17"/>
    <w:rsid w:val="00CB5D0B"/>
    <w:rsid w:val="00CC50C4"/>
    <w:rsid w:val="00CE0721"/>
    <w:rsid w:val="00CF5D6D"/>
    <w:rsid w:val="00D031B3"/>
    <w:rsid w:val="00D0723C"/>
    <w:rsid w:val="00D17340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38EE"/>
    <w:rsid w:val="00DA4FA9"/>
    <w:rsid w:val="00DB38EE"/>
    <w:rsid w:val="00DB7AD0"/>
    <w:rsid w:val="00DC4E63"/>
    <w:rsid w:val="00DC555A"/>
    <w:rsid w:val="00DD13BD"/>
    <w:rsid w:val="00DD21D6"/>
    <w:rsid w:val="00DD576B"/>
    <w:rsid w:val="00DD6D59"/>
    <w:rsid w:val="00DE34E8"/>
    <w:rsid w:val="00DF0C9A"/>
    <w:rsid w:val="00E04051"/>
    <w:rsid w:val="00E05C79"/>
    <w:rsid w:val="00E17A51"/>
    <w:rsid w:val="00E20514"/>
    <w:rsid w:val="00E236E3"/>
    <w:rsid w:val="00E26163"/>
    <w:rsid w:val="00E47B2F"/>
    <w:rsid w:val="00E66D56"/>
    <w:rsid w:val="00E713C3"/>
    <w:rsid w:val="00E85CA5"/>
    <w:rsid w:val="00E90C52"/>
    <w:rsid w:val="00E94489"/>
    <w:rsid w:val="00EA0DF5"/>
    <w:rsid w:val="00EB249B"/>
    <w:rsid w:val="00EC57A1"/>
    <w:rsid w:val="00EC679F"/>
    <w:rsid w:val="00EE0D15"/>
    <w:rsid w:val="00EE1743"/>
    <w:rsid w:val="00EE2AD7"/>
    <w:rsid w:val="00EE6048"/>
    <w:rsid w:val="00F12A79"/>
    <w:rsid w:val="00F17398"/>
    <w:rsid w:val="00F20544"/>
    <w:rsid w:val="00F260BF"/>
    <w:rsid w:val="00F44A02"/>
    <w:rsid w:val="00F569A6"/>
    <w:rsid w:val="00F7024F"/>
    <w:rsid w:val="00F738E4"/>
    <w:rsid w:val="00F7609F"/>
    <w:rsid w:val="00F90826"/>
    <w:rsid w:val="00F91192"/>
    <w:rsid w:val="00FA14E1"/>
    <w:rsid w:val="00FA3E60"/>
    <w:rsid w:val="00FC07D4"/>
    <w:rsid w:val="00FC49B9"/>
    <w:rsid w:val="00FD21C6"/>
    <w:rsid w:val="00FD5FB5"/>
    <w:rsid w:val="00FD71F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D38E5-5413-4B3A-BCAF-A610E2E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52D54-03C3-4C30-8101-BF52187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2022-07-06T02:26:00Z</cp:lastPrinted>
  <dcterms:created xsi:type="dcterms:W3CDTF">2022-07-06T02:27:00Z</dcterms:created>
  <dcterms:modified xsi:type="dcterms:W3CDTF">2022-07-06T02:27:00Z</dcterms:modified>
</cp:coreProperties>
</file>