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24" w:rsidRDefault="00037024" w:rsidP="0003702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37024" w:rsidRDefault="00037024" w:rsidP="00037024">
      <w:pPr>
        <w:jc w:val="center"/>
        <w:rPr>
          <w:color w:val="000000"/>
          <w:sz w:val="24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96935" w:rsidRPr="00E96935" w:rsidTr="00763C28">
        <w:tc>
          <w:tcPr>
            <w:tcW w:w="3190" w:type="dxa"/>
          </w:tcPr>
          <w:p w:rsidR="00E305B4" w:rsidRDefault="00E814BD" w:rsidP="00E814BD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21</w:t>
            </w:r>
            <w:r w:rsidR="00A82BB1" w:rsidRPr="00A82BB1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</w:t>
            </w:r>
            <w:r w:rsidR="002A78F4">
              <w:rPr>
                <w:u w:val="single"/>
              </w:rPr>
              <w:t>9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E96935" w:rsidRDefault="00E96935" w:rsidP="00B54497">
            <w:pPr>
              <w:rPr>
                <w:szCs w:val="26"/>
              </w:rPr>
            </w:pPr>
            <w:r w:rsidRPr="00E96935">
              <w:rPr>
                <w:szCs w:val="26"/>
              </w:rPr>
              <w:t xml:space="preserve">                             </w:t>
            </w:r>
            <w:r w:rsidR="00E305B4" w:rsidRPr="00E96935">
              <w:rPr>
                <w:szCs w:val="26"/>
              </w:rPr>
              <w:t xml:space="preserve">№ </w:t>
            </w:r>
            <w:r w:rsidR="00B54497" w:rsidRPr="00E96935">
              <w:rPr>
                <w:szCs w:val="26"/>
              </w:rPr>
              <w:t>62</w:t>
            </w:r>
            <w:r w:rsidR="004B32FE" w:rsidRPr="00E96935">
              <w:rPr>
                <w:szCs w:val="26"/>
              </w:rPr>
              <w:t>/</w:t>
            </w:r>
            <w:r w:rsidR="00B54497" w:rsidRPr="00E96935">
              <w:rPr>
                <w:szCs w:val="26"/>
              </w:rPr>
              <w:t>100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763C28">
        <w:tc>
          <w:tcPr>
            <w:tcW w:w="5245" w:type="dxa"/>
          </w:tcPr>
          <w:p w:rsidR="009E051C" w:rsidRPr="00AC6F3F" w:rsidRDefault="009E051C" w:rsidP="009E051C">
            <w:pPr>
              <w:pStyle w:val="ConsNormal"/>
              <w:widowControl/>
              <w:ind w:firstLine="0"/>
              <w:jc w:val="both"/>
            </w:pPr>
            <w:r w:rsidRPr="00AC6F3F">
              <w:t>О назначении член</w:t>
            </w:r>
            <w:r w:rsidR="002A78F4">
              <w:t>а</w:t>
            </w:r>
            <w:r w:rsidRPr="00AC6F3F">
              <w:t xml:space="preserve"> участков</w:t>
            </w:r>
            <w:r w:rsidR="002A78F4">
              <w:t>ой</w:t>
            </w:r>
            <w:r w:rsidRPr="00AC6F3F">
              <w:t xml:space="preserve"> избирательн</w:t>
            </w:r>
            <w:r w:rsidR="002A78F4">
              <w:t>ой</w:t>
            </w:r>
            <w:r w:rsidRPr="00AC6F3F">
              <w:t xml:space="preserve"> комисси</w:t>
            </w:r>
            <w:r w:rsidR="002A78F4">
              <w:t>и</w:t>
            </w:r>
            <w:r w:rsidRPr="00AC6F3F">
              <w:t xml:space="preserve"> избирательн</w:t>
            </w:r>
            <w:r w:rsidR="002A78F4">
              <w:t>ого</w:t>
            </w:r>
            <w:r w:rsidRPr="00AC6F3F">
              <w:t xml:space="preserve"> участк</w:t>
            </w:r>
            <w:r w:rsidR="002A78F4">
              <w:t>а</w:t>
            </w:r>
            <w:r w:rsidRPr="00AC6F3F">
              <w:t xml:space="preserve"> </w:t>
            </w:r>
            <w:r w:rsidRPr="005334B0">
              <w:rPr>
                <w:szCs w:val="28"/>
              </w:rPr>
              <w:t>№ 15</w:t>
            </w:r>
            <w:r w:rsidR="004A5570">
              <w:rPr>
                <w:szCs w:val="28"/>
              </w:rPr>
              <w:t>37</w:t>
            </w:r>
            <w:r w:rsidRPr="001A5F33">
              <w:rPr>
                <w:szCs w:val="28"/>
              </w:rPr>
              <w:t xml:space="preserve"> </w:t>
            </w:r>
            <w:r w:rsidRPr="00AC6F3F">
              <w:t>с правом решающего голоса вместо выбывш</w:t>
            </w:r>
            <w:r w:rsidR="002A78F4">
              <w:t>его</w:t>
            </w:r>
          </w:p>
          <w:p w:rsidR="00A3135C" w:rsidRPr="003455C7" w:rsidRDefault="00A3135C" w:rsidP="00CF2644">
            <w:pPr>
              <w:ind w:right="33" w:firstLine="459"/>
              <w:jc w:val="both"/>
              <w:rPr>
                <w:sz w:val="28"/>
                <w:szCs w:val="28"/>
              </w:rPr>
            </w:pP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723A1A" w:rsidRDefault="00A3135C" w:rsidP="0032759E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091D14" w:rsidRPr="00AC6F3F">
        <w:rPr>
          <w:sz w:val="28"/>
          <w:szCs w:val="28"/>
        </w:rPr>
        <w:t>В связи с досрочным прекращением полномочий член</w:t>
      </w:r>
      <w:r w:rsidR="002A78F4">
        <w:rPr>
          <w:sz w:val="28"/>
          <w:szCs w:val="28"/>
        </w:rPr>
        <w:t>а</w:t>
      </w:r>
      <w:r w:rsidR="00091D14" w:rsidRPr="00AC6F3F">
        <w:rPr>
          <w:sz w:val="28"/>
          <w:szCs w:val="28"/>
        </w:rPr>
        <w:t xml:space="preserve"> участков</w:t>
      </w:r>
      <w:r w:rsidR="002A78F4">
        <w:rPr>
          <w:sz w:val="28"/>
          <w:szCs w:val="28"/>
        </w:rPr>
        <w:t>ой</w:t>
      </w:r>
      <w:r w:rsidR="00091D14" w:rsidRPr="00AC6F3F">
        <w:rPr>
          <w:sz w:val="28"/>
          <w:szCs w:val="28"/>
        </w:rPr>
        <w:t xml:space="preserve"> избирательн</w:t>
      </w:r>
      <w:r w:rsidR="002A78F4">
        <w:rPr>
          <w:sz w:val="28"/>
          <w:szCs w:val="28"/>
        </w:rPr>
        <w:t>ой</w:t>
      </w:r>
      <w:r w:rsidR="00091D14" w:rsidRPr="00AC6F3F">
        <w:rPr>
          <w:sz w:val="28"/>
          <w:szCs w:val="28"/>
        </w:rPr>
        <w:t xml:space="preserve"> комисси</w:t>
      </w:r>
      <w:r w:rsidR="002A78F4">
        <w:rPr>
          <w:sz w:val="28"/>
          <w:szCs w:val="28"/>
        </w:rPr>
        <w:t>и</w:t>
      </w:r>
      <w:r w:rsidR="00091D14" w:rsidRPr="00AC6F3F">
        <w:rPr>
          <w:sz w:val="28"/>
          <w:szCs w:val="28"/>
        </w:rPr>
        <w:t xml:space="preserve"> избирательн</w:t>
      </w:r>
      <w:r w:rsidR="002A78F4">
        <w:rPr>
          <w:sz w:val="28"/>
          <w:szCs w:val="28"/>
        </w:rPr>
        <w:t>ого</w:t>
      </w:r>
      <w:r w:rsidR="00091D14" w:rsidRPr="00AC6F3F">
        <w:rPr>
          <w:sz w:val="28"/>
          <w:szCs w:val="28"/>
        </w:rPr>
        <w:t xml:space="preserve"> участк</w:t>
      </w:r>
      <w:r w:rsidR="002A78F4">
        <w:rPr>
          <w:sz w:val="28"/>
          <w:szCs w:val="28"/>
        </w:rPr>
        <w:t>а</w:t>
      </w:r>
      <w:r w:rsidR="00091D14" w:rsidRPr="00AC6F3F">
        <w:rPr>
          <w:sz w:val="28"/>
          <w:szCs w:val="28"/>
        </w:rPr>
        <w:t xml:space="preserve"> </w:t>
      </w:r>
      <w:r w:rsidR="00091D14" w:rsidRPr="005334B0">
        <w:rPr>
          <w:sz w:val="28"/>
          <w:szCs w:val="28"/>
        </w:rPr>
        <w:t>№ 15</w:t>
      </w:r>
      <w:r w:rsidR="004A5570">
        <w:rPr>
          <w:sz w:val="28"/>
          <w:szCs w:val="28"/>
        </w:rPr>
        <w:t>37</w:t>
      </w:r>
      <w:r w:rsidR="00091D14" w:rsidRPr="001A5F33">
        <w:rPr>
          <w:sz w:val="28"/>
          <w:szCs w:val="28"/>
        </w:rPr>
        <w:t xml:space="preserve"> </w:t>
      </w:r>
      <w:r w:rsidR="00091D14" w:rsidRPr="00AC6F3F">
        <w:rPr>
          <w:sz w:val="28"/>
          <w:szCs w:val="28"/>
        </w:rPr>
        <w:t xml:space="preserve">с правом решающего голоса </w:t>
      </w:r>
      <w:r w:rsidR="00091D14" w:rsidRPr="002A31F3">
        <w:rPr>
          <w:sz w:val="28"/>
          <w:szCs w:val="28"/>
        </w:rPr>
        <w:t>(решени</w:t>
      </w:r>
      <w:r w:rsidR="002A78F4">
        <w:rPr>
          <w:sz w:val="28"/>
          <w:szCs w:val="28"/>
        </w:rPr>
        <w:t>е</w:t>
      </w:r>
      <w:r w:rsidR="00091D14" w:rsidRPr="002A31F3">
        <w:rPr>
          <w:sz w:val="28"/>
          <w:szCs w:val="28"/>
        </w:rPr>
        <w:t xml:space="preserve"> от </w:t>
      </w:r>
      <w:r w:rsidR="004A5570">
        <w:rPr>
          <w:sz w:val="28"/>
          <w:szCs w:val="28"/>
        </w:rPr>
        <w:t>21</w:t>
      </w:r>
      <w:r w:rsidR="00091D14" w:rsidRPr="002A31F3">
        <w:rPr>
          <w:sz w:val="28"/>
          <w:szCs w:val="28"/>
        </w:rPr>
        <w:t xml:space="preserve"> </w:t>
      </w:r>
      <w:r w:rsidR="004A5570">
        <w:rPr>
          <w:sz w:val="28"/>
          <w:szCs w:val="28"/>
        </w:rPr>
        <w:t>августа</w:t>
      </w:r>
      <w:r w:rsidR="00091D14">
        <w:rPr>
          <w:sz w:val="28"/>
          <w:szCs w:val="28"/>
        </w:rPr>
        <w:t xml:space="preserve"> 201</w:t>
      </w:r>
      <w:r w:rsidR="00DB7A71">
        <w:rPr>
          <w:sz w:val="28"/>
          <w:szCs w:val="28"/>
        </w:rPr>
        <w:t>9</w:t>
      </w:r>
      <w:r w:rsidR="00091D14" w:rsidRPr="002A31F3">
        <w:rPr>
          <w:sz w:val="28"/>
          <w:szCs w:val="28"/>
        </w:rPr>
        <w:t xml:space="preserve"> № </w:t>
      </w:r>
      <w:r w:rsidR="00350E1B" w:rsidRPr="00E96935">
        <w:rPr>
          <w:sz w:val="28"/>
          <w:szCs w:val="28"/>
        </w:rPr>
        <w:t>6</w:t>
      </w:r>
      <w:r w:rsidR="00E96935" w:rsidRPr="00E96935">
        <w:rPr>
          <w:sz w:val="28"/>
          <w:szCs w:val="28"/>
        </w:rPr>
        <w:t>2</w:t>
      </w:r>
      <w:r w:rsidR="00091D14" w:rsidRPr="00E96935">
        <w:rPr>
          <w:sz w:val="28"/>
          <w:szCs w:val="28"/>
        </w:rPr>
        <w:t>/</w:t>
      </w:r>
      <w:r w:rsidR="00350E1B" w:rsidRPr="00E96935">
        <w:rPr>
          <w:sz w:val="28"/>
          <w:szCs w:val="28"/>
        </w:rPr>
        <w:t>9</w:t>
      </w:r>
      <w:r w:rsidR="00E96935" w:rsidRPr="00E96935">
        <w:rPr>
          <w:sz w:val="28"/>
          <w:szCs w:val="28"/>
        </w:rPr>
        <w:t>9</w:t>
      </w:r>
      <w:r w:rsidR="00091D14" w:rsidRPr="002A31F3">
        <w:rPr>
          <w:sz w:val="28"/>
          <w:szCs w:val="28"/>
        </w:rPr>
        <w:t>),</w:t>
      </w:r>
      <w:r w:rsidR="00091D14" w:rsidRPr="00AC6F3F">
        <w:rPr>
          <w:sz w:val="28"/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статьи 36 Кодекса Алтайского края о выборах, референдуме</w:t>
      </w:r>
      <w:r w:rsidR="001362ED">
        <w:rPr>
          <w:sz w:val="28"/>
          <w:szCs w:val="28"/>
        </w:rPr>
        <w:t xml:space="preserve">, </w:t>
      </w:r>
      <w:r w:rsidR="00EF649C">
        <w:rPr>
          <w:sz w:val="28"/>
          <w:szCs w:val="28"/>
        </w:rPr>
        <w:t xml:space="preserve">территориальная </w:t>
      </w:r>
      <w:r w:rsidR="001362ED" w:rsidRPr="00BE2F43">
        <w:rPr>
          <w:sz w:val="28"/>
          <w:szCs w:val="28"/>
        </w:rPr>
        <w:t>избирательная комиссия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AB3602" w:rsidRDefault="00091D14" w:rsidP="00091D14">
      <w:pPr>
        <w:pStyle w:val="14-15"/>
        <w:spacing w:line="240" w:lineRule="auto"/>
      </w:pPr>
      <w:r w:rsidRPr="003B36E5">
        <w:t>1. Назначить член</w:t>
      </w:r>
      <w:r w:rsidR="00DB7A71">
        <w:t>ом</w:t>
      </w:r>
      <w:r w:rsidRPr="003B36E5">
        <w:t xml:space="preserve"> участков</w:t>
      </w:r>
      <w:r w:rsidR="00DB7A71">
        <w:t>ой</w:t>
      </w:r>
      <w:r w:rsidRPr="003B36E5">
        <w:t xml:space="preserve"> избирательн</w:t>
      </w:r>
      <w:r w:rsidR="00DB7A71">
        <w:t>ой</w:t>
      </w:r>
      <w:r w:rsidRPr="003B36E5">
        <w:t xml:space="preserve"> комисси</w:t>
      </w:r>
      <w:r w:rsidR="00DB7A71">
        <w:t>и</w:t>
      </w:r>
      <w:r w:rsidR="00AB3602">
        <w:t>:</w:t>
      </w:r>
      <w:r w:rsidRPr="003B36E5">
        <w:t xml:space="preserve"> </w:t>
      </w:r>
    </w:p>
    <w:p w:rsidR="00AB3602" w:rsidRDefault="00AB3602" w:rsidP="00091D14">
      <w:pPr>
        <w:pStyle w:val="14-15"/>
        <w:spacing w:line="240" w:lineRule="auto"/>
      </w:pPr>
    </w:p>
    <w:p w:rsidR="00AB3602" w:rsidRDefault="00091D14" w:rsidP="00091D14">
      <w:pPr>
        <w:pStyle w:val="14-15"/>
        <w:spacing w:line="240" w:lineRule="auto"/>
      </w:pPr>
      <w:r w:rsidRPr="003B36E5">
        <w:t>избирательн</w:t>
      </w:r>
      <w:r w:rsidR="00AB3602">
        <w:t>ого</w:t>
      </w:r>
      <w:r w:rsidRPr="003B36E5">
        <w:t xml:space="preserve"> участк</w:t>
      </w:r>
      <w:r w:rsidR="00AB3602">
        <w:t>а</w:t>
      </w:r>
      <w:r w:rsidRPr="003B36E5">
        <w:t xml:space="preserve"> </w:t>
      </w:r>
      <w:r w:rsidRPr="005334B0">
        <w:t>№ 15</w:t>
      </w:r>
      <w:r w:rsidR="004A5570">
        <w:t>37</w:t>
      </w:r>
      <w:r w:rsidR="00AB3602">
        <w:t xml:space="preserve"> с правом решающего голоса </w:t>
      </w:r>
      <w:r w:rsidR="004A5570">
        <w:rPr>
          <w:rFonts w:ascii="Times New Roman CYR" w:hAnsi="Times New Roman CYR"/>
        </w:rPr>
        <w:t>Веткову</w:t>
      </w:r>
      <w:r w:rsidR="00DB7A71">
        <w:rPr>
          <w:rFonts w:ascii="Times New Roman CYR" w:hAnsi="Times New Roman CYR"/>
        </w:rPr>
        <w:t xml:space="preserve"> </w:t>
      </w:r>
      <w:r w:rsidR="004A5570">
        <w:rPr>
          <w:rFonts w:ascii="Times New Roman CYR" w:hAnsi="Times New Roman CYR"/>
        </w:rPr>
        <w:t>Людмилу</w:t>
      </w:r>
      <w:r w:rsidR="00DB7A71">
        <w:rPr>
          <w:rFonts w:ascii="Times New Roman CYR" w:hAnsi="Times New Roman CYR"/>
        </w:rPr>
        <w:t xml:space="preserve"> </w:t>
      </w:r>
      <w:r w:rsidR="004A5570">
        <w:rPr>
          <w:rFonts w:ascii="Times New Roman CYR" w:hAnsi="Times New Roman CYR"/>
        </w:rPr>
        <w:t>Николаевну</w:t>
      </w:r>
      <w:r w:rsidR="00AB3602" w:rsidRPr="00EB055F">
        <w:t xml:space="preserve">, </w:t>
      </w:r>
      <w:r w:rsidR="00AB3602" w:rsidRPr="00EB055F">
        <w:rPr>
          <w:color w:val="000000"/>
        </w:rPr>
        <w:t>предложенн</w:t>
      </w:r>
      <w:r w:rsidR="00DB7A71">
        <w:rPr>
          <w:color w:val="000000"/>
        </w:rPr>
        <w:t>ую</w:t>
      </w:r>
      <w:r w:rsidR="00AB3602" w:rsidRPr="00EB055F">
        <w:rPr>
          <w:color w:val="000000"/>
        </w:rPr>
        <w:t xml:space="preserve"> для зачисления в резерв составов участковых комиссий </w:t>
      </w:r>
      <w:r w:rsidR="00AB3602">
        <w:t xml:space="preserve">собранием избирателей </w:t>
      </w:r>
      <w:r w:rsidR="004A5570">
        <w:t>МБОУ Алтайская СОШ</w:t>
      </w:r>
      <w:r w:rsidR="009F433C">
        <w:t xml:space="preserve"> </w:t>
      </w:r>
      <w:r w:rsidR="004A5570">
        <w:t xml:space="preserve">СП д/с «Орлёнок» </w:t>
      </w:r>
      <w:r w:rsidR="009F433C">
        <w:t xml:space="preserve">с. </w:t>
      </w:r>
      <w:r w:rsidR="004A5570">
        <w:t>Алтайское</w:t>
      </w:r>
      <w:r w:rsidR="00AB3602">
        <w:rPr>
          <w:rFonts w:ascii="Times New Roman CYR" w:hAnsi="Times New Roman CYR"/>
        </w:rPr>
        <w:t xml:space="preserve"> </w:t>
      </w:r>
      <w:r w:rsidR="009F433C">
        <w:rPr>
          <w:rFonts w:ascii="Times New Roman CYR" w:hAnsi="Times New Roman CYR"/>
        </w:rPr>
        <w:t>Т</w:t>
      </w:r>
      <w:r w:rsidR="00AB3602">
        <w:rPr>
          <w:rFonts w:ascii="Times New Roman CYR" w:hAnsi="Times New Roman CYR"/>
        </w:rPr>
        <w:t>абунского района Алтайского края;</w:t>
      </w:r>
      <w:r w:rsidRPr="005334B0">
        <w:t xml:space="preserve"> </w:t>
      </w:r>
      <w:r w:rsidR="00AB3602">
        <w:br/>
      </w:r>
    </w:p>
    <w:p w:rsidR="00091D14" w:rsidRPr="003B36E5" w:rsidRDefault="00091D14" w:rsidP="00091D14">
      <w:pPr>
        <w:pStyle w:val="14-15"/>
        <w:spacing w:line="240" w:lineRule="auto"/>
      </w:pPr>
      <w:r w:rsidRPr="003B36E5">
        <w:t>2.  Направить настоящее решение в Избирательную комиссию Алтайского края.</w:t>
      </w:r>
    </w:p>
    <w:p w:rsidR="0057728C" w:rsidRDefault="0057728C" w:rsidP="00091D14">
      <w:pPr>
        <w:pStyle w:val="14-15"/>
        <w:spacing w:line="240" w:lineRule="auto"/>
      </w:pPr>
    </w:p>
    <w:p w:rsidR="00091D14" w:rsidRPr="003B36E5" w:rsidRDefault="00091D14" w:rsidP="00091D14">
      <w:pPr>
        <w:pStyle w:val="14-15"/>
        <w:spacing w:line="240" w:lineRule="auto"/>
      </w:pPr>
      <w:r w:rsidRPr="003B36E5">
        <w:lastRenderedPageBreak/>
        <w:t>3. Направить выписки из настоящего решения в соответствующие участковые избирательные комиссии.</w:t>
      </w:r>
    </w:p>
    <w:p w:rsidR="00091D14" w:rsidRPr="003B36E5" w:rsidRDefault="004B32FE" w:rsidP="0003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1D14" w:rsidRPr="003B36E5">
        <w:rPr>
          <w:sz w:val="28"/>
          <w:szCs w:val="28"/>
        </w:rPr>
        <w:t xml:space="preserve">.  Контроль за исполнением настоящего решения возложить на секретаря комиссии </w:t>
      </w:r>
      <w:r w:rsidR="00091D14">
        <w:rPr>
          <w:sz w:val="28"/>
          <w:szCs w:val="28"/>
        </w:rPr>
        <w:t>Витько М.С.</w:t>
      </w:r>
    </w:p>
    <w:p w:rsidR="00672F1B" w:rsidRPr="001A5F33" w:rsidRDefault="00672F1B" w:rsidP="00672F1B">
      <w:pPr>
        <w:rPr>
          <w:sz w:val="28"/>
          <w:szCs w:val="28"/>
        </w:rPr>
      </w:pPr>
    </w:p>
    <w:p w:rsidR="00C41250" w:rsidRPr="00E3774E" w:rsidRDefault="00C41250" w:rsidP="00722459">
      <w:pPr>
        <w:ind w:firstLine="741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AA6CB8" w:rsidRPr="00A20A6C" w:rsidTr="006F2BB1">
        <w:tc>
          <w:tcPr>
            <w:tcW w:w="5643" w:type="dxa"/>
          </w:tcPr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Pr="00A20A6C" w:rsidRDefault="000F2EFA" w:rsidP="000F2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A6CB8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AA6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gridSpan w:val="2"/>
          </w:tcPr>
          <w:p w:rsidR="00AA6CB8" w:rsidRPr="00A20A6C" w:rsidRDefault="00AA6CB8" w:rsidP="006F2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Pr="00A20A6C" w:rsidRDefault="00AA6CB8" w:rsidP="006F2BB1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AA6CB8" w:rsidRPr="00B33F49" w:rsidTr="006F2BB1">
        <w:tc>
          <w:tcPr>
            <w:tcW w:w="5670" w:type="dxa"/>
            <w:gridSpan w:val="2"/>
          </w:tcPr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Pr="00A20A6C" w:rsidRDefault="00AA6CB8" w:rsidP="006F2BB1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 xml:space="preserve">комиссии </w:t>
            </w:r>
          </w:p>
        </w:tc>
        <w:tc>
          <w:tcPr>
            <w:tcW w:w="1512" w:type="dxa"/>
          </w:tcPr>
          <w:p w:rsidR="00AA6CB8" w:rsidRPr="00A20A6C" w:rsidRDefault="00AA6CB8" w:rsidP="006F2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AA6CB8" w:rsidRDefault="000F2EFA" w:rsidP="006F2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0F2EFA" w:rsidRDefault="000F2EFA" w:rsidP="006F2BB1">
            <w:pPr>
              <w:rPr>
                <w:sz w:val="28"/>
                <w:szCs w:val="28"/>
              </w:rPr>
            </w:pPr>
          </w:p>
          <w:p w:rsidR="00AA6CB8" w:rsidRPr="00B33F49" w:rsidRDefault="00AA6CB8" w:rsidP="006F2BB1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5"/>
      </w:tblGrid>
      <w:tr w:rsidR="00091D14" w:rsidRPr="004E546B" w:rsidTr="00A540BC"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A540BC" w:rsidRDefault="00A540BC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AA6CB8" w:rsidRDefault="00AA6CB8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AA6CB8" w:rsidRDefault="00AA6CB8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4B32FE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B32FE" w:rsidRDefault="004B32FE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4B32FE" w:rsidRDefault="004B32FE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4B32FE" w:rsidRDefault="004B32FE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4B32FE" w:rsidRDefault="004B32FE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091D14" w:rsidRPr="00091D14" w:rsidRDefault="00091D14" w:rsidP="004B32FE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jc w:val="center"/>
              <w:rPr>
                <w:sz w:val="22"/>
                <w:szCs w:val="22"/>
              </w:rPr>
            </w:pPr>
            <w:r w:rsidRPr="00091D14">
              <w:rPr>
                <w:sz w:val="22"/>
                <w:szCs w:val="22"/>
              </w:rPr>
              <w:lastRenderedPageBreak/>
              <w:t>Приложение к решению</w:t>
            </w:r>
          </w:p>
          <w:p w:rsidR="00091D14" w:rsidRPr="00091D14" w:rsidRDefault="00A540BC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территориальной </w:t>
            </w:r>
            <w:r w:rsidR="00091D14" w:rsidRPr="00091D14">
              <w:rPr>
                <w:sz w:val="22"/>
                <w:szCs w:val="22"/>
              </w:rPr>
              <w:t xml:space="preserve">избирательной комиссии </w:t>
            </w:r>
          </w:p>
          <w:p w:rsidR="00091D14" w:rsidRPr="00091D14" w:rsidRDefault="00091D14" w:rsidP="00680C39">
            <w:pPr>
              <w:pStyle w:val="ConsNormal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091D14">
              <w:rPr>
                <w:sz w:val="22"/>
                <w:szCs w:val="22"/>
              </w:rPr>
              <w:t xml:space="preserve"> Табунский район Алтайского края</w:t>
            </w:r>
          </w:p>
          <w:p w:rsidR="00091D14" w:rsidRPr="00A540BC" w:rsidRDefault="00091D14" w:rsidP="00E96935">
            <w:pPr>
              <w:pStyle w:val="ConsNormal"/>
              <w:widowControl/>
              <w:ind w:firstLine="0"/>
              <w:jc w:val="center"/>
              <w:rPr>
                <w:szCs w:val="28"/>
              </w:rPr>
            </w:pPr>
            <w:r w:rsidRPr="00091D14">
              <w:rPr>
                <w:sz w:val="22"/>
                <w:szCs w:val="22"/>
              </w:rPr>
              <w:t xml:space="preserve">от </w:t>
            </w:r>
            <w:r w:rsidR="004A5570">
              <w:rPr>
                <w:sz w:val="22"/>
                <w:szCs w:val="22"/>
              </w:rPr>
              <w:t>21</w:t>
            </w:r>
            <w:r w:rsidRPr="003419E0">
              <w:rPr>
                <w:sz w:val="22"/>
                <w:szCs w:val="22"/>
              </w:rPr>
              <w:t>.</w:t>
            </w:r>
            <w:r w:rsidRPr="00091D14">
              <w:rPr>
                <w:sz w:val="22"/>
                <w:szCs w:val="22"/>
              </w:rPr>
              <w:t>0</w:t>
            </w:r>
            <w:r w:rsidR="004A5570">
              <w:rPr>
                <w:sz w:val="22"/>
                <w:szCs w:val="22"/>
              </w:rPr>
              <w:t>8</w:t>
            </w:r>
            <w:r w:rsidRPr="00091D14">
              <w:rPr>
                <w:sz w:val="22"/>
                <w:szCs w:val="22"/>
              </w:rPr>
              <w:t>.20</w:t>
            </w:r>
            <w:r w:rsidR="008A1EEE">
              <w:rPr>
                <w:sz w:val="22"/>
                <w:szCs w:val="22"/>
              </w:rPr>
              <w:t>1</w:t>
            </w:r>
            <w:r w:rsidR="0057728C">
              <w:rPr>
                <w:sz w:val="22"/>
                <w:szCs w:val="22"/>
              </w:rPr>
              <w:t>9</w:t>
            </w:r>
            <w:r w:rsidRPr="00091D14">
              <w:rPr>
                <w:sz w:val="22"/>
                <w:szCs w:val="22"/>
              </w:rPr>
              <w:t xml:space="preserve"> </w:t>
            </w:r>
            <w:bookmarkStart w:id="0" w:name="_GoBack"/>
            <w:r w:rsidRPr="00E96935">
              <w:rPr>
                <w:sz w:val="22"/>
                <w:szCs w:val="22"/>
              </w:rPr>
              <w:t xml:space="preserve">№ </w:t>
            </w:r>
            <w:r w:rsidR="00E96935" w:rsidRPr="00E96935">
              <w:rPr>
                <w:sz w:val="22"/>
                <w:szCs w:val="22"/>
              </w:rPr>
              <w:t>62</w:t>
            </w:r>
            <w:r w:rsidRPr="00E96935">
              <w:rPr>
                <w:sz w:val="22"/>
                <w:szCs w:val="22"/>
              </w:rPr>
              <w:t>/</w:t>
            </w:r>
            <w:r w:rsidR="00E96935" w:rsidRPr="00E96935">
              <w:rPr>
                <w:sz w:val="22"/>
                <w:szCs w:val="22"/>
              </w:rPr>
              <w:t>100</w:t>
            </w:r>
            <w:bookmarkEnd w:id="0"/>
          </w:p>
        </w:tc>
      </w:tr>
    </w:tbl>
    <w:p w:rsidR="00091D14" w:rsidRPr="002373B8" w:rsidRDefault="00091D14" w:rsidP="00091D14">
      <w:pPr>
        <w:pStyle w:val="ConsNormal"/>
        <w:widowControl/>
        <w:ind w:firstLine="0"/>
        <w:jc w:val="center"/>
        <w:rPr>
          <w:b/>
          <w:sz w:val="16"/>
          <w:szCs w:val="16"/>
        </w:rPr>
      </w:pPr>
    </w:p>
    <w:p w:rsidR="00091D14" w:rsidRDefault="00091D14" w:rsidP="00091D14">
      <w:pPr>
        <w:pStyle w:val="ConsNormal"/>
        <w:widowControl/>
        <w:ind w:firstLine="0"/>
        <w:jc w:val="center"/>
        <w:rPr>
          <w:b/>
          <w:szCs w:val="28"/>
        </w:rPr>
      </w:pPr>
      <w:r w:rsidRPr="006A620A">
        <w:rPr>
          <w:b/>
          <w:szCs w:val="28"/>
        </w:rPr>
        <w:t xml:space="preserve">Список </w:t>
      </w:r>
      <w:r>
        <w:rPr>
          <w:b/>
          <w:szCs w:val="28"/>
        </w:rPr>
        <w:t xml:space="preserve">вновь назначенных </w:t>
      </w:r>
      <w:r w:rsidRPr="006A620A">
        <w:rPr>
          <w:b/>
          <w:szCs w:val="28"/>
        </w:rPr>
        <w:t>членов участковых избирательных комиссий с правом решающего голоса</w:t>
      </w:r>
    </w:p>
    <w:p w:rsidR="00091D14" w:rsidRPr="002373B8" w:rsidRDefault="00091D14" w:rsidP="00091D14">
      <w:pPr>
        <w:pStyle w:val="ConsNormal"/>
        <w:widowControl/>
        <w:ind w:firstLine="0"/>
        <w:jc w:val="center"/>
        <w:rPr>
          <w:b/>
          <w:sz w:val="16"/>
          <w:szCs w:val="16"/>
        </w:rPr>
      </w:pPr>
    </w:p>
    <w:p w:rsidR="00091D14" w:rsidRPr="0047708E" w:rsidRDefault="00091D14" w:rsidP="00091D14">
      <w:pPr>
        <w:pStyle w:val="ConsNormal"/>
        <w:widowControl/>
        <w:ind w:firstLine="0"/>
        <w:jc w:val="center"/>
        <w:rPr>
          <w:szCs w:val="28"/>
        </w:rPr>
      </w:pPr>
      <w:r w:rsidRPr="0047708E">
        <w:rPr>
          <w:szCs w:val="28"/>
        </w:rPr>
        <w:t>Участковая избирательная комисс</w:t>
      </w:r>
      <w:r>
        <w:rPr>
          <w:szCs w:val="28"/>
        </w:rPr>
        <w:t>ия избирательного участка № 15</w:t>
      </w:r>
      <w:r w:rsidR="004A5570">
        <w:rPr>
          <w:szCs w:val="28"/>
        </w:rPr>
        <w:t>37</w:t>
      </w:r>
    </w:p>
    <w:p w:rsidR="00091D14" w:rsidRPr="003B36E5" w:rsidRDefault="00091D14" w:rsidP="00091D14">
      <w:pPr>
        <w:pStyle w:val="ConsNormal"/>
        <w:widowControl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4536"/>
        <w:gridCol w:w="283"/>
      </w:tblGrid>
      <w:tr w:rsidR="00091D14" w:rsidRPr="003B36E5" w:rsidTr="00680C39">
        <w:trPr>
          <w:trHeight w:val="251"/>
        </w:trPr>
        <w:tc>
          <w:tcPr>
            <w:tcW w:w="99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Субъект предложения кандидатуры</w:t>
            </w:r>
          </w:p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в состав избирательной комиссии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91D14" w:rsidRPr="003B36E5" w:rsidRDefault="00091D14" w:rsidP="00680C39">
            <w:pPr>
              <w:rPr>
                <w:sz w:val="28"/>
                <w:szCs w:val="28"/>
              </w:rPr>
            </w:pPr>
          </w:p>
        </w:tc>
      </w:tr>
      <w:tr w:rsidR="00091D14" w:rsidRPr="003B36E5" w:rsidTr="00680C39">
        <w:trPr>
          <w:trHeight w:val="251"/>
        </w:trPr>
        <w:tc>
          <w:tcPr>
            <w:tcW w:w="99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91D14" w:rsidRPr="003B36E5" w:rsidRDefault="00091D14" w:rsidP="00680C39">
            <w:pPr>
              <w:rPr>
                <w:sz w:val="28"/>
                <w:szCs w:val="28"/>
              </w:rPr>
            </w:pPr>
          </w:p>
        </w:tc>
      </w:tr>
      <w:tr w:rsidR="00091D14" w:rsidRPr="003B36E5" w:rsidTr="00680C39">
        <w:trPr>
          <w:trHeight w:val="358"/>
        </w:trPr>
        <w:tc>
          <w:tcPr>
            <w:tcW w:w="99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91D14" w:rsidRDefault="004A5570" w:rsidP="004A557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Веткова</w:t>
            </w:r>
            <w:r w:rsidR="0057728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Людмила</w:t>
            </w:r>
            <w:r w:rsidR="0057728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Николавена</w:t>
            </w:r>
          </w:p>
          <w:p w:rsidR="0057728C" w:rsidRPr="00DF14E1" w:rsidRDefault="0057728C" w:rsidP="00BF3B0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91D14" w:rsidRPr="00A82BB1" w:rsidRDefault="004A5570" w:rsidP="004A5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91D14" w:rsidRPr="003B36E5" w:rsidRDefault="00091D14" w:rsidP="00680C39">
            <w:pPr>
              <w:pStyle w:val="ConsNormal"/>
              <w:widowControl/>
              <w:ind w:firstLine="0"/>
              <w:jc w:val="both"/>
              <w:rPr>
                <w:szCs w:val="28"/>
              </w:rPr>
            </w:pPr>
          </w:p>
        </w:tc>
      </w:tr>
    </w:tbl>
    <w:p w:rsidR="00091D14" w:rsidRDefault="00091D14" w:rsidP="00091D14">
      <w:pPr>
        <w:rPr>
          <w:sz w:val="28"/>
          <w:szCs w:val="28"/>
        </w:rPr>
      </w:pPr>
    </w:p>
    <w:p w:rsidR="00091D14" w:rsidRDefault="00091D14" w:rsidP="006874AE">
      <w:pPr>
        <w:ind w:right="33"/>
        <w:jc w:val="both"/>
      </w:pPr>
    </w:p>
    <w:sectPr w:rsidR="00091D14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E8" w:rsidRDefault="008B52E8" w:rsidP="00745190">
      <w:r>
        <w:separator/>
      </w:r>
    </w:p>
  </w:endnote>
  <w:endnote w:type="continuationSeparator" w:id="0">
    <w:p w:rsidR="008B52E8" w:rsidRDefault="008B52E8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E8" w:rsidRDefault="008B52E8" w:rsidP="00745190">
      <w:r>
        <w:separator/>
      </w:r>
    </w:p>
  </w:footnote>
  <w:footnote w:type="continuationSeparator" w:id="0">
    <w:p w:rsidR="008B52E8" w:rsidRDefault="008B52E8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024"/>
    <w:rsid w:val="000376DE"/>
    <w:rsid w:val="0004384F"/>
    <w:rsid w:val="0007694E"/>
    <w:rsid w:val="00086447"/>
    <w:rsid w:val="00091D14"/>
    <w:rsid w:val="0009461D"/>
    <w:rsid w:val="000A5FF9"/>
    <w:rsid w:val="000B70A6"/>
    <w:rsid w:val="000B7608"/>
    <w:rsid w:val="000C148B"/>
    <w:rsid w:val="000C5087"/>
    <w:rsid w:val="000F2EFA"/>
    <w:rsid w:val="000F411A"/>
    <w:rsid w:val="000F4E10"/>
    <w:rsid w:val="0010553F"/>
    <w:rsid w:val="00126F1C"/>
    <w:rsid w:val="001337A8"/>
    <w:rsid w:val="00135690"/>
    <w:rsid w:val="001362ED"/>
    <w:rsid w:val="001378C6"/>
    <w:rsid w:val="00147951"/>
    <w:rsid w:val="00175294"/>
    <w:rsid w:val="001A6871"/>
    <w:rsid w:val="001C537B"/>
    <w:rsid w:val="001C7912"/>
    <w:rsid w:val="001D0107"/>
    <w:rsid w:val="00201163"/>
    <w:rsid w:val="00207758"/>
    <w:rsid w:val="00214F8B"/>
    <w:rsid w:val="00226A02"/>
    <w:rsid w:val="00236C04"/>
    <w:rsid w:val="0023766D"/>
    <w:rsid w:val="00240684"/>
    <w:rsid w:val="00254D7E"/>
    <w:rsid w:val="00261772"/>
    <w:rsid w:val="0026263D"/>
    <w:rsid w:val="00263A9F"/>
    <w:rsid w:val="0029494E"/>
    <w:rsid w:val="002A1A25"/>
    <w:rsid w:val="002A78F4"/>
    <w:rsid w:val="002B0809"/>
    <w:rsid w:val="002B1951"/>
    <w:rsid w:val="002C57E7"/>
    <w:rsid w:val="002C6B20"/>
    <w:rsid w:val="002F3FE7"/>
    <w:rsid w:val="003207CB"/>
    <w:rsid w:val="0032759E"/>
    <w:rsid w:val="003419E0"/>
    <w:rsid w:val="00342BD6"/>
    <w:rsid w:val="00343F40"/>
    <w:rsid w:val="00345CE8"/>
    <w:rsid w:val="00350E1B"/>
    <w:rsid w:val="003519A6"/>
    <w:rsid w:val="00374761"/>
    <w:rsid w:val="003A12A8"/>
    <w:rsid w:val="003A2ED9"/>
    <w:rsid w:val="003B60E9"/>
    <w:rsid w:val="003E0A51"/>
    <w:rsid w:val="00400E67"/>
    <w:rsid w:val="0040798C"/>
    <w:rsid w:val="00426FBC"/>
    <w:rsid w:val="004364D2"/>
    <w:rsid w:val="00457DCD"/>
    <w:rsid w:val="00482B53"/>
    <w:rsid w:val="004A5570"/>
    <w:rsid w:val="004B32FE"/>
    <w:rsid w:val="004D2263"/>
    <w:rsid w:val="004D2B80"/>
    <w:rsid w:val="004F1395"/>
    <w:rsid w:val="00514B45"/>
    <w:rsid w:val="00523FC2"/>
    <w:rsid w:val="00524750"/>
    <w:rsid w:val="00527AE0"/>
    <w:rsid w:val="0054249B"/>
    <w:rsid w:val="005431C8"/>
    <w:rsid w:val="0054556B"/>
    <w:rsid w:val="00556260"/>
    <w:rsid w:val="005740FD"/>
    <w:rsid w:val="00574B28"/>
    <w:rsid w:val="0057728C"/>
    <w:rsid w:val="00581FF4"/>
    <w:rsid w:val="005850E1"/>
    <w:rsid w:val="00587093"/>
    <w:rsid w:val="005947E0"/>
    <w:rsid w:val="005A502D"/>
    <w:rsid w:val="005A7656"/>
    <w:rsid w:val="005B07C6"/>
    <w:rsid w:val="005C40AF"/>
    <w:rsid w:val="005D1B18"/>
    <w:rsid w:val="005D27C2"/>
    <w:rsid w:val="005D5510"/>
    <w:rsid w:val="005E26D2"/>
    <w:rsid w:val="005E6A6E"/>
    <w:rsid w:val="005F3FE0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B502E"/>
    <w:rsid w:val="006C064E"/>
    <w:rsid w:val="006D1F38"/>
    <w:rsid w:val="006D404B"/>
    <w:rsid w:val="006D76FE"/>
    <w:rsid w:val="006F31FA"/>
    <w:rsid w:val="006F430F"/>
    <w:rsid w:val="006F63C3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95B63"/>
    <w:rsid w:val="007C04CA"/>
    <w:rsid w:val="007D3477"/>
    <w:rsid w:val="007D34C8"/>
    <w:rsid w:val="007E1FAF"/>
    <w:rsid w:val="007F71A4"/>
    <w:rsid w:val="0081548D"/>
    <w:rsid w:val="008402F0"/>
    <w:rsid w:val="0085362B"/>
    <w:rsid w:val="00855123"/>
    <w:rsid w:val="00855289"/>
    <w:rsid w:val="00864790"/>
    <w:rsid w:val="00870977"/>
    <w:rsid w:val="00883733"/>
    <w:rsid w:val="00896644"/>
    <w:rsid w:val="008A1EEE"/>
    <w:rsid w:val="008A2499"/>
    <w:rsid w:val="008A6456"/>
    <w:rsid w:val="008B51D2"/>
    <w:rsid w:val="008B52E8"/>
    <w:rsid w:val="008E2968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840ED"/>
    <w:rsid w:val="009B5154"/>
    <w:rsid w:val="009D6809"/>
    <w:rsid w:val="009E051C"/>
    <w:rsid w:val="009F433C"/>
    <w:rsid w:val="009F6ED2"/>
    <w:rsid w:val="00A04121"/>
    <w:rsid w:val="00A10D84"/>
    <w:rsid w:val="00A3135C"/>
    <w:rsid w:val="00A31BC0"/>
    <w:rsid w:val="00A540BC"/>
    <w:rsid w:val="00A70E1B"/>
    <w:rsid w:val="00A82BB1"/>
    <w:rsid w:val="00A844A2"/>
    <w:rsid w:val="00A867CC"/>
    <w:rsid w:val="00AA6CB8"/>
    <w:rsid w:val="00AB3602"/>
    <w:rsid w:val="00AF7955"/>
    <w:rsid w:val="00B0355F"/>
    <w:rsid w:val="00B14905"/>
    <w:rsid w:val="00B2206E"/>
    <w:rsid w:val="00B30B22"/>
    <w:rsid w:val="00B312E2"/>
    <w:rsid w:val="00B35EDE"/>
    <w:rsid w:val="00B37EDB"/>
    <w:rsid w:val="00B37FB6"/>
    <w:rsid w:val="00B52267"/>
    <w:rsid w:val="00B5449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2A7B"/>
    <w:rsid w:val="00BE2F43"/>
    <w:rsid w:val="00BE2FF6"/>
    <w:rsid w:val="00BF284B"/>
    <w:rsid w:val="00BF3B09"/>
    <w:rsid w:val="00C03968"/>
    <w:rsid w:val="00C0700D"/>
    <w:rsid w:val="00C13217"/>
    <w:rsid w:val="00C200B3"/>
    <w:rsid w:val="00C36046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F2644"/>
    <w:rsid w:val="00CF2FDE"/>
    <w:rsid w:val="00D13850"/>
    <w:rsid w:val="00D14233"/>
    <w:rsid w:val="00D4459B"/>
    <w:rsid w:val="00D65A0E"/>
    <w:rsid w:val="00D82869"/>
    <w:rsid w:val="00D83F7F"/>
    <w:rsid w:val="00D87722"/>
    <w:rsid w:val="00D978C3"/>
    <w:rsid w:val="00DA0487"/>
    <w:rsid w:val="00DA241E"/>
    <w:rsid w:val="00DB7A71"/>
    <w:rsid w:val="00DD240C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14BD"/>
    <w:rsid w:val="00E827A3"/>
    <w:rsid w:val="00E868F2"/>
    <w:rsid w:val="00E96935"/>
    <w:rsid w:val="00EA02DA"/>
    <w:rsid w:val="00EC2843"/>
    <w:rsid w:val="00EC6E6A"/>
    <w:rsid w:val="00ED0233"/>
    <w:rsid w:val="00EF649C"/>
    <w:rsid w:val="00F018D4"/>
    <w:rsid w:val="00F024DB"/>
    <w:rsid w:val="00F064A8"/>
    <w:rsid w:val="00F1225E"/>
    <w:rsid w:val="00F156FC"/>
    <w:rsid w:val="00F257FF"/>
    <w:rsid w:val="00F31077"/>
    <w:rsid w:val="00F32CCD"/>
    <w:rsid w:val="00F4396B"/>
    <w:rsid w:val="00F778CF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4E0A-40F5-40CE-8D19-E8191374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14-15"/>
    <w:basedOn w:val="a"/>
    <w:rsid w:val="00091D1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E6D7-7EC8-46A2-BE9E-A7FE3B40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Степановна</dc:creator>
  <cp:lastModifiedBy>Пользователь Windows</cp:lastModifiedBy>
  <cp:revision>5</cp:revision>
  <cp:lastPrinted>2019-07-24T02:28:00Z</cp:lastPrinted>
  <dcterms:created xsi:type="dcterms:W3CDTF">2019-08-21T08:15:00Z</dcterms:created>
  <dcterms:modified xsi:type="dcterms:W3CDTF">2019-08-22T03:24:00Z</dcterms:modified>
</cp:coreProperties>
</file>