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FB7E39">
        <w:rPr>
          <w:sz w:val="28"/>
          <w:szCs w:val="28"/>
        </w:rPr>
        <w:t xml:space="preserve">двадцать </w:t>
      </w:r>
      <w:r w:rsidR="004C645D">
        <w:rPr>
          <w:sz w:val="28"/>
          <w:szCs w:val="28"/>
        </w:rPr>
        <w:t>треть</w:t>
      </w:r>
      <w:r w:rsidR="00B2112C">
        <w:rPr>
          <w:sz w:val="28"/>
          <w:szCs w:val="28"/>
        </w:rPr>
        <w:t>я</w:t>
      </w:r>
      <w:r w:rsidR="00B2112C" w:rsidRPr="00550BE0">
        <w:rPr>
          <w:sz w:val="28"/>
          <w:szCs w:val="28"/>
        </w:rPr>
        <w:t xml:space="preserve"> </w:t>
      </w:r>
      <w:r w:rsidRPr="00550BE0">
        <w:rPr>
          <w:sz w:val="28"/>
          <w:szCs w:val="28"/>
        </w:rPr>
        <w:t xml:space="preserve">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E16D15" w:rsidP="00E16D15">
            <w:pPr>
              <w:jc w:val="center"/>
              <w:rPr>
                <w:sz w:val="24"/>
                <w:szCs w:val="24"/>
              </w:rPr>
            </w:pPr>
            <w:r>
              <w:rPr>
                <w:sz w:val="24"/>
                <w:szCs w:val="24"/>
              </w:rPr>
              <w:t>17.06.2022</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4C6F96" w:rsidP="00396971">
            <w:pPr>
              <w:jc w:val="center"/>
              <w:rPr>
                <w:sz w:val="24"/>
                <w:szCs w:val="24"/>
              </w:rPr>
            </w:pPr>
            <w:r>
              <w:rPr>
                <w:sz w:val="24"/>
                <w:szCs w:val="24"/>
              </w:rPr>
              <w:t>25</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880029" w:rsidRDefault="00D7690A" w:rsidP="00760DE1">
      <w:pPr>
        <w:pStyle w:val="ConsPlusNormal"/>
        <w:spacing w:after="0"/>
        <w:ind w:firstLine="709"/>
        <w:jc w:val="center"/>
        <w:rPr>
          <w:rFonts w:ascii="Times New Roman" w:hAnsi="Times New Roman" w:cs="Times New Roman"/>
          <w:b/>
          <w:sz w:val="28"/>
          <w:szCs w:val="28"/>
        </w:rPr>
      </w:pPr>
      <w:r w:rsidRPr="00D7690A">
        <w:rPr>
          <w:rFonts w:ascii="Times New Roman" w:hAnsi="Times New Roman" w:cs="Times New Roman"/>
          <w:b/>
          <w:sz w:val="28"/>
          <w:szCs w:val="28"/>
        </w:rPr>
        <w:t>Об утверждении Положения об оплате труда председателя контрольно-счетного органа муниципального образования Табунский район Алтайского края</w:t>
      </w:r>
    </w:p>
    <w:p w:rsidR="00D7690A" w:rsidRPr="00E85AAB" w:rsidRDefault="00D7690A" w:rsidP="00D7690A">
      <w:pPr>
        <w:jc w:val="both"/>
        <w:rPr>
          <w:sz w:val="28"/>
          <w:szCs w:val="28"/>
        </w:rPr>
      </w:pPr>
      <w:r w:rsidRPr="004F0275">
        <w:rPr>
          <w:sz w:val="28"/>
          <w:szCs w:val="28"/>
        </w:rPr>
        <w:t>В соответствии с Бюджетным кодексом Российской Федерации,</w:t>
      </w:r>
      <w:r>
        <w:rPr>
          <w:sz w:val="28"/>
          <w:szCs w:val="28"/>
        </w:rPr>
        <w:t xml:space="preserve"> </w:t>
      </w:r>
      <w:r w:rsidRPr="004F0275">
        <w:rPr>
          <w:sz w:val="28"/>
          <w:szCs w:val="28"/>
        </w:rPr>
        <w:t>Федеральным законом от 6 октября 2003 года № 131-ФЗ «Об общих принципах</w:t>
      </w:r>
      <w:r>
        <w:rPr>
          <w:sz w:val="28"/>
          <w:szCs w:val="28"/>
        </w:rPr>
        <w:t xml:space="preserve"> </w:t>
      </w:r>
      <w:r w:rsidRPr="004F0275">
        <w:rPr>
          <w:sz w:val="28"/>
          <w:szCs w:val="28"/>
        </w:rPr>
        <w:t>организации местного самоуправления в Российской Федерации»,</w:t>
      </w:r>
      <w:r>
        <w:rPr>
          <w:sz w:val="28"/>
          <w:szCs w:val="28"/>
        </w:rPr>
        <w:t xml:space="preserve"> </w:t>
      </w:r>
      <w:r w:rsidRPr="004F0275">
        <w:rPr>
          <w:sz w:val="28"/>
          <w:szCs w:val="28"/>
        </w:rPr>
        <w:t>Федеральным законом от 07.02.2011 № 6-ФЗ «Об общих принципах</w:t>
      </w:r>
      <w:r>
        <w:rPr>
          <w:sz w:val="28"/>
          <w:szCs w:val="28"/>
        </w:rPr>
        <w:t xml:space="preserve"> </w:t>
      </w:r>
      <w:r w:rsidRPr="004F0275">
        <w:rPr>
          <w:sz w:val="28"/>
          <w:szCs w:val="28"/>
        </w:rPr>
        <w:t>организации и деятельности контрольно-счетных органов субъектов</w:t>
      </w:r>
      <w:r>
        <w:rPr>
          <w:sz w:val="28"/>
          <w:szCs w:val="28"/>
        </w:rPr>
        <w:t xml:space="preserve"> </w:t>
      </w:r>
      <w:r w:rsidRPr="004F0275">
        <w:rPr>
          <w:sz w:val="28"/>
          <w:szCs w:val="28"/>
        </w:rPr>
        <w:t>Российской Федерации и муниципальных образований», Федеральным законом</w:t>
      </w:r>
      <w:r>
        <w:rPr>
          <w:sz w:val="28"/>
          <w:szCs w:val="28"/>
        </w:rPr>
        <w:t xml:space="preserve"> </w:t>
      </w:r>
      <w:r w:rsidRPr="004F0275">
        <w:rPr>
          <w:sz w:val="28"/>
          <w:szCs w:val="28"/>
        </w:rPr>
        <w:t>от 01.07.2021 № 255-ФЗ «О внесении изменений в Федеральный закон «Об</w:t>
      </w:r>
      <w:r>
        <w:rPr>
          <w:sz w:val="28"/>
          <w:szCs w:val="28"/>
        </w:rPr>
        <w:t xml:space="preserve"> </w:t>
      </w:r>
      <w:r w:rsidRPr="004F0275">
        <w:rPr>
          <w:sz w:val="28"/>
          <w:szCs w:val="28"/>
        </w:rPr>
        <w:t>общих принципах организации и деятельности контрольно-счетных органов</w:t>
      </w:r>
      <w:r>
        <w:rPr>
          <w:sz w:val="28"/>
          <w:szCs w:val="28"/>
        </w:rPr>
        <w:t xml:space="preserve"> </w:t>
      </w:r>
      <w:r w:rsidRPr="004F0275">
        <w:rPr>
          <w:sz w:val="28"/>
          <w:szCs w:val="28"/>
        </w:rPr>
        <w:t>субъектов Российской Федерации и муниципальных образований» и отдельные</w:t>
      </w:r>
      <w:r>
        <w:rPr>
          <w:sz w:val="28"/>
          <w:szCs w:val="28"/>
        </w:rPr>
        <w:t xml:space="preserve"> </w:t>
      </w:r>
      <w:r w:rsidRPr="004F0275">
        <w:rPr>
          <w:sz w:val="28"/>
          <w:szCs w:val="28"/>
        </w:rPr>
        <w:t>законодательные акты Российской Федерации»</w:t>
      </w:r>
      <w:r w:rsidRPr="00E85AAB">
        <w:rPr>
          <w:sz w:val="28"/>
          <w:szCs w:val="28"/>
        </w:rPr>
        <w:t>,</w:t>
      </w:r>
      <w:r>
        <w:rPr>
          <w:sz w:val="28"/>
          <w:szCs w:val="28"/>
        </w:rPr>
        <w:t xml:space="preserve"> районный </w:t>
      </w:r>
      <w:r w:rsidRPr="00E85AAB">
        <w:rPr>
          <w:sz w:val="28"/>
          <w:szCs w:val="28"/>
        </w:rPr>
        <w:t>Совет депутатов</w:t>
      </w:r>
      <w:r>
        <w:rPr>
          <w:sz w:val="28"/>
          <w:szCs w:val="28"/>
        </w:rPr>
        <w:t>,</w:t>
      </w:r>
      <w:r w:rsidRPr="00E85AAB">
        <w:rPr>
          <w:sz w:val="28"/>
          <w:szCs w:val="28"/>
        </w:rPr>
        <w:t xml:space="preserve"> </w:t>
      </w:r>
      <w:r>
        <w:rPr>
          <w:sz w:val="28"/>
          <w:szCs w:val="28"/>
        </w:rPr>
        <w:t xml:space="preserve">   </w:t>
      </w:r>
      <w:r w:rsidRPr="00E85AAB">
        <w:rPr>
          <w:sz w:val="28"/>
          <w:szCs w:val="28"/>
        </w:rPr>
        <w:t>р е ш и л:</w:t>
      </w:r>
    </w:p>
    <w:p w:rsidR="00D7690A" w:rsidRPr="00E85AAB" w:rsidRDefault="00D7690A" w:rsidP="00D7690A">
      <w:pPr>
        <w:jc w:val="both"/>
        <w:rPr>
          <w:sz w:val="28"/>
          <w:szCs w:val="28"/>
        </w:rPr>
      </w:pPr>
    </w:p>
    <w:p w:rsidR="00D7690A" w:rsidRPr="004F0275" w:rsidRDefault="00D7690A" w:rsidP="00D7690A">
      <w:pPr>
        <w:ind w:firstLine="709"/>
        <w:jc w:val="both"/>
        <w:rPr>
          <w:b/>
          <w:bCs/>
          <w:sz w:val="28"/>
          <w:szCs w:val="28"/>
        </w:rPr>
      </w:pPr>
      <w:r w:rsidRPr="00E85AAB">
        <w:rPr>
          <w:sz w:val="28"/>
          <w:szCs w:val="28"/>
        </w:rPr>
        <w:t xml:space="preserve">1.   </w:t>
      </w:r>
      <w:r>
        <w:rPr>
          <w:sz w:val="28"/>
          <w:szCs w:val="28"/>
        </w:rPr>
        <w:t xml:space="preserve">Принять прилагаемое решение «Об утверждении Положения об оплате труда председателя контрольно-счетного органа муниципального образования </w:t>
      </w:r>
      <w:r w:rsidRPr="00E85AAB">
        <w:rPr>
          <w:sz w:val="28"/>
          <w:szCs w:val="28"/>
        </w:rPr>
        <w:t>Табунск</w:t>
      </w:r>
      <w:r>
        <w:rPr>
          <w:sz w:val="28"/>
          <w:szCs w:val="28"/>
        </w:rPr>
        <w:t>ий</w:t>
      </w:r>
      <w:r w:rsidRPr="00E85AAB">
        <w:rPr>
          <w:sz w:val="28"/>
          <w:szCs w:val="28"/>
        </w:rPr>
        <w:t xml:space="preserve"> район Алтайского края</w:t>
      </w:r>
      <w:r>
        <w:rPr>
          <w:sz w:val="28"/>
          <w:szCs w:val="28"/>
        </w:rPr>
        <w:t>»</w:t>
      </w:r>
      <w:r>
        <w:rPr>
          <w:b/>
          <w:bCs/>
          <w:sz w:val="28"/>
          <w:szCs w:val="28"/>
        </w:rPr>
        <w:t>.</w:t>
      </w:r>
    </w:p>
    <w:p w:rsidR="00D7690A" w:rsidRPr="00E85AAB" w:rsidRDefault="00D7690A" w:rsidP="00D7690A">
      <w:pPr>
        <w:ind w:firstLine="709"/>
        <w:jc w:val="both"/>
        <w:rPr>
          <w:sz w:val="28"/>
          <w:szCs w:val="28"/>
        </w:rPr>
      </w:pPr>
      <w:r w:rsidRPr="00E85AAB">
        <w:rPr>
          <w:sz w:val="28"/>
          <w:szCs w:val="28"/>
        </w:rPr>
        <w:t xml:space="preserve">2. </w:t>
      </w:r>
      <w:r>
        <w:rPr>
          <w:sz w:val="28"/>
          <w:szCs w:val="28"/>
        </w:rPr>
        <w:tab/>
      </w:r>
      <w:r w:rsidRPr="00E85AAB">
        <w:rPr>
          <w:sz w:val="28"/>
          <w:szCs w:val="28"/>
        </w:rPr>
        <w:t xml:space="preserve">Направить решение главе </w:t>
      </w:r>
      <w:r>
        <w:rPr>
          <w:sz w:val="28"/>
          <w:szCs w:val="28"/>
        </w:rPr>
        <w:t xml:space="preserve">района </w:t>
      </w:r>
      <w:r w:rsidRPr="00E85AAB">
        <w:rPr>
          <w:sz w:val="28"/>
          <w:szCs w:val="28"/>
        </w:rPr>
        <w:t>для подписания и обнародования в установленном порядке.</w:t>
      </w:r>
    </w:p>
    <w:p w:rsidR="00ED0F6E" w:rsidRDefault="00ED0F6E" w:rsidP="00760DE1">
      <w:pPr>
        <w:pStyle w:val="af"/>
        <w:spacing w:after="0"/>
        <w:ind w:left="0" w:firstLine="567"/>
        <w:contextualSpacing w:val="0"/>
      </w:pPr>
    </w:p>
    <w:p w:rsidR="00760DE1" w:rsidRDefault="00760DE1" w:rsidP="00760DE1">
      <w:pPr>
        <w:pStyle w:val="af"/>
        <w:spacing w:after="0"/>
        <w:ind w:left="0" w:firstLine="567"/>
        <w:contextualSpacing w:val="0"/>
      </w:pPr>
    </w:p>
    <w:p w:rsidR="00EE067A" w:rsidRPr="00EE067A" w:rsidRDefault="00EE067A" w:rsidP="00760DE1">
      <w:pPr>
        <w:pStyle w:val="af"/>
        <w:spacing w:after="0"/>
        <w:ind w:left="0" w:firstLine="567"/>
        <w:contextualSpacing w:val="0"/>
      </w:pPr>
    </w:p>
    <w:p w:rsidR="004C38FD" w:rsidRDefault="009F3A83" w:rsidP="00760DE1">
      <w:pPr>
        <w:pStyle w:val="ConsPlusNormal"/>
        <w:spacing w:after="0"/>
        <w:ind w:firstLine="0"/>
        <w:rPr>
          <w:rFonts w:ascii="Times New Roman" w:hAnsi="Times New Roman" w:cs="Times New Roman"/>
          <w:sz w:val="28"/>
          <w:szCs w:val="28"/>
        </w:rPr>
      </w:pPr>
      <w:r w:rsidRPr="007D378A">
        <w:rPr>
          <w:rFonts w:ascii="Times New Roman" w:hAnsi="Times New Roman" w:cs="Times New Roman"/>
          <w:sz w:val="28"/>
          <w:szCs w:val="28"/>
        </w:rPr>
        <w:t xml:space="preserve">Председатель </w:t>
      </w:r>
      <w:r w:rsidR="004C38FD">
        <w:rPr>
          <w:rFonts w:ascii="Times New Roman" w:hAnsi="Times New Roman" w:cs="Times New Roman"/>
          <w:sz w:val="28"/>
          <w:szCs w:val="28"/>
        </w:rPr>
        <w:t>районного</w:t>
      </w:r>
    </w:p>
    <w:p w:rsidR="00F82E38" w:rsidRDefault="009F3A83" w:rsidP="00760DE1">
      <w:pPr>
        <w:pStyle w:val="ConsPlusNormal"/>
        <w:spacing w:after="0"/>
        <w:ind w:firstLine="0"/>
        <w:rPr>
          <w:rFonts w:ascii="Times New Roman" w:hAnsi="Times New Roman" w:cs="Times New Roman"/>
          <w:sz w:val="28"/>
          <w:szCs w:val="28"/>
        </w:rPr>
      </w:pPr>
      <w:r w:rsidRPr="007D378A">
        <w:rPr>
          <w:rFonts w:ascii="Times New Roman" w:hAnsi="Times New Roman" w:cs="Times New Roman"/>
          <w:sz w:val="28"/>
          <w:szCs w:val="28"/>
        </w:rPr>
        <w:t xml:space="preserve">Совета депутатов </w:t>
      </w:r>
      <w:r w:rsidRPr="007D378A">
        <w:rPr>
          <w:rFonts w:ascii="Times New Roman" w:hAnsi="Times New Roman" w:cs="Times New Roman"/>
          <w:sz w:val="28"/>
          <w:szCs w:val="28"/>
        </w:rPr>
        <w:tab/>
      </w:r>
      <w:r w:rsidR="006204A1">
        <w:rPr>
          <w:rFonts w:ascii="Times New Roman" w:hAnsi="Times New Roman" w:cs="Times New Roman"/>
          <w:sz w:val="28"/>
          <w:szCs w:val="28"/>
        </w:rPr>
        <w:tab/>
      </w:r>
      <w:r w:rsidR="006204A1">
        <w:rPr>
          <w:rFonts w:ascii="Times New Roman" w:hAnsi="Times New Roman" w:cs="Times New Roman"/>
          <w:sz w:val="28"/>
          <w:szCs w:val="28"/>
        </w:rPr>
        <w:tab/>
      </w:r>
      <w:r w:rsidR="006204A1">
        <w:rPr>
          <w:rFonts w:ascii="Times New Roman" w:hAnsi="Times New Roman" w:cs="Times New Roman"/>
          <w:sz w:val="28"/>
          <w:szCs w:val="28"/>
        </w:rPr>
        <w:tab/>
      </w:r>
      <w:r w:rsidR="006204A1">
        <w:rPr>
          <w:rFonts w:ascii="Times New Roman" w:hAnsi="Times New Roman" w:cs="Times New Roman"/>
          <w:sz w:val="28"/>
          <w:szCs w:val="28"/>
        </w:rPr>
        <w:tab/>
      </w:r>
      <w:r w:rsidR="006204A1">
        <w:rPr>
          <w:rFonts w:ascii="Times New Roman" w:hAnsi="Times New Roman" w:cs="Times New Roman"/>
          <w:sz w:val="28"/>
          <w:szCs w:val="28"/>
        </w:rPr>
        <w:tab/>
      </w:r>
      <w:r w:rsidR="004C38FD">
        <w:rPr>
          <w:rFonts w:ascii="Times New Roman" w:hAnsi="Times New Roman" w:cs="Times New Roman"/>
          <w:sz w:val="28"/>
          <w:szCs w:val="28"/>
        </w:rPr>
        <w:tab/>
      </w:r>
      <w:r w:rsidR="004C38FD">
        <w:rPr>
          <w:rFonts w:ascii="Times New Roman" w:hAnsi="Times New Roman" w:cs="Times New Roman"/>
          <w:sz w:val="28"/>
          <w:szCs w:val="28"/>
        </w:rPr>
        <w:tab/>
      </w:r>
      <w:r w:rsidRPr="007D378A">
        <w:rPr>
          <w:rFonts w:ascii="Times New Roman" w:hAnsi="Times New Roman" w:cs="Times New Roman"/>
          <w:sz w:val="28"/>
          <w:szCs w:val="28"/>
        </w:rPr>
        <w:t>Г.В. Чайка</w:t>
      </w: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Default="008F454E" w:rsidP="00760DE1">
      <w:pPr>
        <w:pStyle w:val="ConsPlusNormal"/>
        <w:spacing w:after="0"/>
        <w:ind w:firstLine="0"/>
        <w:rPr>
          <w:rFonts w:ascii="Times New Roman" w:hAnsi="Times New Roman" w:cs="Times New Roman"/>
          <w:sz w:val="28"/>
          <w:szCs w:val="28"/>
        </w:rPr>
      </w:pPr>
    </w:p>
    <w:p w:rsidR="008F454E" w:rsidRPr="0000288D" w:rsidRDefault="008F454E" w:rsidP="008F454E">
      <w:pPr>
        <w:autoSpaceDE w:val="0"/>
        <w:autoSpaceDN w:val="0"/>
        <w:adjustRightInd w:val="0"/>
        <w:jc w:val="center"/>
        <w:rPr>
          <w:b/>
          <w:sz w:val="28"/>
          <w:szCs w:val="28"/>
        </w:rPr>
      </w:pPr>
      <w:r w:rsidRPr="0000288D">
        <w:rPr>
          <w:b/>
          <w:sz w:val="28"/>
          <w:szCs w:val="28"/>
        </w:rPr>
        <w:t>Положение</w:t>
      </w:r>
    </w:p>
    <w:p w:rsidR="008F454E" w:rsidRDefault="008F454E" w:rsidP="008F454E">
      <w:pPr>
        <w:jc w:val="center"/>
        <w:rPr>
          <w:b/>
          <w:sz w:val="28"/>
          <w:szCs w:val="28"/>
        </w:rPr>
      </w:pPr>
      <w:r w:rsidRPr="0000288D">
        <w:rPr>
          <w:b/>
          <w:sz w:val="28"/>
          <w:szCs w:val="28"/>
        </w:rPr>
        <w:t xml:space="preserve">об оплате труда председателя контрольно-счетного органа муниципального образования Табунский район Алтайского края </w:t>
      </w:r>
    </w:p>
    <w:p w:rsidR="00590D9D" w:rsidRDefault="00590D9D" w:rsidP="00590D9D">
      <w:pPr>
        <w:autoSpaceDE w:val="0"/>
        <w:autoSpaceDN w:val="0"/>
        <w:adjustRightInd w:val="0"/>
        <w:ind w:left="5103"/>
        <w:rPr>
          <w:bCs/>
          <w:sz w:val="24"/>
          <w:szCs w:val="24"/>
        </w:rPr>
      </w:pPr>
      <w:r w:rsidRPr="0056764C">
        <w:rPr>
          <w:bCs/>
          <w:sz w:val="24"/>
          <w:szCs w:val="24"/>
        </w:rPr>
        <w:t>Принято решением районного Совета депутатов</w:t>
      </w:r>
      <w:r>
        <w:rPr>
          <w:bCs/>
          <w:sz w:val="24"/>
          <w:szCs w:val="24"/>
        </w:rPr>
        <w:t xml:space="preserve"> </w:t>
      </w:r>
      <w:r w:rsidRPr="0056764C">
        <w:rPr>
          <w:bCs/>
          <w:sz w:val="24"/>
          <w:szCs w:val="24"/>
        </w:rPr>
        <w:t xml:space="preserve">от </w:t>
      </w:r>
      <w:r w:rsidR="00E16D15">
        <w:rPr>
          <w:bCs/>
          <w:sz w:val="24"/>
          <w:szCs w:val="24"/>
        </w:rPr>
        <w:t>17.06.2022</w:t>
      </w:r>
      <w:r w:rsidRPr="0056764C">
        <w:rPr>
          <w:bCs/>
          <w:sz w:val="24"/>
          <w:szCs w:val="24"/>
        </w:rPr>
        <w:t xml:space="preserve"> № </w:t>
      </w:r>
      <w:r w:rsidR="004C6F96">
        <w:rPr>
          <w:bCs/>
          <w:sz w:val="24"/>
          <w:szCs w:val="24"/>
        </w:rPr>
        <w:t>25</w:t>
      </w:r>
    </w:p>
    <w:p w:rsidR="00590D9D" w:rsidRPr="0000288D" w:rsidRDefault="00590D9D" w:rsidP="008F454E">
      <w:pPr>
        <w:jc w:val="center"/>
        <w:rPr>
          <w:b/>
          <w:sz w:val="28"/>
          <w:szCs w:val="28"/>
        </w:rPr>
      </w:pPr>
    </w:p>
    <w:p w:rsidR="008F454E" w:rsidRPr="00E8587A" w:rsidRDefault="008F454E" w:rsidP="008F454E">
      <w:pPr>
        <w:autoSpaceDE w:val="0"/>
        <w:autoSpaceDN w:val="0"/>
        <w:adjustRightInd w:val="0"/>
        <w:ind w:firstLine="709"/>
        <w:jc w:val="both"/>
        <w:rPr>
          <w:bCs/>
          <w:sz w:val="28"/>
          <w:szCs w:val="28"/>
        </w:rPr>
      </w:pPr>
      <w:r w:rsidRPr="00E8587A">
        <w:rPr>
          <w:bCs/>
          <w:sz w:val="28"/>
          <w:szCs w:val="28"/>
        </w:rPr>
        <w:t xml:space="preserve">1. Настоящее Положение устанавливает порядок оплаты труда </w:t>
      </w:r>
      <w:r w:rsidRPr="00E8587A">
        <w:rPr>
          <w:sz w:val="28"/>
          <w:szCs w:val="28"/>
        </w:rPr>
        <w:t>председателя контрольно-счетного органа муниципального образования Табунский район Алтайского края</w:t>
      </w:r>
      <w:r w:rsidRPr="00E8587A">
        <w:rPr>
          <w:bCs/>
          <w:sz w:val="28"/>
          <w:szCs w:val="28"/>
        </w:rPr>
        <w:t xml:space="preserve"> (далее – председатель КСО). </w:t>
      </w:r>
    </w:p>
    <w:p w:rsidR="008F454E" w:rsidRPr="00E8587A" w:rsidRDefault="008F454E" w:rsidP="008F454E">
      <w:pPr>
        <w:autoSpaceDE w:val="0"/>
        <w:autoSpaceDN w:val="0"/>
        <w:adjustRightInd w:val="0"/>
        <w:ind w:firstLine="709"/>
        <w:jc w:val="both"/>
        <w:rPr>
          <w:bCs/>
          <w:sz w:val="28"/>
          <w:szCs w:val="28"/>
        </w:rPr>
      </w:pPr>
      <w:r w:rsidRPr="00E8587A">
        <w:rPr>
          <w:bCs/>
          <w:sz w:val="28"/>
          <w:szCs w:val="28"/>
        </w:rPr>
        <w:t>2. Оплата труда председателя КСО производится в виде денежного содержания.</w:t>
      </w:r>
    </w:p>
    <w:p w:rsidR="008F454E" w:rsidRPr="00E8587A" w:rsidRDefault="008F454E" w:rsidP="008F454E">
      <w:pPr>
        <w:autoSpaceDE w:val="0"/>
        <w:autoSpaceDN w:val="0"/>
        <w:adjustRightInd w:val="0"/>
        <w:ind w:firstLine="709"/>
        <w:jc w:val="both"/>
        <w:rPr>
          <w:bCs/>
          <w:sz w:val="28"/>
          <w:szCs w:val="28"/>
        </w:rPr>
      </w:pPr>
      <w:r w:rsidRPr="00E8587A">
        <w:rPr>
          <w:bCs/>
          <w:sz w:val="28"/>
          <w:szCs w:val="28"/>
        </w:rPr>
        <w:t>Денежное содержание председателя КСО состоит из ежемеся</w:t>
      </w:r>
      <w:r>
        <w:rPr>
          <w:bCs/>
          <w:sz w:val="28"/>
          <w:szCs w:val="28"/>
        </w:rPr>
        <w:t xml:space="preserve">чного денежного вознаграждения </w:t>
      </w:r>
      <w:r w:rsidRPr="00E8587A">
        <w:rPr>
          <w:bCs/>
          <w:sz w:val="28"/>
          <w:szCs w:val="28"/>
        </w:rPr>
        <w:t>и иных дополнительных выплат.</w:t>
      </w:r>
    </w:p>
    <w:p w:rsidR="008F454E" w:rsidRPr="00E8587A" w:rsidRDefault="008F454E" w:rsidP="008F454E">
      <w:pPr>
        <w:autoSpaceDE w:val="0"/>
        <w:autoSpaceDN w:val="0"/>
        <w:adjustRightInd w:val="0"/>
        <w:ind w:firstLine="709"/>
        <w:jc w:val="both"/>
        <w:rPr>
          <w:bCs/>
          <w:i/>
          <w:sz w:val="28"/>
          <w:szCs w:val="28"/>
        </w:rPr>
      </w:pPr>
      <w:r w:rsidRPr="00E8587A">
        <w:rPr>
          <w:bCs/>
          <w:sz w:val="28"/>
          <w:szCs w:val="28"/>
        </w:rPr>
        <w:t>К иным дополнительным выплатам относятся единовременная премия, материальная помощь</w:t>
      </w:r>
      <w:r w:rsidRPr="00E8587A">
        <w:rPr>
          <w:bCs/>
          <w:i/>
          <w:sz w:val="28"/>
          <w:szCs w:val="28"/>
        </w:rPr>
        <w:t>.</w:t>
      </w:r>
    </w:p>
    <w:p w:rsidR="008F454E" w:rsidRPr="00E8587A" w:rsidRDefault="008F454E" w:rsidP="008F454E">
      <w:pPr>
        <w:autoSpaceDE w:val="0"/>
        <w:autoSpaceDN w:val="0"/>
        <w:adjustRightInd w:val="0"/>
        <w:ind w:firstLine="709"/>
        <w:jc w:val="both"/>
        <w:rPr>
          <w:bCs/>
          <w:sz w:val="28"/>
          <w:szCs w:val="28"/>
        </w:rPr>
      </w:pPr>
      <w:r w:rsidRPr="00E8587A">
        <w:rPr>
          <w:bCs/>
          <w:sz w:val="28"/>
          <w:szCs w:val="28"/>
        </w:rPr>
        <w:t xml:space="preserve">3. Ежемесячное денежное вознаграждение председателя КСО устанавливается в размере </w:t>
      </w:r>
      <w:r w:rsidRPr="00E8587A">
        <w:rPr>
          <w:bCs/>
          <w:color w:val="000000"/>
          <w:sz w:val="28"/>
          <w:szCs w:val="28"/>
        </w:rPr>
        <w:t>32636</w:t>
      </w:r>
      <w:r w:rsidRPr="00E8587A">
        <w:rPr>
          <w:bCs/>
          <w:sz w:val="28"/>
          <w:szCs w:val="28"/>
        </w:rPr>
        <w:t xml:space="preserve"> рублей. </w:t>
      </w:r>
    </w:p>
    <w:p w:rsidR="008F454E" w:rsidRPr="00E8587A" w:rsidRDefault="008F454E" w:rsidP="008F454E">
      <w:pPr>
        <w:autoSpaceDE w:val="0"/>
        <w:autoSpaceDN w:val="0"/>
        <w:adjustRightInd w:val="0"/>
        <w:ind w:firstLine="709"/>
        <w:jc w:val="both"/>
        <w:rPr>
          <w:bCs/>
          <w:sz w:val="28"/>
          <w:szCs w:val="28"/>
        </w:rPr>
      </w:pPr>
      <w:r w:rsidRPr="00E8587A">
        <w:rPr>
          <w:bCs/>
          <w:sz w:val="28"/>
          <w:szCs w:val="28"/>
        </w:rPr>
        <w:t>4. Единовременная премия может выплачиваться председателю КСО один раз по окончании года. Решение о премировании председателя КСО и размере премии принимается председателем районного Совета депутатов в виде распоряжения.</w:t>
      </w:r>
      <w:r w:rsidRPr="00E8587A">
        <w:rPr>
          <w:sz w:val="28"/>
          <w:szCs w:val="28"/>
        </w:rPr>
        <w:t xml:space="preserve"> </w:t>
      </w:r>
    </w:p>
    <w:p w:rsidR="008F454E" w:rsidRPr="00E8587A" w:rsidRDefault="008F454E" w:rsidP="008F454E">
      <w:pPr>
        <w:autoSpaceDE w:val="0"/>
        <w:autoSpaceDN w:val="0"/>
        <w:adjustRightInd w:val="0"/>
        <w:ind w:firstLine="709"/>
        <w:jc w:val="both"/>
        <w:rPr>
          <w:bCs/>
          <w:sz w:val="28"/>
          <w:szCs w:val="28"/>
        </w:rPr>
      </w:pPr>
      <w:r w:rsidRPr="00E8587A">
        <w:rPr>
          <w:bCs/>
          <w:sz w:val="28"/>
          <w:szCs w:val="28"/>
        </w:rPr>
        <w:t xml:space="preserve">5. Председателю КСО ежегодно производится выплата материальной помощи в размере </w:t>
      </w:r>
      <w:r w:rsidRPr="00E8587A">
        <w:rPr>
          <w:bCs/>
          <w:color w:val="000000"/>
          <w:sz w:val="28"/>
          <w:szCs w:val="28"/>
        </w:rPr>
        <w:t>ежемесячного денежного вознаграждения</w:t>
      </w:r>
      <w:r w:rsidRPr="00E8587A">
        <w:rPr>
          <w:bCs/>
          <w:sz w:val="28"/>
          <w:szCs w:val="28"/>
        </w:rPr>
        <w:t>.</w:t>
      </w:r>
    </w:p>
    <w:p w:rsidR="008F454E" w:rsidRPr="00E8587A" w:rsidRDefault="008F454E" w:rsidP="008F454E">
      <w:pPr>
        <w:autoSpaceDE w:val="0"/>
        <w:autoSpaceDN w:val="0"/>
        <w:adjustRightInd w:val="0"/>
        <w:ind w:firstLine="709"/>
        <w:jc w:val="both"/>
        <w:rPr>
          <w:sz w:val="28"/>
          <w:szCs w:val="28"/>
        </w:rPr>
      </w:pPr>
      <w:r w:rsidRPr="00E8587A">
        <w:rPr>
          <w:bCs/>
          <w:sz w:val="28"/>
          <w:szCs w:val="28"/>
        </w:rPr>
        <w:t>М</w:t>
      </w:r>
      <w:r w:rsidRPr="00E8587A">
        <w:rPr>
          <w:sz w:val="28"/>
          <w:szCs w:val="28"/>
        </w:rPr>
        <w:t>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председателя КСО материальная помощь выплачивается в размере, пропорциональном времени, отработанному в текущем календарном году.</w:t>
      </w:r>
    </w:p>
    <w:p w:rsidR="008F454E" w:rsidRPr="00E8587A" w:rsidRDefault="008F454E" w:rsidP="008F454E">
      <w:pPr>
        <w:autoSpaceDE w:val="0"/>
        <w:autoSpaceDN w:val="0"/>
        <w:adjustRightInd w:val="0"/>
        <w:ind w:firstLine="709"/>
        <w:jc w:val="both"/>
        <w:rPr>
          <w:sz w:val="28"/>
          <w:szCs w:val="28"/>
        </w:rPr>
      </w:pPr>
      <w:r w:rsidRPr="00E8587A">
        <w:rPr>
          <w:sz w:val="28"/>
          <w:szCs w:val="28"/>
        </w:rPr>
        <w:t>6. В случаях, установленных законодательством Российской Федерации, к денежному содержанию председателя КСО устанавливается районный коэффициент.</w:t>
      </w:r>
    </w:p>
    <w:p w:rsidR="008F454E" w:rsidRPr="00E8587A" w:rsidRDefault="008F454E" w:rsidP="008F454E">
      <w:pPr>
        <w:ind w:firstLine="709"/>
        <w:jc w:val="both"/>
        <w:rPr>
          <w:sz w:val="28"/>
          <w:szCs w:val="28"/>
        </w:rPr>
      </w:pPr>
      <w:r w:rsidRPr="00E8587A">
        <w:rPr>
          <w:sz w:val="28"/>
          <w:szCs w:val="28"/>
        </w:rPr>
        <w:t xml:space="preserve">7. Годовой фонд оплаты труда устанавливается с учетом предельного фонда оплаты труда выборных должностных лиц местного самоуправления, установленного постановлением Администрации Алтайского края от 31.01.2008 №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w:t>
      </w:r>
    </w:p>
    <w:p w:rsidR="008F454E" w:rsidRPr="00E8587A" w:rsidRDefault="008F454E" w:rsidP="008F454E">
      <w:pPr>
        <w:jc w:val="both"/>
        <w:rPr>
          <w:sz w:val="28"/>
          <w:szCs w:val="28"/>
        </w:rPr>
      </w:pPr>
    </w:p>
    <w:p w:rsidR="008F454E" w:rsidRDefault="008F454E" w:rsidP="008F454E">
      <w:pPr>
        <w:jc w:val="both"/>
        <w:rPr>
          <w:sz w:val="28"/>
          <w:szCs w:val="28"/>
        </w:rPr>
      </w:pPr>
      <w:r w:rsidRPr="00E8587A">
        <w:rPr>
          <w:sz w:val="28"/>
          <w:szCs w:val="28"/>
        </w:rPr>
        <w:t>Глава района</w:t>
      </w:r>
      <w:r w:rsidRPr="00E8587A">
        <w:rPr>
          <w:sz w:val="28"/>
          <w:szCs w:val="28"/>
        </w:rPr>
        <w:tab/>
      </w:r>
      <w:r w:rsidRPr="00E8587A">
        <w:rPr>
          <w:sz w:val="28"/>
          <w:szCs w:val="28"/>
        </w:rPr>
        <w:tab/>
      </w:r>
      <w:r w:rsidRPr="00E8587A">
        <w:rPr>
          <w:sz w:val="28"/>
          <w:szCs w:val="28"/>
        </w:rPr>
        <w:tab/>
      </w:r>
      <w:r w:rsidRPr="00E8587A">
        <w:rPr>
          <w:sz w:val="28"/>
          <w:szCs w:val="28"/>
        </w:rPr>
        <w:tab/>
      </w:r>
      <w:r w:rsidRPr="00E8587A">
        <w:rPr>
          <w:sz w:val="28"/>
          <w:szCs w:val="28"/>
        </w:rPr>
        <w:tab/>
      </w:r>
      <w:r w:rsidRPr="00E8587A">
        <w:rPr>
          <w:sz w:val="28"/>
          <w:szCs w:val="28"/>
        </w:rPr>
        <w:tab/>
      </w:r>
      <w:r w:rsidRPr="00E8587A">
        <w:rPr>
          <w:sz w:val="28"/>
          <w:szCs w:val="28"/>
        </w:rPr>
        <w:tab/>
      </w:r>
      <w:r w:rsidRPr="00E8587A">
        <w:rPr>
          <w:sz w:val="28"/>
          <w:szCs w:val="28"/>
        </w:rPr>
        <w:tab/>
        <w:t>В.С. Швыдкой</w:t>
      </w:r>
    </w:p>
    <w:p w:rsidR="008F454E" w:rsidRPr="006346EF" w:rsidRDefault="00E16D15" w:rsidP="008F454E">
      <w:pPr>
        <w:jc w:val="both"/>
        <w:rPr>
          <w:sz w:val="26"/>
          <w:szCs w:val="26"/>
        </w:rPr>
      </w:pPr>
      <w:r>
        <w:rPr>
          <w:sz w:val="26"/>
          <w:szCs w:val="26"/>
        </w:rPr>
        <w:t>17</w:t>
      </w:r>
      <w:r w:rsidR="008F454E" w:rsidRPr="006346EF">
        <w:rPr>
          <w:sz w:val="26"/>
          <w:szCs w:val="26"/>
        </w:rPr>
        <w:t>.06.2022</w:t>
      </w:r>
    </w:p>
    <w:p w:rsidR="008F454E" w:rsidRDefault="008F454E" w:rsidP="00590D9D">
      <w:pPr>
        <w:jc w:val="both"/>
        <w:rPr>
          <w:sz w:val="28"/>
          <w:szCs w:val="28"/>
        </w:rPr>
      </w:pPr>
      <w:r w:rsidRPr="006346EF">
        <w:rPr>
          <w:sz w:val="26"/>
          <w:szCs w:val="26"/>
        </w:rPr>
        <w:t>№</w:t>
      </w:r>
      <w:r w:rsidR="004C6F96">
        <w:rPr>
          <w:sz w:val="26"/>
          <w:szCs w:val="26"/>
        </w:rPr>
        <w:t>25-г</w:t>
      </w:r>
      <w:bookmarkStart w:id="0" w:name="_GoBack"/>
      <w:bookmarkEnd w:id="0"/>
    </w:p>
    <w:sectPr w:rsidR="008F454E" w:rsidSect="00760DE1">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2B6C0365"/>
    <w:multiLevelType w:val="hybridMultilevel"/>
    <w:tmpl w:val="DAB87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C3F361A"/>
    <w:multiLevelType w:val="hybridMultilevel"/>
    <w:tmpl w:val="59F2F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1" w15:restartNumberingAfterBreak="0">
    <w:nsid w:val="39896E44"/>
    <w:multiLevelType w:val="hybridMultilevel"/>
    <w:tmpl w:val="FDDA1F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F961D8E"/>
    <w:multiLevelType w:val="hybridMultilevel"/>
    <w:tmpl w:val="BC86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6" w15:restartNumberingAfterBreak="0">
    <w:nsid w:val="514A501A"/>
    <w:multiLevelType w:val="hybridMultilevel"/>
    <w:tmpl w:val="6A829B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7"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B85327"/>
    <w:multiLevelType w:val="hybridMultilevel"/>
    <w:tmpl w:val="89A2A14C"/>
    <w:lvl w:ilvl="0" w:tplc="8AA2D9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5"/>
  </w:num>
  <w:num w:numId="4">
    <w:abstractNumId w:val="0"/>
  </w:num>
  <w:num w:numId="5">
    <w:abstractNumId w:val="20"/>
  </w:num>
  <w:num w:numId="6">
    <w:abstractNumId w:val="30"/>
  </w:num>
  <w:num w:numId="7">
    <w:abstractNumId w:val="7"/>
  </w:num>
  <w:num w:numId="8">
    <w:abstractNumId w:val="27"/>
  </w:num>
  <w:num w:numId="9">
    <w:abstractNumId w:val="12"/>
  </w:num>
  <w:num w:numId="10">
    <w:abstractNumId w:val="1"/>
  </w:num>
  <w:num w:numId="11">
    <w:abstractNumId w:val="23"/>
  </w:num>
  <w:num w:numId="12">
    <w:abstractNumId w:val="6"/>
  </w:num>
  <w:num w:numId="13">
    <w:abstractNumId w:val="5"/>
  </w:num>
  <w:num w:numId="14">
    <w:abstractNumId w:val="24"/>
  </w:num>
  <w:num w:numId="15">
    <w:abstractNumId w:val="22"/>
  </w:num>
  <w:num w:numId="16">
    <w:abstractNumId w:val="29"/>
  </w:num>
  <w:num w:numId="17">
    <w:abstractNumId w:val="3"/>
  </w:num>
  <w:num w:numId="18">
    <w:abstractNumId w:val="26"/>
  </w:num>
  <w:num w:numId="19">
    <w:abstractNumId w:val="18"/>
  </w:num>
  <w:num w:numId="20">
    <w:abstractNumId w:val="19"/>
  </w:num>
  <w:num w:numId="21">
    <w:abstractNumId w:val="17"/>
  </w:num>
  <w:num w:numId="22">
    <w:abstractNumId w:val="10"/>
  </w:num>
  <w:num w:numId="23">
    <w:abstractNumId w:val="14"/>
  </w:num>
  <w:num w:numId="24">
    <w:abstractNumId w:val="21"/>
  </w:num>
  <w:num w:numId="25">
    <w:abstractNumId w:val="25"/>
  </w:num>
  <w:num w:numId="26">
    <w:abstractNumId w:val="13"/>
  </w:num>
  <w:num w:numId="27">
    <w:abstractNumId w:val="8"/>
  </w:num>
  <w:num w:numId="28">
    <w:abstractNumId w:val="9"/>
  </w:num>
  <w:num w:numId="29">
    <w:abstractNumId w:val="11"/>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94BFC"/>
    <w:rsid w:val="000A7B36"/>
    <w:rsid w:val="000C673E"/>
    <w:rsid w:val="000D5D52"/>
    <w:rsid w:val="000E175D"/>
    <w:rsid w:val="000F3010"/>
    <w:rsid w:val="00110C86"/>
    <w:rsid w:val="001344D2"/>
    <w:rsid w:val="0014778E"/>
    <w:rsid w:val="00155F9B"/>
    <w:rsid w:val="00157E22"/>
    <w:rsid w:val="00164F6C"/>
    <w:rsid w:val="00185409"/>
    <w:rsid w:val="001F14EC"/>
    <w:rsid w:val="00200902"/>
    <w:rsid w:val="00205400"/>
    <w:rsid w:val="00210369"/>
    <w:rsid w:val="002109D9"/>
    <w:rsid w:val="0023071F"/>
    <w:rsid w:val="00235660"/>
    <w:rsid w:val="002422F0"/>
    <w:rsid w:val="002577EA"/>
    <w:rsid w:val="00284AD6"/>
    <w:rsid w:val="002873B0"/>
    <w:rsid w:val="002A3175"/>
    <w:rsid w:val="002B0991"/>
    <w:rsid w:val="002C5D5D"/>
    <w:rsid w:val="002E61AA"/>
    <w:rsid w:val="002E77A5"/>
    <w:rsid w:val="0030019E"/>
    <w:rsid w:val="003162DE"/>
    <w:rsid w:val="00316E3D"/>
    <w:rsid w:val="00321113"/>
    <w:rsid w:val="003578EF"/>
    <w:rsid w:val="0037444C"/>
    <w:rsid w:val="00384325"/>
    <w:rsid w:val="00385A4D"/>
    <w:rsid w:val="003C4DC8"/>
    <w:rsid w:val="003D3C48"/>
    <w:rsid w:val="003E3DDF"/>
    <w:rsid w:val="004218D3"/>
    <w:rsid w:val="004220F4"/>
    <w:rsid w:val="004371F6"/>
    <w:rsid w:val="0047442C"/>
    <w:rsid w:val="004B2794"/>
    <w:rsid w:val="004C38FD"/>
    <w:rsid w:val="004C645D"/>
    <w:rsid w:val="004C6F96"/>
    <w:rsid w:val="004E5BC1"/>
    <w:rsid w:val="004E61CE"/>
    <w:rsid w:val="004E6D42"/>
    <w:rsid w:val="0051175D"/>
    <w:rsid w:val="0052304A"/>
    <w:rsid w:val="0052406E"/>
    <w:rsid w:val="00527B2F"/>
    <w:rsid w:val="005329E4"/>
    <w:rsid w:val="00543B6D"/>
    <w:rsid w:val="00586278"/>
    <w:rsid w:val="00590D9D"/>
    <w:rsid w:val="005931EF"/>
    <w:rsid w:val="00616C24"/>
    <w:rsid w:val="006204A1"/>
    <w:rsid w:val="00621706"/>
    <w:rsid w:val="006260A2"/>
    <w:rsid w:val="00673F8F"/>
    <w:rsid w:val="006902DB"/>
    <w:rsid w:val="006A5A6C"/>
    <w:rsid w:val="006A62E1"/>
    <w:rsid w:val="006B32BE"/>
    <w:rsid w:val="006D690F"/>
    <w:rsid w:val="006F3BC1"/>
    <w:rsid w:val="007208F8"/>
    <w:rsid w:val="00744240"/>
    <w:rsid w:val="00760DE1"/>
    <w:rsid w:val="0076416C"/>
    <w:rsid w:val="00790192"/>
    <w:rsid w:val="007D378A"/>
    <w:rsid w:val="008132B3"/>
    <w:rsid w:val="00830E27"/>
    <w:rsid w:val="00837B78"/>
    <w:rsid w:val="00840342"/>
    <w:rsid w:val="00840A22"/>
    <w:rsid w:val="008617AD"/>
    <w:rsid w:val="00867375"/>
    <w:rsid w:val="00880029"/>
    <w:rsid w:val="008838E7"/>
    <w:rsid w:val="008F0145"/>
    <w:rsid w:val="008F454E"/>
    <w:rsid w:val="00935692"/>
    <w:rsid w:val="00936A72"/>
    <w:rsid w:val="00937620"/>
    <w:rsid w:val="00983615"/>
    <w:rsid w:val="00985BCE"/>
    <w:rsid w:val="009A01CF"/>
    <w:rsid w:val="009A07F3"/>
    <w:rsid w:val="009F3A83"/>
    <w:rsid w:val="00A06DAB"/>
    <w:rsid w:val="00A12F7A"/>
    <w:rsid w:val="00A30F37"/>
    <w:rsid w:val="00A401EA"/>
    <w:rsid w:val="00A71606"/>
    <w:rsid w:val="00AA1EF9"/>
    <w:rsid w:val="00AA2722"/>
    <w:rsid w:val="00AB3783"/>
    <w:rsid w:val="00AB4B9E"/>
    <w:rsid w:val="00AE2938"/>
    <w:rsid w:val="00AE296E"/>
    <w:rsid w:val="00AE3555"/>
    <w:rsid w:val="00AE7B1A"/>
    <w:rsid w:val="00AF45F2"/>
    <w:rsid w:val="00B0183F"/>
    <w:rsid w:val="00B2112C"/>
    <w:rsid w:val="00B43B8F"/>
    <w:rsid w:val="00B53470"/>
    <w:rsid w:val="00B70B40"/>
    <w:rsid w:val="00B70E67"/>
    <w:rsid w:val="00B83D72"/>
    <w:rsid w:val="00B91398"/>
    <w:rsid w:val="00BB432F"/>
    <w:rsid w:val="00BD6AC1"/>
    <w:rsid w:val="00BE2D35"/>
    <w:rsid w:val="00BE5DF6"/>
    <w:rsid w:val="00BF2A56"/>
    <w:rsid w:val="00BF57AC"/>
    <w:rsid w:val="00BF7929"/>
    <w:rsid w:val="00C0440B"/>
    <w:rsid w:val="00C0584F"/>
    <w:rsid w:val="00C41474"/>
    <w:rsid w:val="00C44797"/>
    <w:rsid w:val="00C452DE"/>
    <w:rsid w:val="00C815A0"/>
    <w:rsid w:val="00C92BFD"/>
    <w:rsid w:val="00C92DC2"/>
    <w:rsid w:val="00C93F38"/>
    <w:rsid w:val="00CA34CD"/>
    <w:rsid w:val="00CA5345"/>
    <w:rsid w:val="00CD35EF"/>
    <w:rsid w:val="00D1358E"/>
    <w:rsid w:val="00D3389D"/>
    <w:rsid w:val="00D405B8"/>
    <w:rsid w:val="00D50084"/>
    <w:rsid w:val="00D75819"/>
    <w:rsid w:val="00D75CDA"/>
    <w:rsid w:val="00D7690A"/>
    <w:rsid w:val="00DA3623"/>
    <w:rsid w:val="00DC052B"/>
    <w:rsid w:val="00DC69C6"/>
    <w:rsid w:val="00DD1CAD"/>
    <w:rsid w:val="00DD7CEA"/>
    <w:rsid w:val="00DF2452"/>
    <w:rsid w:val="00E13E85"/>
    <w:rsid w:val="00E16D15"/>
    <w:rsid w:val="00E352EE"/>
    <w:rsid w:val="00E76390"/>
    <w:rsid w:val="00E83B2B"/>
    <w:rsid w:val="00EA06A0"/>
    <w:rsid w:val="00EB2751"/>
    <w:rsid w:val="00EB3F54"/>
    <w:rsid w:val="00ED0F6E"/>
    <w:rsid w:val="00ED5A3C"/>
    <w:rsid w:val="00EE067A"/>
    <w:rsid w:val="00EE1F55"/>
    <w:rsid w:val="00EE22CE"/>
    <w:rsid w:val="00EE63D7"/>
    <w:rsid w:val="00F3644F"/>
    <w:rsid w:val="00F42AA5"/>
    <w:rsid w:val="00F4363B"/>
    <w:rsid w:val="00F61CBB"/>
    <w:rsid w:val="00F82E38"/>
    <w:rsid w:val="00F92510"/>
    <w:rsid w:val="00F92AAF"/>
    <w:rsid w:val="00FB7E39"/>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 w:type="paragraph" w:styleId="20">
    <w:name w:val="Body Text 2"/>
    <w:basedOn w:val="a"/>
    <w:link w:val="21"/>
    <w:uiPriority w:val="99"/>
    <w:unhideWhenUsed/>
    <w:rsid w:val="00D405B8"/>
    <w:pPr>
      <w:spacing w:after="120" w:line="480" w:lineRule="auto"/>
    </w:pPr>
  </w:style>
  <w:style w:type="character" w:customStyle="1" w:styleId="21">
    <w:name w:val="Основной текст 2 Знак"/>
    <w:basedOn w:val="a0"/>
    <w:link w:val="20"/>
    <w:uiPriority w:val="99"/>
    <w:rsid w:val="00D4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4C988-B5ED-466B-896F-24C4DBD1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515</Words>
  <Characters>2939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Пользователь Windows</cp:lastModifiedBy>
  <cp:revision>7</cp:revision>
  <cp:lastPrinted>2022-05-11T06:48:00Z</cp:lastPrinted>
  <dcterms:created xsi:type="dcterms:W3CDTF">2022-06-08T05:16:00Z</dcterms:created>
  <dcterms:modified xsi:type="dcterms:W3CDTF">2022-06-17T09:16:00Z</dcterms:modified>
</cp:coreProperties>
</file>