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8B" w:rsidRPr="00550BE0" w:rsidRDefault="00AA7D8B" w:rsidP="00AA7D8B">
      <w:pPr>
        <w:pStyle w:val="a6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A7D8B" w:rsidRPr="00550BE0" w:rsidRDefault="00AA7D8B" w:rsidP="00AA7D8B">
      <w:pPr>
        <w:pStyle w:val="a6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A7D8B" w:rsidRPr="00550BE0" w:rsidRDefault="00AA7D8B" w:rsidP="00AA7D8B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A7D8B" w:rsidRPr="008B02B9" w:rsidRDefault="00AA7D8B" w:rsidP="00AA7D8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B02B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пятнадцатая </w:t>
      </w:r>
      <w:r w:rsidRPr="008B02B9">
        <w:rPr>
          <w:rFonts w:ascii="Times New Roman" w:hAnsi="Times New Roman" w:cs="Times New Roman"/>
          <w:sz w:val="28"/>
          <w:szCs w:val="28"/>
        </w:rPr>
        <w:t xml:space="preserve"> сессия шестого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A7D8B" w:rsidRPr="008B02B9" w:rsidTr="00FF5D82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D8B" w:rsidRPr="008B02B9" w:rsidRDefault="007F35B6" w:rsidP="007150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A7D8B" w:rsidRPr="008B02B9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119" w:type="dxa"/>
          </w:tcPr>
          <w:p w:rsidR="00AA7D8B" w:rsidRPr="008B02B9" w:rsidRDefault="00AA7D8B" w:rsidP="007150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AA7D8B" w:rsidRPr="008B02B9" w:rsidRDefault="00AA7D8B" w:rsidP="007150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D8B" w:rsidRPr="008B02B9" w:rsidRDefault="009A2784" w:rsidP="007150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7D8B" w:rsidRPr="008B02B9" w:rsidTr="00FF5D82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D8B" w:rsidRPr="008B02B9" w:rsidRDefault="00AA7D8B" w:rsidP="007150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AA7D8B" w:rsidRPr="0040394F" w:rsidRDefault="00AA7D8B" w:rsidP="0071500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4F">
              <w:rPr>
                <w:rFonts w:ascii="Times New Roman" w:hAnsi="Times New Roman" w:cs="Times New Roman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A7D8B" w:rsidRPr="008B02B9" w:rsidRDefault="00AA7D8B" w:rsidP="007150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D8B" w:rsidRPr="008B02B9" w:rsidTr="00FF5D82">
        <w:trPr>
          <w:trHeight w:val="1050"/>
        </w:trPr>
        <w:tc>
          <w:tcPr>
            <w:tcW w:w="9359" w:type="dxa"/>
            <w:gridSpan w:val="4"/>
          </w:tcPr>
          <w:p w:rsidR="00AA7D8B" w:rsidRPr="00FB5CBE" w:rsidRDefault="00A5009F" w:rsidP="00715006">
            <w:pPr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B5CBE">
              <w:rPr>
                <w:b/>
                <w:sz w:val="28"/>
                <w:szCs w:val="28"/>
              </w:rPr>
              <w:t>Об основных направлениях молодежной политики в Табунском районе</w:t>
            </w:r>
            <w:bookmarkEnd w:id="0"/>
          </w:p>
        </w:tc>
      </w:tr>
    </w:tbl>
    <w:p w:rsidR="00DC27D5" w:rsidRDefault="00577A6E" w:rsidP="0071500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ажным условием успешного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 Табунского района является последовательная реализация  государственной молодежной политики и эффективное  использование   инновационного потенциала молодежи. </w:t>
      </w:r>
    </w:p>
    <w:p w:rsidR="00577A6E" w:rsidRDefault="00DC27D5" w:rsidP="00577A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Проводимаяадминистрацией района, заинтересованными организациями и учреждениями работа свидетельствует об активном вовлечении молодежи в социально-значимые мероприятия и проекты.</w:t>
      </w:r>
    </w:p>
    <w:p w:rsidR="005759D5" w:rsidRDefault="0038648F" w:rsidP="00577A6E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19,7</w:t>
      </w:r>
      <w:r w:rsidR="00A5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молодежи трудится в различных отраслях  производства,  социальной сферы</w:t>
      </w:r>
      <w:r w:rsidR="00292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A540C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и организациях района. Ежегодно подводятся итоги трудового соревнования среди молодежи «Лучший по профессии»</w:t>
      </w:r>
      <w:r w:rsidR="00292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победителей  краевого соревнования </w:t>
      </w:r>
      <w:r w:rsidR="00575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сельском хозяйстве </w:t>
      </w:r>
      <w:r w:rsidR="00292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представители Табунского района.</w:t>
      </w:r>
      <w:r w:rsidR="00575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</w:t>
      </w:r>
      <w:r w:rsidR="00D760BD">
        <w:rPr>
          <w:rFonts w:ascii="Times New Roman" w:hAnsi="Times New Roman" w:cs="Times New Roman"/>
          <w:color w:val="000000" w:themeColor="text1"/>
          <w:sz w:val="28"/>
          <w:szCs w:val="28"/>
        </w:rPr>
        <w:t>т поддержку молодые специалисты, прибывшие в район.</w:t>
      </w:r>
      <w:r w:rsidR="00E44406">
        <w:rPr>
          <w:rFonts w:ascii="Times New Roman" w:hAnsi="Times New Roman" w:cs="Times New Roman"/>
          <w:kern w:val="0"/>
          <w:sz w:val="28"/>
          <w:szCs w:val="28"/>
        </w:rPr>
        <w:t>В рамках муниципальной программы «Комплексное развитие сельских территорий» молодые семьи обеспечиваются жильем.</w:t>
      </w:r>
      <w:r w:rsidR="005759D5">
        <w:rPr>
          <w:rFonts w:ascii="Times New Roman" w:hAnsi="Times New Roman" w:cs="Times New Roman"/>
          <w:kern w:val="0"/>
          <w:sz w:val="28"/>
          <w:szCs w:val="28"/>
        </w:rPr>
        <w:t>Совершенствуются формы патриотического воспитания молодежи, развивается волонтерское движение и грантовая деятельность в сфере молодежной политики</w:t>
      </w:r>
      <w:r w:rsidR="00D760BD">
        <w:rPr>
          <w:rFonts w:ascii="Times New Roman" w:hAnsi="Times New Roman" w:cs="Times New Roman"/>
          <w:kern w:val="0"/>
          <w:sz w:val="28"/>
          <w:szCs w:val="28"/>
        </w:rPr>
        <w:t xml:space="preserve">.  Сформированы районный Совет молодежи и </w:t>
      </w:r>
      <w:r w:rsidR="0046631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D760BD">
        <w:rPr>
          <w:rFonts w:ascii="Times New Roman" w:hAnsi="Times New Roman" w:cs="Times New Roman"/>
          <w:kern w:val="0"/>
          <w:sz w:val="28"/>
          <w:szCs w:val="28"/>
        </w:rPr>
        <w:t>оветы молодежи поселений.</w:t>
      </w:r>
    </w:p>
    <w:p w:rsidR="00D760BD" w:rsidRDefault="00D760BD" w:rsidP="00577A6E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Вместе с тем, </w:t>
      </w:r>
      <w:r w:rsidR="00416B43">
        <w:rPr>
          <w:rFonts w:ascii="Times New Roman" w:hAnsi="Times New Roman" w:cs="Times New Roman"/>
          <w:kern w:val="0"/>
          <w:sz w:val="28"/>
          <w:szCs w:val="28"/>
        </w:rPr>
        <w:t xml:space="preserve">в сфере молодежной политики </w:t>
      </w:r>
      <w:r>
        <w:rPr>
          <w:rFonts w:ascii="Times New Roman" w:hAnsi="Times New Roman" w:cs="Times New Roman"/>
          <w:kern w:val="0"/>
          <w:sz w:val="28"/>
          <w:szCs w:val="28"/>
        </w:rPr>
        <w:t>актуально</w:t>
      </w:r>
      <w:r w:rsidR="00406AF4">
        <w:rPr>
          <w:rFonts w:ascii="Times New Roman" w:hAnsi="Times New Roman" w:cs="Times New Roman"/>
          <w:kern w:val="0"/>
          <w:sz w:val="28"/>
          <w:szCs w:val="28"/>
        </w:rPr>
        <w:t xml:space="preserve">й остается проблема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трудоустройства и закрепления молодежи на селе</w:t>
      </w:r>
      <w:r w:rsidR="00416B43">
        <w:rPr>
          <w:rFonts w:ascii="Times New Roman" w:hAnsi="Times New Roman" w:cs="Times New Roman"/>
          <w:kern w:val="0"/>
          <w:sz w:val="28"/>
          <w:szCs w:val="28"/>
        </w:rPr>
        <w:t>, нет системы профориентационной работы</w:t>
      </w:r>
      <w:r w:rsidR="00406AF4">
        <w:rPr>
          <w:rFonts w:ascii="Times New Roman" w:hAnsi="Times New Roman" w:cs="Times New Roman"/>
          <w:kern w:val="0"/>
          <w:sz w:val="28"/>
          <w:szCs w:val="28"/>
        </w:rPr>
        <w:t xml:space="preserve"> с учащимися представител</w:t>
      </w:r>
      <w:r w:rsidR="0046631E">
        <w:rPr>
          <w:rFonts w:ascii="Times New Roman" w:hAnsi="Times New Roman" w:cs="Times New Roman"/>
          <w:kern w:val="0"/>
          <w:sz w:val="28"/>
          <w:szCs w:val="28"/>
        </w:rPr>
        <w:t>ей</w:t>
      </w:r>
      <w:r w:rsidR="00406AF4">
        <w:rPr>
          <w:rFonts w:ascii="Times New Roman" w:hAnsi="Times New Roman" w:cs="Times New Roman"/>
          <w:kern w:val="0"/>
          <w:sz w:val="28"/>
          <w:szCs w:val="28"/>
        </w:rPr>
        <w:t xml:space="preserve"> трудовых коллективов,</w:t>
      </w:r>
      <w:r w:rsidR="00416B43">
        <w:rPr>
          <w:rFonts w:ascii="Times New Roman" w:hAnsi="Times New Roman" w:cs="Times New Roman"/>
          <w:kern w:val="0"/>
          <w:sz w:val="28"/>
          <w:szCs w:val="28"/>
        </w:rPr>
        <w:t xml:space="preserve"> слабо развивается молодежное предпринимательство,</w:t>
      </w:r>
      <w:r w:rsidR="00406AF4">
        <w:rPr>
          <w:rFonts w:ascii="Times New Roman" w:hAnsi="Times New Roman" w:cs="Times New Roman"/>
          <w:kern w:val="0"/>
          <w:sz w:val="28"/>
          <w:szCs w:val="28"/>
        </w:rPr>
        <w:t xml:space="preserve"> наблюдаются негативные проявления в молодежной среде, особенно среди несовершеннолетних,</w:t>
      </w:r>
      <w:r w:rsidR="00416B43">
        <w:rPr>
          <w:rFonts w:ascii="Times New Roman" w:hAnsi="Times New Roman" w:cs="Times New Roman"/>
          <w:kern w:val="0"/>
          <w:sz w:val="28"/>
          <w:szCs w:val="28"/>
        </w:rPr>
        <w:t xml:space="preserve"> низок уровень </w:t>
      </w:r>
      <w:r w:rsidR="00F474C5">
        <w:rPr>
          <w:rFonts w:ascii="Times New Roman" w:hAnsi="Times New Roman" w:cs="Times New Roman"/>
          <w:kern w:val="0"/>
          <w:sz w:val="28"/>
          <w:szCs w:val="28"/>
        </w:rPr>
        <w:t>правовой культуры</w:t>
      </w:r>
      <w:r w:rsidR="00416B43">
        <w:rPr>
          <w:rFonts w:ascii="Times New Roman" w:hAnsi="Times New Roman" w:cs="Times New Roman"/>
          <w:kern w:val="0"/>
          <w:sz w:val="28"/>
          <w:szCs w:val="28"/>
        </w:rPr>
        <w:t xml:space="preserve"> молодежи.</w:t>
      </w:r>
    </w:p>
    <w:p w:rsidR="00F474C5" w:rsidRDefault="00F474C5" w:rsidP="00577A6E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Исходя из вышеизложенного</w:t>
      </w:r>
      <w:r w:rsidR="0046631E">
        <w:rPr>
          <w:rFonts w:ascii="Times New Roman" w:hAnsi="Times New Roman" w:cs="Times New Roman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районный Совет депутатов решил:</w:t>
      </w:r>
    </w:p>
    <w:p w:rsidR="00F474C5" w:rsidRDefault="00F474C5" w:rsidP="00577A6E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7322AA">
        <w:rPr>
          <w:rFonts w:ascii="Times New Roman" w:hAnsi="Times New Roman" w:cs="Times New Roman"/>
          <w:kern w:val="0"/>
          <w:sz w:val="28"/>
          <w:szCs w:val="28"/>
        </w:rPr>
        <w:t xml:space="preserve">Доклад заместителя главы администрации района по социальным вопросам </w:t>
      </w:r>
      <w:r w:rsidR="00BC760A">
        <w:rPr>
          <w:rFonts w:ascii="Times New Roman" w:hAnsi="Times New Roman" w:cs="Times New Roman"/>
          <w:kern w:val="0"/>
          <w:sz w:val="28"/>
          <w:szCs w:val="28"/>
        </w:rPr>
        <w:t>С.Н.Ятловой</w:t>
      </w:r>
      <w:r w:rsidR="0038648F">
        <w:rPr>
          <w:rFonts w:ascii="Times New Roman" w:hAnsi="Times New Roman" w:cs="Times New Roman"/>
          <w:kern w:val="0"/>
          <w:sz w:val="28"/>
          <w:szCs w:val="28"/>
        </w:rPr>
        <w:t xml:space="preserve"> «Об основных</w:t>
      </w:r>
      <w:r w:rsidR="0038648F" w:rsidRPr="00A5009F">
        <w:rPr>
          <w:sz w:val="28"/>
          <w:szCs w:val="28"/>
        </w:rPr>
        <w:t>направлениях молодежной политики в Табунском районе</w:t>
      </w:r>
      <w:r w:rsidR="0038648F">
        <w:rPr>
          <w:sz w:val="28"/>
          <w:szCs w:val="28"/>
        </w:rPr>
        <w:t xml:space="preserve">» </w:t>
      </w:r>
      <w:r w:rsidR="007322AA">
        <w:rPr>
          <w:rFonts w:ascii="Times New Roman" w:hAnsi="Times New Roman" w:cs="Times New Roman"/>
          <w:kern w:val="0"/>
          <w:sz w:val="28"/>
          <w:szCs w:val="28"/>
        </w:rPr>
        <w:t>принять к сведению.</w:t>
      </w:r>
    </w:p>
    <w:p w:rsidR="0038648F" w:rsidRPr="002B6A8C" w:rsidRDefault="007322AA" w:rsidP="002B6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 Реко</w:t>
      </w:r>
      <w:r w:rsidR="0038648F">
        <w:rPr>
          <w:rFonts w:ascii="Times New Roman" w:hAnsi="Times New Roman" w:cs="Times New Roman"/>
          <w:kern w:val="0"/>
          <w:sz w:val="28"/>
          <w:szCs w:val="28"/>
        </w:rPr>
        <w:t xml:space="preserve">мендовать администрации района в соответствии со ст.7 </w:t>
      </w:r>
      <w:r w:rsidR="0038648F">
        <w:rPr>
          <w:rFonts w:ascii="Times New Roman" w:hAnsi="Times New Roman" w:cs="Times New Roman"/>
          <w:color w:val="000000" w:themeColor="text1"/>
          <w:sz w:val="28"/>
          <w:szCs w:val="28"/>
        </w:rPr>
        <w:t>Закона Алтайского края от 05.11.2001 №87-ЗС «О государственной       региональной молодежной политике в Алтайском крае»,</w:t>
      </w:r>
      <w:r w:rsidR="002B6A8C" w:rsidRPr="001768F4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З</w:t>
      </w:r>
      <w:hyperlink r:id="rId4">
        <w:r w:rsidR="002B6A8C" w:rsidRPr="001768F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акон</w:t>
        </w:r>
      </w:hyperlink>
      <w:r w:rsidR="002B6A8C">
        <w:rPr>
          <w:sz w:val="28"/>
          <w:szCs w:val="28"/>
        </w:rPr>
        <w:t>ом</w:t>
      </w:r>
      <w:r w:rsidR="002B6A8C" w:rsidRPr="001768F4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Алтайского края от 21.11.2012 №86-ЗС «Об утверждении стратегии социально-экономического развития Алтайского края»</w:t>
      </w:r>
      <w:r w:rsidR="002B6A8C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,  </w:t>
      </w:r>
      <w:r w:rsidR="00C953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</w:t>
      </w:r>
      <w:r w:rsidR="000D4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тва Алтайского края </w:t>
      </w:r>
      <w:r w:rsidR="000D4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10.04.2020</w:t>
      </w:r>
      <w:r w:rsidR="00C95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«</w:t>
      </w:r>
      <w:r w:rsidR="00C95307" w:rsidRPr="00BF2F5A">
        <w:rPr>
          <w:rFonts w:ascii="Times New Roman" w:hAnsi="Times New Roman" w:cs="Times New Roman"/>
          <w:kern w:val="0"/>
          <w:sz w:val="28"/>
          <w:szCs w:val="20"/>
        </w:rPr>
        <w:t>Об утверждении государственной программы Алтайского края «Развитие молодежной политики в Алтайском крае</w:t>
      </w:r>
      <w:r w:rsidR="00C95307">
        <w:rPr>
          <w:rFonts w:ascii="Times New Roman" w:hAnsi="Times New Roman" w:cs="Times New Roman"/>
          <w:kern w:val="0"/>
          <w:sz w:val="28"/>
          <w:szCs w:val="20"/>
        </w:rPr>
        <w:t>»</w:t>
      </w:r>
      <w:r w:rsidR="00B811BD">
        <w:rPr>
          <w:rFonts w:ascii="Times New Roman" w:hAnsi="Times New Roman" w:cs="Times New Roman"/>
          <w:kern w:val="0"/>
          <w:sz w:val="28"/>
          <w:szCs w:val="20"/>
        </w:rPr>
        <w:t xml:space="preserve">, в целях </w:t>
      </w:r>
      <w:r w:rsidR="00B811BD" w:rsidRPr="00BF2F5A">
        <w:rPr>
          <w:rFonts w:ascii="Times New Roman" w:hAnsi="Times New Roman" w:cs="Times New Roman"/>
          <w:color w:val="000000"/>
          <w:kern w:val="0"/>
          <w:sz w:val="28"/>
          <w:szCs w:val="28"/>
        </w:rPr>
        <w:t>системного и комплексного развития потенциала молодых людей</w:t>
      </w:r>
      <w:r w:rsidR="00B811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B811BD" w:rsidRPr="00BF2F5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увеличения их вклада в социально-экономическое развитие</w:t>
      </w:r>
      <w:r w:rsidR="00B811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</w:t>
      </w:r>
      <w:r w:rsidR="00293A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B811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95307">
        <w:rPr>
          <w:rFonts w:ascii="Times New Roman" w:hAnsi="Times New Roman" w:cs="Times New Roman"/>
          <w:kern w:val="0"/>
          <w:sz w:val="28"/>
          <w:szCs w:val="20"/>
        </w:rPr>
        <w:t xml:space="preserve">разработать </w:t>
      </w:r>
      <w:r w:rsidR="00293ABD">
        <w:rPr>
          <w:rFonts w:ascii="Times New Roman" w:hAnsi="Times New Roman" w:cs="Times New Roman"/>
          <w:kern w:val="0"/>
          <w:sz w:val="28"/>
          <w:szCs w:val="20"/>
        </w:rPr>
        <w:t xml:space="preserve"> до 1.11.2020 года </w:t>
      </w:r>
      <w:r w:rsidR="00C95307">
        <w:rPr>
          <w:rFonts w:ascii="Times New Roman" w:hAnsi="Times New Roman" w:cs="Times New Roman"/>
          <w:kern w:val="0"/>
          <w:sz w:val="28"/>
          <w:szCs w:val="20"/>
        </w:rPr>
        <w:t>муниципальную программу в области молодежной полити</w:t>
      </w:r>
      <w:r w:rsidR="000D42B3">
        <w:rPr>
          <w:rFonts w:ascii="Times New Roman" w:hAnsi="Times New Roman" w:cs="Times New Roman"/>
          <w:kern w:val="0"/>
          <w:sz w:val="28"/>
          <w:szCs w:val="20"/>
        </w:rPr>
        <w:t>ки</w:t>
      </w:r>
      <w:r w:rsidR="002B6A8C">
        <w:rPr>
          <w:rFonts w:ascii="Times New Roman" w:hAnsi="Times New Roman" w:cs="Times New Roman"/>
          <w:kern w:val="0"/>
          <w:sz w:val="28"/>
          <w:szCs w:val="20"/>
        </w:rPr>
        <w:t>.</w:t>
      </w:r>
    </w:p>
    <w:p w:rsidR="000D42B3" w:rsidRDefault="002B6A8C" w:rsidP="0038648F">
      <w:pPr>
        <w:rPr>
          <w:rFonts w:ascii="Times New Roman" w:hAnsi="Times New Roman" w:cs="Times New Roman"/>
          <w:kern w:val="0"/>
          <w:sz w:val="28"/>
          <w:szCs w:val="20"/>
        </w:rPr>
      </w:pPr>
      <w:r>
        <w:rPr>
          <w:rFonts w:ascii="Times New Roman" w:hAnsi="Times New Roman" w:cs="Times New Roman"/>
          <w:kern w:val="0"/>
          <w:sz w:val="28"/>
          <w:szCs w:val="20"/>
        </w:rPr>
        <w:t>3. С</w:t>
      </w:r>
      <w:r w:rsidR="000D42B3">
        <w:rPr>
          <w:rFonts w:ascii="Times New Roman" w:hAnsi="Times New Roman" w:cs="Times New Roman"/>
          <w:kern w:val="0"/>
          <w:sz w:val="28"/>
          <w:szCs w:val="20"/>
        </w:rPr>
        <w:t>читать приорите</w:t>
      </w:r>
      <w:r>
        <w:rPr>
          <w:rFonts w:ascii="Times New Roman" w:hAnsi="Times New Roman" w:cs="Times New Roman"/>
          <w:kern w:val="0"/>
          <w:sz w:val="28"/>
          <w:szCs w:val="20"/>
        </w:rPr>
        <w:t>т</w:t>
      </w:r>
      <w:r w:rsidR="000D42B3">
        <w:rPr>
          <w:rFonts w:ascii="Times New Roman" w:hAnsi="Times New Roman" w:cs="Times New Roman"/>
          <w:kern w:val="0"/>
          <w:sz w:val="28"/>
          <w:szCs w:val="20"/>
        </w:rPr>
        <w:t>ными направления</w:t>
      </w:r>
      <w:r>
        <w:rPr>
          <w:rFonts w:ascii="Times New Roman" w:hAnsi="Times New Roman" w:cs="Times New Roman"/>
          <w:kern w:val="0"/>
          <w:sz w:val="28"/>
          <w:szCs w:val="20"/>
        </w:rPr>
        <w:t xml:space="preserve"> молодежной политики в  Табунском районе:</w:t>
      </w:r>
    </w:p>
    <w:p w:rsidR="00311E15" w:rsidRPr="005F3C7D" w:rsidRDefault="00B811BD" w:rsidP="005F3C7D">
      <w:pPr>
        <w:rPr>
          <w:rFonts w:ascii="Times New Roman" w:hAnsi="Times New Roman" w:cs="Times New Roman"/>
          <w:kern w:val="0"/>
          <w:sz w:val="28"/>
          <w:szCs w:val="28"/>
        </w:rPr>
      </w:pPr>
      <w:r w:rsidRPr="00615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организации занятости молодежи в различных отраслях экономики, </w:t>
      </w:r>
      <w:r w:rsidR="00311E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11E15" w:rsidRPr="000676A9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1E15" w:rsidRPr="00067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вовлечения молодежи в трудовую деятельность</w:t>
      </w:r>
      <w:r w:rsidR="00311E15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1E15" w:rsidRPr="0061587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самореализации молодежи</w:t>
      </w:r>
      <w:r w:rsidR="005F3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3C7D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F3C7D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3C7D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инициативноймолодежи</w:t>
      </w:r>
      <w:r w:rsidR="005F3C7D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3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резервом кадров;</w:t>
      </w:r>
    </w:p>
    <w:p w:rsidR="00311E15" w:rsidRDefault="00311E15" w:rsidP="00311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поддержка молодежного предпринимательства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0631" w:rsidRPr="001768F4" w:rsidRDefault="00DA0631" w:rsidP="00DA063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овершен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ствование системы гражданского 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и духовно-нравственного воспитания, профилактики религиозного и этнического экстремизма, формирования в молодежной среде социально значимых установок (здорового образа жизни, толерантности, традиционных нравственн</w:t>
      </w:r>
      <w:r w:rsidR="00BC760A">
        <w:rPr>
          <w:rFonts w:ascii="Times New Roman" w:hAnsi="Times New Roman" w:cs="Times New Roman"/>
          <w:color w:val="000000" w:themeColor="text1"/>
          <w:sz w:val="28"/>
          <w:szCs w:val="28"/>
        </w:rPr>
        <w:t>ых и семейных ценностей и т.д.);</w:t>
      </w:r>
    </w:p>
    <w:p w:rsidR="00A5009F" w:rsidRDefault="00DA0631" w:rsidP="00BC7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азвитие социальной активности молодежи, в том числ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развитие 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добровольческой (волонтерской), поисковой деятельности молодежи,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 молодежных инициатив,</w:t>
      </w:r>
      <w:r w:rsidR="00D8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вовлечение молодежи в </w:t>
      </w:r>
      <w:r w:rsidR="00A7178B">
        <w:rPr>
          <w:rFonts w:ascii="Times New Roman" w:hAnsi="Times New Roman" w:cs="Times New Roman"/>
          <w:color w:val="000000" w:themeColor="text1"/>
          <w:sz w:val="28"/>
          <w:szCs w:val="28"/>
        </w:rPr>
        <w:t>проектную деятельность;</w:t>
      </w:r>
    </w:p>
    <w:p w:rsidR="00A7178B" w:rsidRDefault="005008D3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работы </w:t>
      </w:r>
      <w:r w:rsidR="00DA0631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</w:t>
      </w:r>
      <w:r w:rsidR="00DA0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самоуправления, </w:t>
      </w:r>
      <w:r w:rsidR="00DA0631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молодежных общественных организаций, объединений, клубных</w:t>
      </w:r>
      <w:r w:rsidR="0029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спортивных </w:t>
      </w:r>
      <w:r w:rsidR="00DA0631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формирований для молодежи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8D3" w:rsidRPr="005008D3" w:rsidRDefault="005008D3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Контроль</w:t>
      </w:r>
      <w:r w:rsidR="00FE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данного решениявозложить на </w:t>
      </w:r>
      <w:r w:rsidRPr="005008D3">
        <w:rPr>
          <w:rFonts w:ascii="Times New Roman" w:hAnsi="Times New Roman" w:cs="Times New Roman"/>
          <w:sz w:val="28"/>
          <w:szCs w:val="28"/>
        </w:rPr>
        <w:t>постоянную комиссию по вопросам соблюдения законности, правопорядка и делам молодёжи</w:t>
      </w:r>
    </w:p>
    <w:p w:rsidR="00A5009F" w:rsidRPr="005008D3" w:rsidRDefault="00A5009F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D8B" w:rsidRDefault="00AA7D8B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5063"/>
      </w:tblGrid>
      <w:tr w:rsidR="00A5009F" w:rsidRPr="00FC59AD" w:rsidTr="00FF5D82">
        <w:tc>
          <w:tcPr>
            <w:tcW w:w="4361" w:type="dxa"/>
          </w:tcPr>
          <w:p w:rsidR="00A5009F" w:rsidRPr="00FC59AD" w:rsidRDefault="00A5009F" w:rsidP="00FF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AD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</w:p>
          <w:p w:rsidR="00A5009F" w:rsidRPr="00FC59AD" w:rsidRDefault="00A5009F" w:rsidP="00FF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A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A5009F" w:rsidRPr="00FC59AD" w:rsidRDefault="00A5009F" w:rsidP="00FF5D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AD">
              <w:rPr>
                <w:rFonts w:ascii="Times New Roman" w:hAnsi="Times New Roman" w:cs="Times New Roman"/>
                <w:sz w:val="28"/>
                <w:szCs w:val="28"/>
              </w:rPr>
              <w:t>Г.В. Чайка</w:t>
            </w:r>
          </w:p>
        </w:tc>
      </w:tr>
    </w:tbl>
    <w:p w:rsidR="00A5009F" w:rsidRPr="00FC59AD" w:rsidRDefault="00A5009F" w:rsidP="00A5009F">
      <w:pPr>
        <w:rPr>
          <w:rFonts w:ascii="Times New Roman" w:hAnsi="Times New Roman" w:cs="Times New Roman"/>
        </w:rPr>
      </w:pPr>
    </w:p>
    <w:p w:rsidR="00AA7D8B" w:rsidRDefault="00AA7D8B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D8B" w:rsidRDefault="00AA7D8B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D8B" w:rsidRDefault="00AA7D8B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451" w:rsidRDefault="00C84451" w:rsidP="00C844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451" w:rsidRDefault="00C84451" w:rsidP="00C84451"/>
    <w:sectPr w:rsidR="00C84451" w:rsidSect="00C0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51"/>
    <w:rsid w:val="000D42B3"/>
    <w:rsid w:val="00292DFE"/>
    <w:rsid w:val="00293ABD"/>
    <w:rsid w:val="002B6A8C"/>
    <w:rsid w:val="00311E15"/>
    <w:rsid w:val="0038648F"/>
    <w:rsid w:val="0040394F"/>
    <w:rsid w:val="00406AF4"/>
    <w:rsid w:val="00416B43"/>
    <w:rsid w:val="00435FE5"/>
    <w:rsid w:val="0046631E"/>
    <w:rsid w:val="005008D3"/>
    <w:rsid w:val="005413F8"/>
    <w:rsid w:val="005759D5"/>
    <w:rsid w:val="00577A6E"/>
    <w:rsid w:val="005F3C7D"/>
    <w:rsid w:val="0065381E"/>
    <w:rsid w:val="00715006"/>
    <w:rsid w:val="007322AA"/>
    <w:rsid w:val="007F35B6"/>
    <w:rsid w:val="00874F71"/>
    <w:rsid w:val="009A2784"/>
    <w:rsid w:val="00A5009F"/>
    <w:rsid w:val="00A540CA"/>
    <w:rsid w:val="00A7178B"/>
    <w:rsid w:val="00AA7D8B"/>
    <w:rsid w:val="00B811BD"/>
    <w:rsid w:val="00B84BD6"/>
    <w:rsid w:val="00BC760A"/>
    <w:rsid w:val="00C00CA8"/>
    <w:rsid w:val="00C049C3"/>
    <w:rsid w:val="00C84451"/>
    <w:rsid w:val="00C95307"/>
    <w:rsid w:val="00D40532"/>
    <w:rsid w:val="00D760BD"/>
    <w:rsid w:val="00D84103"/>
    <w:rsid w:val="00DA0631"/>
    <w:rsid w:val="00DA2825"/>
    <w:rsid w:val="00DC27D5"/>
    <w:rsid w:val="00DC4E2C"/>
    <w:rsid w:val="00E44406"/>
    <w:rsid w:val="00F474C5"/>
    <w:rsid w:val="00FB5CBE"/>
    <w:rsid w:val="00FE2432"/>
    <w:rsid w:val="00FE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BFFE6-531A-4B23-9E83-CD48EEC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7D8B"/>
    <w:pPr>
      <w:keepNext/>
      <w:widowControl/>
      <w:ind w:firstLine="0"/>
      <w:jc w:val="center"/>
      <w:outlineLvl w:val="2"/>
    </w:pPr>
    <w:rPr>
      <w:rFonts w:ascii="Times New Roman" w:hAnsi="Times New Roman" w:cs="Times New Roman"/>
      <w:b/>
      <w:caps/>
      <w:spacing w:val="50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C84451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C84451"/>
    <w:rPr>
      <w:rFonts w:cs="Times New Roman"/>
      <w:b/>
      <w:color w:val="106BBE"/>
    </w:rPr>
  </w:style>
  <w:style w:type="paragraph" w:customStyle="1" w:styleId="a5">
    <w:name w:val="Прижатый влево"/>
    <w:basedOn w:val="a"/>
    <w:uiPriority w:val="99"/>
    <w:qFormat/>
    <w:rsid w:val="00C84451"/>
    <w:pPr>
      <w:jc w:val="left"/>
    </w:pPr>
  </w:style>
  <w:style w:type="character" w:customStyle="1" w:styleId="30">
    <w:name w:val="Заголовок 3 Знак"/>
    <w:basedOn w:val="a0"/>
    <w:link w:val="3"/>
    <w:rsid w:val="00AA7D8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6">
    <w:name w:val="Subtitle"/>
    <w:basedOn w:val="a"/>
    <w:link w:val="a7"/>
    <w:qFormat/>
    <w:rsid w:val="00AA7D8B"/>
    <w:pPr>
      <w:widowControl/>
      <w:ind w:firstLine="0"/>
      <w:jc w:val="center"/>
    </w:pPr>
    <w:rPr>
      <w:rFonts w:ascii="Times New Roman" w:hAnsi="Times New Roman" w:cs="Times New Roman"/>
      <w:kern w:val="0"/>
      <w:sz w:val="26"/>
      <w:szCs w:val="20"/>
    </w:rPr>
  </w:style>
  <w:style w:type="character" w:customStyle="1" w:styleId="a7">
    <w:name w:val="Подзаголовок Знак"/>
    <w:basedOn w:val="a0"/>
    <w:link w:val="a6"/>
    <w:rsid w:val="00AA7D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1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103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?id=726912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Евгений</cp:lastModifiedBy>
  <cp:revision>18</cp:revision>
  <cp:lastPrinted>2020-06-29T04:48:00Z</cp:lastPrinted>
  <dcterms:created xsi:type="dcterms:W3CDTF">2020-06-19T02:08:00Z</dcterms:created>
  <dcterms:modified xsi:type="dcterms:W3CDTF">2020-07-07T03:22:00Z</dcterms:modified>
</cp:coreProperties>
</file>