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w:t>
      </w:r>
      <w:r w:rsidR="00C3426E">
        <w:rPr>
          <w:sz w:val="28"/>
          <w:szCs w:val="28"/>
        </w:rPr>
        <w:t xml:space="preserve">восьмая </w:t>
      </w:r>
      <w:r w:rsidRPr="00550BE0">
        <w:rPr>
          <w:sz w:val="28"/>
          <w:szCs w:val="28"/>
        </w:rPr>
        <w:t xml:space="preserve">сессия </w:t>
      </w:r>
      <w:r w:rsidR="00C3426E">
        <w:rPr>
          <w:sz w:val="28"/>
          <w:szCs w:val="28"/>
        </w:rPr>
        <w:t>шестого</w:t>
      </w:r>
      <w:r w:rsidR="00D270E5">
        <w:rPr>
          <w:sz w:val="28"/>
          <w:szCs w:val="28"/>
        </w:rPr>
        <w:t xml:space="preserve"> </w:t>
      </w:r>
      <w:r w:rsidRPr="00550BE0">
        <w:rPr>
          <w:sz w:val="28"/>
          <w:szCs w:val="28"/>
        </w:rPr>
        <w:t>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E94F68" w:rsidP="00396971">
            <w:pPr>
              <w:jc w:val="center"/>
              <w:rPr>
                <w:sz w:val="24"/>
                <w:szCs w:val="24"/>
              </w:rPr>
            </w:pPr>
            <w:r>
              <w:rPr>
                <w:sz w:val="24"/>
                <w:szCs w:val="24"/>
              </w:rPr>
              <w:t>26.12.2018</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E94F68" w:rsidP="00396971">
            <w:pPr>
              <w:jc w:val="center"/>
              <w:rPr>
                <w:sz w:val="24"/>
                <w:szCs w:val="24"/>
              </w:rPr>
            </w:pPr>
            <w:r>
              <w:rPr>
                <w:sz w:val="24"/>
                <w:szCs w:val="24"/>
              </w:rPr>
              <w:t>33</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2379F9" w:rsidP="00D270E5">
            <w:pPr>
              <w:spacing w:before="240"/>
              <w:jc w:val="center"/>
              <w:rPr>
                <w:b/>
                <w:sz w:val="28"/>
                <w:szCs w:val="28"/>
              </w:rPr>
            </w:pPr>
            <w:r w:rsidRPr="002379F9">
              <w:rPr>
                <w:b/>
                <w:sz w:val="28"/>
                <w:szCs w:val="28"/>
              </w:rPr>
              <w:t>Об утверждении прогнозного плана приватизации муниципального имущества на 201</w:t>
            </w:r>
            <w:r w:rsidR="00D270E5">
              <w:rPr>
                <w:b/>
                <w:sz w:val="28"/>
                <w:szCs w:val="28"/>
              </w:rPr>
              <w:t>9</w:t>
            </w:r>
            <w:r w:rsidRPr="002379F9">
              <w:rPr>
                <w:b/>
                <w:sz w:val="28"/>
                <w:szCs w:val="28"/>
              </w:rPr>
              <w:t xml:space="preserve"> год</w:t>
            </w:r>
          </w:p>
        </w:tc>
      </w:tr>
    </w:tbl>
    <w:p w:rsidR="00C41474" w:rsidRPr="00C41474" w:rsidRDefault="00C41474" w:rsidP="00C41474">
      <w:pPr>
        <w:spacing w:line="480" w:lineRule="auto"/>
        <w:jc w:val="center"/>
        <w:rPr>
          <w:sz w:val="28"/>
          <w:szCs w:val="28"/>
        </w:rPr>
      </w:pPr>
    </w:p>
    <w:p w:rsidR="004B2794" w:rsidRDefault="002379F9" w:rsidP="004B2794">
      <w:pPr>
        <w:shd w:val="clear" w:color="auto" w:fill="FFFFFF"/>
        <w:spacing w:line="322" w:lineRule="exact"/>
        <w:ind w:left="5" w:right="5" w:firstLine="704"/>
        <w:jc w:val="both"/>
        <w:rPr>
          <w:spacing w:val="40"/>
          <w:sz w:val="28"/>
          <w:szCs w:val="28"/>
        </w:rPr>
      </w:pPr>
      <w:r w:rsidRPr="002379F9">
        <w:rPr>
          <w:sz w:val="28"/>
          <w:szCs w:val="28"/>
        </w:rPr>
        <w:t>В соответствии с Федеральным законом от 21.12.2001 № 178-ФЗ «О приватизации государственн</w:t>
      </w:r>
      <w:r>
        <w:rPr>
          <w:sz w:val="28"/>
          <w:szCs w:val="28"/>
        </w:rPr>
        <w:t>ого и муниципального имущества»</w:t>
      </w:r>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F92AAF" w:rsidRPr="00637D7F" w:rsidRDefault="00F92AAF" w:rsidP="002379F9">
      <w:pPr>
        <w:numPr>
          <w:ilvl w:val="0"/>
          <w:numId w:val="13"/>
        </w:numPr>
        <w:spacing w:after="120"/>
        <w:ind w:left="0" w:firstLine="709"/>
        <w:jc w:val="both"/>
        <w:rPr>
          <w:sz w:val="28"/>
          <w:szCs w:val="28"/>
        </w:rPr>
      </w:pPr>
      <w:r>
        <w:rPr>
          <w:sz w:val="28"/>
          <w:szCs w:val="28"/>
        </w:rPr>
        <w:t xml:space="preserve">Принять решение </w:t>
      </w:r>
      <w:r w:rsidR="00D270E5">
        <w:rPr>
          <w:sz w:val="28"/>
          <w:szCs w:val="28"/>
        </w:rPr>
        <w:t>о</w:t>
      </w:r>
      <w:r w:rsidR="002379F9" w:rsidRPr="002379F9">
        <w:rPr>
          <w:sz w:val="28"/>
          <w:szCs w:val="28"/>
        </w:rPr>
        <w:t>б утверждении прогнозного плана приватизации муниципального имущества на 201</w:t>
      </w:r>
      <w:r w:rsidR="00D270E5">
        <w:rPr>
          <w:sz w:val="28"/>
          <w:szCs w:val="28"/>
        </w:rPr>
        <w:t>9</w:t>
      </w:r>
      <w:r w:rsidR="002379F9" w:rsidRPr="002379F9">
        <w:rPr>
          <w:sz w:val="28"/>
          <w:szCs w:val="28"/>
        </w:rPr>
        <w:t xml:space="preserve"> год </w:t>
      </w:r>
      <w:r w:rsidRPr="00637D7F">
        <w:rPr>
          <w:sz w:val="28"/>
          <w:szCs w:val="28"/>
        </w:rPr>
        <w:t>(прилагается).</w:t>
      </w:r>
    </w:p>
    <w:p w:rsidR="00F92AAF" w:rsidRDefault="00F92AAF" w:rsidP="00F92AAF">
      <w:pPr>
        <w:pStyle w:val="ae"/>
        <w:numPr>
          <w:ilvl w:val="0"/>
          <w:numId w:val="13"/>
        </w:numPr>
        <w:tabs>
          <w:tab w:val="left" w:pos="720"/>
        </w:tabs>
        <w:spacing w:after="0"/>
        <w:ind w:left="0" w:firstLine="720"/>
      </w:pPr>
      <w:r w:rsidRPr="00981691">
        <w:t>Направить решение главе района для подписания и обнародования в установленном порядке.</w:t>
      </w:r>
    </w:p>
    <w:p w:rsidR="00F92AAF" w:rsidRDefault="00F92AAF" w:rsidP="000B1F57">
      <w:pPr>
        <w:shd w:val="clear" w:color="auto" w:fill="FFFFFF"/>
        <w:spacing w:line="322" w:lineRule="exact"/>
        <w:ind w:right="5"/>
        <w:jc w:val="both"/>
        <w:rPr>
          <w:spacing w:val="40"/>
          <w:sz w:val="28"/>
          <w:szCs w:val="28"/>
        </w:rPr>
      </w:pPr>
      <w:bookmarkStart w:id="0" w:name="_GoBack"/>
      <w:bookmarkEnd w:id="0"/>
    </w:p>
    <w:p w:rsidR="004B2794" w:rsidRPr="001344D2" w:rsidRDefault="004B2794" w:rsidP="000B1F57">
      <w:pPr>
        <w:shd w:val="clear" w:color="auto" w:fill="FFFFFF"/>
        <w:spacing w:line="322" w:lineRule="exact"/>
        <w:ind w:right="5"/>
        <w:jc w:val="both"/>
        <w:rPr>
          <w:sz w:val="28"/>
          <w:szCs w:val="28"/>
        </w:rPr>
      </w:pPr>
    </w:p>
    <w:p w:rsidR="00284AD6" w:rsidRDefault="00284AD6" w:rsidP="004B2794">
      <w:pPr>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0B1F57" w:rsidRDefault="000B1F57" w:rsidP="00861A41">
      <w:pPr>
        <w:jc w:val="center"/>
        <w:rPr>
          <w:sz w:val="24"/>
          <w:szCs w:val="24"/>
        </w:rPr>
      </w:pPr>
    </w:p>
    <w:p w:rsidR="000B1F57" w:rsidRDefault="000B1F57">
      <w:pPr>
        <w:rPr>
          <w:sz w:val="24"/>
          <w:szCs w:val="24"/>
        </w:rPr>
      </w:pPr>
      <w:r>
        <w:rPr>
          <w:sz w:val="24"/>
          <w:szCs w:val="24"/>
        </w:rPr>
        <w:br w:type="page"/>
      </w:r>
    </w:p>
    <w:p w:rsidR="00861A41" w:rsidRDefault="00D270E5" w:rsidP="00861A41">
      <w:pPr>
        <w:jc w:val="center"/>
        <w:rPr>
          <w:sz w:val="28"/>
          <w:szCs w:val="28"/>
        </w:rPr>
      </w:pPr>
      <w:r>
        <w:rPr>
          <w:b/>
          <w:sz w:val="28"/>
          <w:szCs w:val="28"/>
        </w:rPr>
        <w:lastRenderedPageBreak/>
        <w:t xml:space="preserve"> </w:t>
      </w:r>
      <w:r w:rsidR="00861A41" w:rsidRPr="008901D6">
        <w:rPr>
          <w:sz w:val="28"/>
          <w:szCs w:val="28"/>
        </w:rPr>
        <w:t xml:space="preserve">ПРОГНОЗНЫЙ ПЛАН (ПРОГРАММА) </w:t>
      </w:r>
    </w:p>
    <w:p w:rsidR="00861A41" w:rsidRDefault="00861A41" w:rsidP="00861A41">
      <w:pPr>
        <w:jc w:val="center"/>
        <w:rPr>
          <w:sz w:val="28"/>
          <w:szCs w:val="28"/>
        </w:rPr>
      </w:pPr>
      <w:r w:rsidRPr="008901D6">
        <w:rPr>
          <w:sz w:val="28"/>
          <w:szCs w:val="28"/>
        </w:rPr>
        <w:t>приватизации муниципального имущества Табунского района на 201</w:t>
      </w:r>
      <w:r w:rsidR="00D270E5">
        <w:rPr>
          <w:sz w:val="28"/>
          <w:szCs w:val="28"/>
        </w:rPr>
        <w:t>9</w:t>
      </w:r>
      <w:r w:rsidRPr="008901D6">
        <w:rPr>
          <w:sz w:val="28"/>
          <w:szCs w:val="28"/>
        </w:rPr>
        <w:t xml:space="preserve"> год</w:t>
      </w:r>
    </w:p>
    <w:p w:rsidR="00D270E5" w:rsidRDefault="00D270E5" w:rsidP="00D270E5">
      <w:pPr>
        <w:jc w:val="both"/>
      </w:pPr>
      <w:r>
        <w:t xml:space="preserve">                                                                                                                                </w:t>
      </w:r>
    </w:p>
    <w:p w:rsidR="00D270E5" w:rsidRPr="0097386D" w:rsidRDefault="00D270E5" w:rsidP="00D270E5">
      <w:pPr>
        <w:jc w:val="both"/>
      </w:pPr>
      <w:r>
        <w:t xml:space="preserve">                                                                                                                                 Принято</w:t>
      </w:r>
      <w:r w:rsidRPr="0097386D">
        <w:t xml:space="preserve"> решени</w:t>
      </w:r>
      <w:r>
        <w:t>ем</w:t>
      </w:r>
      <w:r w:rsidRPr="0097386D">
        <w:t xml:space="preserve"> </w:t>
      </w:r>
    </w:p>
    <w:p w:rsidR="00D270E5" w:rsidRPr="0097386D" w:rsidRDefault="00D270E5" w:rsidP="00D270E5">
      <w:pPr>
        <w:jc w:val="both"/>
      </w:pPr>
      <w:r>
        <w:tab/>
      </w:r>
      <w:r>
        <w:tab/>
      </w:r>
      <w:r>
        <w:tab/>
      </w:r>
      <w:r>
        <w:tab/>
      </w:r>
      <w:r>
        <w:tab/>
      </w:r>
      <w:r>
        <w:tab/>
      </w:r>
      <w:r>
        <w:tab/>
      </w:r>
      <w:r>
        <w:tab/>
      </w:r>
      <w:r>
        <w:tab/>
      </w:r>
      <w:r w:rsidRPr="0097386D">
        <w:t xml:space="preserve">районного Совета депутатов </w:t>
      </w:r>
    </w:p>
    <w:p w:rsidR="00D270E5" w:rsidRPr="005A2697" w:rsidRDefault="00D270E5" w:rsidP="00D270E5">
      <w:pPr>
        <w:jc w:val="both"/>
        <w:rPr>
          <w:sz w:val="28"/>
          <w:szCs w:val="28"/>
        </w:rPr>
      </w:pPr>
      <w:r>
        <w:tab/>
      </w:r>
      <w:r>
        <w:tab/>
      </w:r>
      <w:r>
        <w:tab/>
      </w:r>
      <w:r>
        <w:tab/>
      </w:r>
      <w:r>
        <w:tab/>
      </w:r>
      <w:r>
        <w:tab/>
      </w:r>
      <w:r>
        <w:tab/>
      </w:r>
      <w:r>
        <w:tab/>
      </w:r>
      <w:r>
        <w:tab/>
      </w:r>
      <w:r w:rsidRPr="0097386D">
        <w:t>от</w:t>
      </w:r>
      <w:r w:rsidR="00E94F68">
        <w:t xml:space="preserve"> 26.12.2018 </w:t>
      </w:r>
      <w:r w:rsidRPr="0097386D">
        <w:t>г. №</w:t>
      </w:r>
      <w:r>
        <w:t xml:space="preserve"> </w:t>
      </w:r>
      <w:r w:rsidR="00E94F68">
        <w:t>33</w:t>
      </w:r>
    </w:p>
    <w:p w:rsidR="00D270E5" w:rsidRDefault="00D270E5" w:rsidP="00861A41">
      <w:pPr>
        <w:jc w:val="center"/>
        <w:rPr>
          <w:sz w:val="28"/>
          <w:szCs w:val="28"/>
        </w:rPr>
      </w:pPr>
    </w:p>
    <w:p w:rsidR="00861A41" w:rsidRDefault="00861A41" w:rsidP="00861A41">
      <w:pPr>
        <w:jc w:val="center"/>
        <w:rPr>
          <w:b/>
          <w:sz w:val="28"/>
          <w:szCs w:val="28"/>
        </w:rPr>
      </w:pPr>
      <w:r>
        <w:rPr>
          <w:b/>
          <w:sz w:val="28"/>
          <w:szCs w:val="28"/>
        </w:rPr>
        <w:t xml:space="preserve">Раздел </w:t>
      </w:r>
      <w:r>
        <w:rPr>
          <w:b/>
          <w:sz w:val="28"/>
          <w:szCs w:val="28"/>
          <w:lang w:val="en-US"/>
        </w:rPr>
        <w:t>I</w:t>
      </w:r>
    </w:p>
    <w:p w:rsidR="00861A41" w:rsidRDefault="00861A41" w:rsidP="00861A41">
      <w:pPr>
        <w:jc w:val="center"/>
        <w:rPr>
          <w:sz w:val="28"/>
          <w:szCs w:val="28"/>
        </w:rPr>
      </w:pPr>
      <w:r>
        <w:rPr>
          <w:sz w:val="28"/>
          <w:szCs w:val="28"/>
        </w:rPr>
        <w:t xml:space="preserve">Основные направления муниципальной политики </w:t>
      </w:r>
    </w:p>
    <w:p w:rsidR="00861A41" w:rsidRDefault="00861A41" w:rsidP="00861A41">
      <w:pPr>
        <w:jc w:val="center"/>
        <w:rPr>
          <w:sz w:val="28"/>
          <w:szCs w:val="28"/>
        </w:rPr>
      </w:pPr>
      <w:r>
        <w:rPr>
          <w:sz w:val="28"/>
          <w:szCs w:val="28"/>
        </w:rPr>
        <w:t xml:space="preserve"> в сфере приватизации муниципального имущества района</w:t>
      </w:r>
    </w:p>
    <w:p w:rsidR="00861A41" w:rsidRDefault="00861A41" w:rsidP="00861A41">
      <w:pPr>
        <w:jc w:val="center"/>
        <w:rPr>
          <w:sz w:val="28"/>
          <w:szCs w:val="28"/>
        </w:rPr>
      </w:pPr>
      <w:r>
        <w:rPr>
          <w:sz w:val="28"/>
          <w:szCs w:val="28"/>
        </w:rPr>
        <w:t xml:space="preserve"> на 201</w:t>
      </w:r>
      <w:r w:rsidR="00D270E5">
        <w:rPr>
          <w:sz w:val="28"/>
          <w:szCs w:val="28"/>
        </w:rPr>
        <w:t>9</w:t>
      </w:r>
      <w:r>
        <w:rPr>
          <w:sz w:val="28"/>
          <w:szCs w:val="28"/>
        </w:rPr>
        <w:t xml:space="preserve"> год</w:t>
      </w:r>
    </w:p>
    <w:p w:rsidR="00861A41" w:rsidRDefault="00861A41" w:rsidP="00861A41">
      <w:pPr>
        <w:jc w:val="center"/>
        <w:rPr>
          <w:sz w:val="28"/>
          <w:szCs w:val="28"/>
        </w:rPr>
      </w:pPr>
    </w:p>
    <w:p w:rsidR="00861A41" w:rsidRDefault="00861A41" w:rsidP="00861A41">
      <w:pPr>
        <w:jc w:val="both"/>
        <w:rPr>
          <w:sz w:val="28"/>
          <w:szCs w:val="28"/>
        </w:rPr>
      </w:pPr>
      <w:r>
        <w:rPr>
          <w:sz w:val="28"/>
          <w:szCs w:val="28"/>
        </w:rPr>
        <w:tab/>
        <w:t>Прогнозный план (программа) приватизации муниципального имущества Табунского района Алтайского края на 2018 год разработан в соответствии с Федеральным законом «О приватизации государственного и муниципального имущества» от 21.12.2001 г. № 178-ФЗ.</w:t>
      </w:r>
    </w:p>
    <w:p w:rsidR="00861A41" w:rsidRDefault="00861A41" w:rsidP="00861A41">
      <w:pPr>
        <w:jc w:val="both"/>
        <w:rPr>
          <w:sz w:val="28"/>
          <w:szCs w:val="28"/>
        </w:rPr>
      </w:pPr>
      <w:r>
        <w:rPr>
          <w:sz w:val="28"/>
          <w:szCs w:val="28"/>
        </w:rPr>
        <w:tab/>
        <w:t>Основными задачами муниципальной политики в сфере приватизации муниципального имущества в 201</w:t>
      </w:r>
      <w:r w:rsidR="00D270E5">
        <w:rPr>
          <w:sz w:val="28"/>
          <w:szCs w:val="28"/>
        </w:rPr>
        <w:t>9</w:t>
      </w:r>
      <w:r>
        <w:rPr>
          <w:sz w:val="28"/>
          <w:szCs w:val="28"/>
        </w:rPr>
        <w:t xml:space="preserve"> году является: </w:t>
      </w:r>
    </w:p>
    <w:p w:rsidR="00861A41" w:rsidRDefault="00861A41" w:rsidP="00861A41">
      <w:pPr>
        <w:numPr>
          <w:ilvl w:val="0"/>
          <w:numId w:val="18"/>
        </w:numPr>
        <w:tabs>
          <w:tab w:val="num" w:pos="0"/>
          <w:tab w:val="left" w:pos="900"/>
          <w:tab w:val="left" w:pos="1080"/>
        </w:tabs>
        <w:ind w:left="0" w:firstLine="720"/>
        <w:jc w:val="both"/>
        <w:rPr>
          <w:sz w:val="28"/>
          <w:szCs w:val="28"/>
        </w:rPr>
      </w:pPr>
      <w:r>
        <w:rPr>
          <w:sz w:val="28"/>
          <w:szCs w:val="28"/>
        </w:rPr>
        <w:t>Эффективное использование муниципального имущества Табунского района.</w:t>
      </w:r>
    </w:p>
    <w:p w:rsidR="00861A41" w:rsidRDefault="00861A41" w:rsidP="00861A41">
      <w:pPr>
        <w:numPr>
          <w:ilvl w:val="0"/>
          <w:numId w:val="18"/>
        </w:numPr>
        <w:tabs>
          <w:tab w:val="num" w:pos="0"/>
          <w:tab w:val="left" w:pos="900"/>
          <w:tab w:val="left" w:pos="1080"/>
        </w:tabs>
        <w:ind w:left="0" w:firstLine="720"/>
        <w:jc w:val="both"/>
        <w:rPr>
          <w:sz w:val="28"/>
          <w:szCs w:val="28"/>
        </w:rPr>
      </w:pPr>
      <w:r>
        <w:rPr>
          <w:sz w:val="28"/>
          <w:szCs w:val="28"/>
        </w:rPr>
        <w:t>Формирование доходов бюджета Табунского района.</w:t>
      </w:r>
    </w:p>
    <w:p w:rsidR="00861A41" w:rsidRDefault="00861A41" w:rsidP="00861A41">
      <w:pPr>
        <w:jc w:val="center"/>
        <w:rPr>
          <w:sz w:val="28"/>
          <w:szCs w:val="28"/>
        </w:rPr>
      </w:pPr>
    </w:p>
    <w:p w:rsidR="00861A41" w:rsidRDefault="00861A41" w:rsidP="00861A41">
      <w:pPr>
        <w:jc w:val="center"/>
        <w:rPr>
          <w:b/>
          <w:sz w:val="28"/>
          <w:szCs w:val="28"/>
        </w:rPr>
      </w:pPr>
      <w:r>
        <w:rPr>
          <w:b/>
          <w:sz w:val="28"/>
          <w:szCs w:val="28"/>
        </w:rPr>
        <w:t xml:space="preserve">Раздел </w:t>
      </w:r>
      <w:r>
        <w:rPr>
          <w:b/>
          <w:sz w:val="28"/>
          <w:szCs w:val="28"/>
          <w:lang w:val="en-US"/>
        </w:rPr>
        <w:t>II</w:t>
      </w:r>
    </w:p>
    <w:p w:rsidR="00861A41" w:rsidRDefault="00861A41" w:rsidP="00861A41">
      <w:pPr>
        <w:jc w:val="center"/>
        <w:rPr>
          <w:sz w:val="28"/>
          <w:szCs w:val="28"/>
        </w:rPr>
      </w:pPr>
      <w:r>
        <w:rPr>
          <w:sz w:val="28"/>
          <w:szCs w:val="28"/>
        </w:rPr>
        <w:t>Имущество Табунского района, приватизация которого планируется</w:t>
      </w:r>
    </w:p>
    <w:p w:rsidR="00861A41" w:rsidRDefault="00861A41" w:rsidP="00861A41">
      <w:pPr>
        <w:jc w:val="center"/>
        <w:rPr>
          <w:sz w:val="28"/>
          <w:szCs w:val="28"/>
        </w:rPr>
      </w:pPr>
      <w:r>
        <w:rPr>
          <w:sz w:val="28"/>
          <w:szCs w:val="28"/>
        </w:rPr>
        <w:t>в 201</w:t>
      </w:r>
      <w:r w:rsidR="0097573D">
        <w:rPr>
          <w:sz w:val="28"/>
          <w:szCs w:val="28"/>
        </w:rPr>
        <w:t>9</w:t>
      </w:r>
      <w:r>
        <w:rPr>
          <w:sz w:val="28"/>
          <w:szCs w:val="28"/>
        </w:rPr>
        <w:t xml:space="preserve"> году</w:t>
      </w:r>
    </w:p>
    <w:p w:rsidR="00861A41" w:rsidRDefault="00861A41" w:rsidP="00861A41">
      <w:pPr>
        <w:jc w:val="center"/>
        <w:rPr>
          <w:sz w:val="28"/>
          <w:szCs w:val="28"/>
        </w:rPr>
      </w:pPr>
    </w:p>
    <w:p w:rsidR="00861A41" w:rsidRDefault="00861A41" w:rsidP="0097573D">
      <w:pPr>
        <w:jc w:val="both"/>
        <w:rPr>
          <w:sz w:val="28"/>
          <w:szCs w:val="28"/>
        </w:rPr>
      </w:pPr>
      <w:r>
        <w:rPr>
          <w:sz w:val="28"/>
          <w:szCs w:val="28"/>
        </w:rPr>
        <w:tab/>
      </w:r>
    </w:p>
    <w:p w:rsidR="00861A41" w:rsidRDefault="00861A41" w:rsidP="00861A41">
      <w:pPr>
        <w:jc w:val="center"/>
        <w:rPr>
          <w:sz w:val="28"/>
          <w:szCs w:val="28"/>
        </w:rPr>
      </w:pPr>
      <w:r>
        <w:rPr>
          <w:sz w:val="28"/>
          <w:szCs w:val="28"/>
        </w:rPr>
        <w:t xml:space="preserve">Перечень объектов муниципальной собственности, </w:t>
      </w:r>
    </w:p>
    <w:p w:rsidR="00861A41" w:rsidRDefault="00861A41" w:rsidP="00861A41">
      <w:pPr>
        <w:jc w:val="center"/>
        <w:rPr>
          <w:sz w:val="28"/>
          <w:szCs w:val="28"/>
        </w:rPr>
      </w:pPr>
      <w:r>
        <w:rPr>
          <w:sz w:val="28"/>
          <w:szCs w:val="28"/>
        </w:rPr>
        <w:t>приватизация, которого планируется в 201</w:t>
      </w:r>
      <w:r w:rsidR="0097573D">
        <w:rPr>
          <w:sz w:val="28"/>
          <w:szCs w:val="28"/>
        </w:rPr>
        <w:t>9</w:t>
      </w:r>
      <w:r>
        <w:rPr>
          <w:sz w:val="28"/>
          <w:szCs w:val="28"/>
        </w:rPr>
        <w:t xml:space="preserve"> году</w:t>
      </w:r>
    </w:p>
    <w:p w:rsidR="00861A41" w:rsidRDefault="00861A41" w:rsidP="00861A41">
      <w:pPr>
        <w:jc w:val="cente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62"/>
        <w:gridCol w:w="3685"/>
      </w:tblGrid>
      <w:tr w:rsidR="0097573D" w:rsidTr="0097573D">
        <w:tc>
          <w:tcPr>
            <w:tcW w:w="675" w:type="dxa"/>
            <w:tcBorders>
              <w:top w:val="single" w:sz="4" w:space="0" w:color="auto"/>
              <w:left w:val="single" w:sz="4" w:space="0" w:color="auto"/>
              <w:bottom w:val="single" w:sz="4" w:space="0" w:color="auto"/>
              <w:right w:val="single" w:sz="4" w:space="0" w:color="auto"/>
            </w:tcBorders>
          </w:tcPr>
          <w:p w:rsidR="0097573D" w:rsidRPr="00B43F09" w:rsidRDefault="0097573D" w:rsidP="00DE57ED">
            <w:pPr>
              <w:jc w:val="center"/>
              <w:rPr>
                <w:sz w:val="28"/>
                <w:szCs w:val="28"/>
              </w:rPr>
            </w:pPr>
            <w:r w:rsidRPr="00B43F09">
              <w:rPr>
                <w:sz w:val="28"/>
                <w:szCs w:val="28"/>
              </w:rPr>
              <w:t>№ п/п</w:t>
            </w:r>
          </w:p>
        </w:tc>
        <w:tc>
          <w:tcPr>
            <w:tcW w:w="4962" w:type="dxa"/>
            <w:tcBorders>
              <w:top w:val="single" w:sz="4" w:space="0" w:color="auto"/>
              <w:left w:val="single" w:sz="4" w:space="0" w:color="auto"/>
              <w:bottom w:val="single" w:sz="4" w:space="0" w:color="auto"/>
              <w:right w:val="single" w:sz="4" w:space="0" w:color="auto"/>
            </w:tcBorders>
          </w:tcPr>
          <w:p w:rsidR="0097573D" w:rsidRPr="00B43F09" w:rsidRDefault="0097573D" w:rsidP="00DE57ED">
            <w:pPr>
              <w:jc w:val="center"/>
              <w:rPr>
                <w:sz w:val="28"/>
                <w:szCs w:val="28"/>
              </w:rPr>
            </w:pPr>
            <w:r w:rsidRPr="00B43F09">
              <w:rPr>
                <w:sz w:val="28"/>
                <w:szCs w:val="28"/>
              </w:rPr>
              <w:t>Наименование имущества</w:t>
            </w:r>
          </w:p>
        </w:tc>
        <w:tc>
          <w:tcPr>
            <w:tcW w:w="3685" w:type="dxa"/>
            <w:tcBorders>
              <w:top w:val="single" w:sz="4" w:space="0" w:color="auto"/>
              <w:left w:val="single" w:sz="4" w:space="0" w:color="auto"/>
              <w:bottom w:val="single" w:sz="4" w:space="0" w:color="auto"/>
              <w:right w:val="single" w:sz="4" w:space="0" w:color="auto"/>
            </w:tcBorders>
          </w:tcPr>
          <w:p w:rsidR="0097573D" w:rsidRPr="00B43F09" w:rsidRDefault="0097573D" w:rsidP="00DE57ED">
            <w:pPr>
              <w:jc w:val="center"/>
              <w:rPr>
                <w:sz w:val="28"/>
                <w:szCs w:val="28"/>
              </w:rPr>
            </w:pPr>
            <w:r w:rsidRPr="00B43F09">
              <w:rPr>
                <w:sz w:val="28"/>
                <w:szCs w:val="28"/>
              </w:rPr>
              <w:t>Способ приватизации</w:t>
            </w:r>
          </w:p>
        </w:tc>
      </w:tr>
      <w:tr w:rsidR="0097573D" w:rsidTr="0097573D">
        <w:tc>
          <w:tcPr>
            <w:tcW w:w="675" w:type="dxa"/>
            <w:tcBorders>
              <w:top w:val="single" w:sz="4" w:space="0" w:color="auto"/>
              <w:left w:val="single" w:sz="4" w:space="0" w:color="auto"/>
              <w:bottom w:val="single" w:sz="4" w:space="0" w:color="auto"/>
              <w:right w:val="single" w:sz="4" w:space="0" w:color="auto"/>
            </w:tcBorders>
          </w:tcPr>
          <w:p w:rsidR="0097573D" w:rsidRPr="00B43F09" w:rsidRDefault="0097573D" w:rsidP="00DE57ED">
            <w:pPr>
              <w:jc w:val="center"/>
              <w:rPr>
                <w:sz w:val="28"/>
                <w:szCs w:val="28"/>
              </w:rPr>
            </w:pPr>
            <w:r w:rsidRPr="00B43F09">
              <w:rPr>
                <w:sz w:val="28"/>
                <w:szCs w:val="28"/>
              </w:rPr>
              <w:t>1</w:t>
            </w:r>
          </w:p>
        </w:tc>
        <w:tc>
          <w:tcPr>
            <w:tcW w:w="4962" w:type="dxa"/>
            <w:tcBorders>
              <w:top w:val="single" w:sz="4" w:space="0" w:color="auto"/>
              <w:left w:val="single" w:sz="4" w:space="0" w:color="auto"/>
              <w:bottom w:val="single" w:sz="4" w:space="0" w:color="auto"/>
              <w:right w:val="single" w:sz="4" w:space="0" w:color="auto"/>
            </w:tcBorders>
          </w:tcPr>
          <w:p w:rsidR="0097573D" w:rsidRPr="00B43F09" w:rsidRDefault="0097573D" w:rsidP="00DE57ED">
            <w:pPr>
              <w:jc w:val="center"/>
              <w:rPr>
                <w:sz w:val="28"/>
                <w:szCs w:val="28"/>
              </w:rPr>
            </w:pPr>
            <w:r w:rsidRPr="00B43F09">
              <w:rPr>
                <w:sz w:val="28"/>
                <w:szCs w:val="28"/>
              </w:rPr>
              <w:t>2</w:t>
            </w:r>
          </w:p>
        </w:tc>
        <w:tc>
          <w:tcPr>
            <w:tcW w:w="3685" w:type="dxa"/>
            <w:tcBorders>
              <w:top w:val="single" w:sz="4" w:space="0" w:color="auto"/>
              <w:left w:val="single" w:sz="4" w:space="0" w:color="auto"/>
              <w:bottom w:val="single" w:sz="4" w:space="0" w:color="auto"/>
              <w:right w:val="single" w:sz="4" w:space="0" w:color="auto"/>
            </w:tcBorders>
          </w:tcPr>
          <w:p w:rsidR="0097573D" w:rsidRPr="00B43F09" w:rsidRDefault="0097573D" w:rsidP="00DE57ED">
            <w:pPr>
              <w:jc w:val="center"/>
              <w:rPr>
                <w:sz w:val="28"/>
                <w:szCs w:val="28"/>
              </w:rPr>
            </w:pPr>
            <w:r>
              <w:rPr>
                <w:sz w:val="28"/>
                <w:szCs w:val="28"/>
              </w:rPr>
              <w:t>3</w:t>
            </w:r>
          </w:p>
        </w:tc>
      </w:tr>
      <w:tr w:rsidR="0097573D" w:rsidTr="0097573D">
        <w:tc>
          <w:tcPr>
            <w:tcW w:w="675" w:type="dxa"/>
            <w:tcBorders>
              <w:top w:val="single" w:sz="4" w:space="0" w:color="auto"/>
              <w:left w:val="single" w:sz="4" w:space="0" w:color="auto"/>
              <w:bottom w:val="single" w:sz="4" w:space="0" w:color="auto"/>
              <w:right w:val="single" w:sz="4" w:space="0" w:color="auto"/>
            </w:tcBorders>
          </w:tcPr>
          <w:p w:rsidR="0097573D" w:rsidRPr="00B43F09" w:rsidRDefault="0097573D" w:rsidP="00585960">
            <w:pPr>
              <w:jc w:val="center"/>
              <w:rPr>
                <w:sz w:val="28"/>
                <w:szCs w:val="28"/>
              </w:rPr>
            </w:pPr>
            <w:r>
              <w:rPr>
                <w:sz w:val="28"/>
                <w:szCs w:val="28"/>
              </w:rPr>
              <w:t>1.</w:t>
            </w:r>
          </w:p>
        </w:tc>
        <w:tc>
          <w:tcPr>
            <w:tcW w:w="4962" w:type="dxa"/>
            <w:tcBorders>
              <w:top w:val="single" w:sz="4" w:space="0" w:color="auto"/>
              <w:left w:val="single" w:sz="4" w:space="0" w:color="auto"/>
              <w:bottom w:val="single" w:sz="4" w:space="0" w:color="auto"/>
              <w:right w:val="single" w:sz="4" w:space="0" w:color="auto"/>
            </w:tcBorders>
          </w:tcPr>
          <w:p w:rsidR="0097573D" w:rsidRDefault="0097573D" w:rsidP="00585960">
            <w:pPr>
              <w:jc w:val="center"/>
              <w:rPr>
                <w:sz w:val="28"/>
                <w:szCs w:val="28"/>
              </w:rPr>
            </w:pPr>
            <w:r>
              <w:rPr>
                <w:sz w:val="28"/>
                <w:szCs w:val="28"/>
              </w:rPr>
              <w:t>-</w:t>
            </w:r>
          </w:p>
        </w:tc>
        <w:tc>
          <w:tcPr>
            <w:tcW w:w="3685" w:type="dxa"/>
            <w:tcBorders>
              <w:top w:val="single" w:sz="4" w:space="0" w:color="auto"/>
              <w:left w:val="single" w:sz="4" w:space="0" w:color="auto"/>
              <w:bottom w:val="single" w:sz="4" w:space="0" w:color="auto"/>
              <w:right w:val="single" w:sz="4" w:space="0" w:color="auto"/>
            </w:tcBorders>
          </w:tcPr>
          <w:p w:rsidR="0097573D" w:rsidRPr="00B43F09" w:rsidRDefault="0097573D" w:rsidP="00585960">
            <w:pPr>
              <w:jc w:val="center"/>
              <w:rPr>
                <w:sz w:val="28"/>
                <w:szCs w:val="28"/>
              </w:rPr>
            </w:pPr>
            <w:r>
              <w:rPr>
                <w:sz w:val="28"/>
                <w:szCs w:val="28"/>
              </w:rPr>
              <w:t>-</w:t>
            </w:r>
          </w:p>
        </w:tc>
      </w:tr>
    </w:tbl>
    <w:p w:rsidR="0097573D" w:rsidRDefault="0097573D" w:rsidP="0097573D">
      <w:pPr>
        <w:pStyle w:val="ae"/>
        <w:spacing w:after="0"/>
      </w:pPr>
    </w:p>
    <w:p w:rsidR="00861A41" w:rsidRDefault="00861A41" w:rsidP="00861A41">
      <w:pPr>
        <w:jc w:val="center"/>
        <w:rPr>
          <w:sz w:val="28"/>
          <w:szCs w:val="28"/>
        </w:rPr>
      </w:pPr>
    </w:p>
    <w:p w:rsidR="0097573D" w:rsidRDefault="0097573D" w:rsidP="00861A41">
      <w:pPr>
        <w:jc w:val="both"/>
        <w:rPr>
          <w:sz w:val="28"/>
          <w:szCs w:val="28"/>
        </w:rPr>
      </w:pPr>
    </w:p>
    <w:p w:rsidR="00861A41" w:rsidRDefault="00861A41" w:rsidP="00861A41">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 Швыдкой</w:t>
      </w:r>
    </w:p>
    <w:p w:rsidR="00E94F68" w:rsidRDefault="00E94F68" w:rsidP="00861A41">
      <w:pPr>
        <w:jc w:val="both"/>
        <w:rPr>
          <w:sz w:val="28"/>
          <w:szCs w:val="28"/>
        </w:rPr>
      </w:pPr>
      <w:r>
        <w:rPr>
          <w:sz w:val="28"/>
          <w:szCs w:val="28"/>
        </w:rPr>
        <w:t>26.12.</w:t>
      </w:r>
      <w:r w:rsidR="00861A41">
        <w:rPr>
          <w:sz w:val="28"/>
          <w:szCs w:val="28"/>
        </w:rPr>
        <w:t>2018 г</w:t>
      </w:r>
      <w:r>
        <w:rPr>
          <w:sz w:val="28"/>
          <w:szCs w:val="28"/>
        </w:rPr>
        <w:t>.</w:t>
      </w:r>
    </w:p>
    <w:p w:rsidR="00861A41" w:rsidRPr="008901D6" w:rsidRDefault="00861A41" w:rsidP="00861A41">
      <w:pPr>
        <w:jc w:val="both"/>
        <w:rPr>
          <w:sz w:val="28"/>
          <w:szCs w:val="28"/>
        </w:rPr>
      </w:pPr>
      <w:r>
        <w:rPr>
          <w:sz w:val="28"/>
          <w:szCs w:val="28"/>
        </w:rPr>
        <w:t>№</w:t>
      </w:r>
      <w:r w:rsidR="00E94F68">
        <w:rPr>
          <w:sz w:val="28"/>
          <w:szCs w:val="28"/>
        </w:rPr>
        <w:t>33-г</w:t>
      </w:r>
    </w:p>
    <w:p w:rsidR="003162DE" w:rsidRDefault="003162DE" w:rsidP="00861A41">
      <w:pPr>
        <w:spacing w:before="240"/>
        <w:jc w:val="center"/>
        <w:rPr>
          <w:sz w:val="24"/>
          <w:szCs w:val="24"/>
        </w:rPr>
      </w:pPr>
    </w:p>
    <w:sectPr w:rsidR="003162DE"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6805A8C"/>
    <w:multiLevelType w:val="hybridMultilevel"/>
    <w:tmpl w:val="545494DC"/>
    <w:lvl w:ilvl="0" w:tplc="F6AA852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17"/>
  </w:num>
  <w:num w:numId="7">
    <w:abstractNumId w:val="7"/>
  </w:num>
  <w:num w:numId="8">
    <w:abstractNumId w:val="15"/>
  </w:num>
  <w:num w:numId="9">
    <w:abstractNumId w:val="8"/>
  </w:num>
  <w:num w:numId="10">
    <w:abstractNumId w:val="1"/>
  </w:num>
  <w:num w:numId="11">
    <w:abstractNumId w:val="13"/>
  </w:num>
  <w:num w:numId="12">
    <w:abstractNumId w:val="6"/>
  </w:num>
  <w:num w:numId="13">
    <w:abstractNumId w:val="5"/>
  </w:num>
  <w:num w:numId="14">
    <w:abstractNumId w:val="14"/>
  </w:num>
  <w:num w:numId="15">
    <w:abstractNumId w:val="12"/>
  </w:num>
  <w:num w:numId="16">
    <w:abstractNumId w:val="16"/>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1" w:dllVersion="512" w:checkStyle="1"/>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B1F57"/>
    <w:rsid w:val="000C673E"/>
    <w:rsid w:val="000D5D52"/>
    <w:rsid w:val="00110C86"/>
    <w:rsid w:val="001344D2"/>
    <w:rsid w:val="00155F9B"/>
    <w:rsid w:val="00157E22"/>
    <w:rsid w:val="00185409"/>
    <w:rsid w:val="001F14EC"/>
    <w:rsid w:val="00200902"/>
    <w:rsid w:val="002109D9"/>
    <w:rsid w:val="0023071F"/>
    <w:rsid w:val="00235660"/>
    <w:rsid w:val="002379F9"/>
    <w:rsid w:val="002577EA"/>
    <w:rsid w:val="00284AD6"/>
    <w:rsid w:val="002C5D5D"/>
    <w:rsid w:val="002E77A5"/>
    <w:rsid w:val="003162DE"/>
    <w:rsid w:val="003578EF"/>
    <w:rsid w:val="0037444C"/>
    <w:rsid w:val="00385A4D"/>
    <w:rsid w:val="003C4DC8"/>
    <w:rsid w:val="003D3C48"/>
    <w:rsid w:val="003E3DDF"/>
    <w:rsid w:val="004218D3"/>
    <w:rsid w:val="004220F4"/>
    <w:rsid w:val="004B2794"/>
    <w:rsid w:val="004E61CE"/>
    <w:rsid w:val="004E6D42"/>
    <w:rsid w:val="004F0BF6"/>
    <w:rsid w:val="004F5B61"/>
    <w:rsid w:val="0051175D"/>
    <w:rsid w:val="0052304A"/>
    <w:rsid w:val="0052406E"/>
    <w:rsid w:val="005329E4"/>
    <w:rsid w:val="00543B6D"/>
    <w:rsid w:val="006107CE"/>
    <w:rsid w:val="006130C0"/>
    <w:rsid w:val="006260A2"/>
    <w:rsid w:val="00673F8F"/>
    <w:rsid w:val="006A62E1"/>
    <w:rsid w:val="006D690F"/>
    <w:rsid w:val="006F3BC1"/>
    <w:rsid w:val="00744240"/>
    <w:rsid w:val="00755E59"/>
    <w:rsid w:val="0076416C"/>
    <w:rsid w:val="00790192"/>
    <w:rsid w:val="00830E27"/>
    <w:rsid w:val="00837B78"/>
    <w:rsid w:val="00840342"/>
    <w:rsid w:val="00840A22"/>
    <w:rsid w:val="008617AD"/>
    <w:rsid w:val="00861A41"/>
    <w:rsid w:val="008F0145"/>
    <w:rsid w:val="00935692"/>
    <w:rsid w:val="00936A72"/>
    <w:rsid w:val="0097573D"/>
    <w:rsid w:val="00983615"/>
    <w:rsid w:val="00985BCE"/>
    <w:rsid w:val="009969CC"/>
    <w:rsid w:val="009A07F3"/>
    <w:rsid w:val="009B4935"/>
    <w:rsid w:val="00A12F7A"/>
    <w:rsid w:val="00A30F37"/>
    <w:rsid w:val="00A71606"/>
    <w:rsid w:val="00AA2722"/>
    <w:rsid w:val="00AE2938"/>
    <w:rsid w:val="00AE296E"/>
    <w:rsid w:val="00AE3555"/>
    <w:rsid w:val="00AF45F2"/>
    <w:rsid w:val="00B0183F"/>
    <w:rsid w:val="00B43B8F"/>
    <w:rsid w:val="00B53470"/>
    <w:rsid w:val="00B70B40"/>
    <w:rsid w:val="00B70E67"/>
    <w:rsid w:val="00B83D72"/>
    <w:rsid w:val="00BE5DF6"/>
    <w:rsid w:val="00BF2A56"/>
    <w:rsid w:val="00BF57AC"/>
    <w:rsid w:val="00C32EC3"/>
    <w:rsid w:val="00C3426E"/>
    <w:rsid w:val="00C41474"/>
    <w:rsid w:val="00C92DC2"/>
    <w:rsid w:val="00CA34CD"/>
    <w:rsid w:val="00CD35EF"/>
    <w:rsid w:val="00D1358E"/>
    <w:rsid w:val="00D270E5"/>
    <w:rsid w:val="00D50084"/>
    <w:rsid w:val="00D75819"/>
    <w:rsid w:val="00DA2A59"/>
    <w:rsid w:val="00DC69C6"/>
    <w:rsid w:val="00DD1CAD"/>
    <w:rsid w:val="00DD7CEA"/>
    <w:rsid w:val="00DF2452"/>
    <w:rsid w:val="00E13E85"/>
    <w:rsid w:val="00E76390"/>
    <w:rsid w:val="00E83B2B"/>
    <w:rsid w:val="00E94F68"/>
    <w:rsid w:val="00EA06A0"/>
    <w:rsid w:val="00EE1F55"/>
    <w:rsid w:val="00F42AA5"/>
    <w:rsid w:val="00F92510"/>
    <w:rsid w:val="00F92AAF"/>
    <w:rsid w:val="00FC77E0"/>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064B1A-60C7-4F1A-A06D-501F214A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B80C-E069-4776-B012-1CE6EA31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5</cp:revision>
  <cp:lastPrinted>2018-12-21T09:36:00Z</cp:lastPrinted>
  <dcterms:created xsi:type="dcterms:W3CDTF">2018-12-21T09:51:00Z</dcterms:created>
  <dcterms:modified xsi:type="dcterms:W3CDTF">2018-12-27T02:28:00Z</dcterms:modified>
</cp:coreProperties>
</file>