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652B4F">
        <w:rPr>
          <w:sz w:val="28"/>
          <w:szCs w:val="28"/>
        </w:rPr>
        <w:t xml:space="preserve">двадцать первая </w:t>
      </w:r>
      <w:r w:rsidRPr="00C41474">
        <w:rPr>
          <w:sz w:val="28"/>
          <w:szCs w:val="28"/>
        </w:rPr>
        <w:t xml:space="preserve">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0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0765D0">
        <w:rPr>
          <w:noProof/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652B4F" w:rsidP="007219A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28.12.2016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652B4F" w:rsidP="0025535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3C1B7B" w:rsidTr="000D0270">
        <w:tc>
          <w:tcPr>
            <w:tcW w:w="4825" w:type="dxa"/>
          </w:tcPr>
          <w:p w:rsidR="00341041" w:rsidRPr="003C1B7B" w:rsidRDefault="00341041" w:rsidP="0034104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B7B">
              <w:rPr>
                <w:rFonts w:ascii="Arial" w:hAnsi="Arial" w:cs="Arial"/>
                <w:sz w:val="24"/>
                <w:szCs w:val="24"/>
              </w:rPr>
              <w:t>Об утверждении коэффициентов для расчета арендной платы за использование земельных участков</w:t>
            </w:r>
            <w:r w:rsidR="00D02174" w:rsidRPr="003C1B7B">
              <w:rPr>
                <w:rFonts w:ascii="Arial" w:hAnsi="Arial" w:cs="Arial"/>
                <w:sz w:val="24"/>
                <w:szCs w:val="24"/>
              </w:rPr>
              <w:t>,</w:t>
            </w:r>
            <w:r w:rsidRPr="003C1B7B">
              <w:rPr>
                <w:rFonts w:ascii="Arial" w:hAnsi="Arial" w:cs="Arial"/>
                <w:sz w:val="24"/>
                <w:szCs w:val="24"/>
              </w:rPr>
              <w:t xml:space="preserve"> государственная собственность на которые не разграничена, предоставляемых без проведения торгов, на территории Табунского района Алтайского края</w:t>
            </w:r>
          </w:p>
          <w:p w:rsidR="00F92510" w:rsidRPr="003C1B7B" w:rsidRDefault="00F92510" w:rsidP="0025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F92510" w:rsidRPr="003C1B7B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0E27" w:rsidRPr="003C1B7B" w:rsidRDefault="00830E27">
      <w:pPr>
        <w:jc w:val="both"/>
        <w:rPr>
          <w:rFonts w:ascii="Arial" w:hAnsi="Arial" w:cs="Arial"/>
          <w:sz w:val="24"/>
          <w:szCs w:val="24"/>
        </w:rPr>
      </w:pPr>
    </w:p>
    <w:p w:rsidR="00341041" w:rsidRPr="003C1B7B" w:rsidRDefault="00341041" w:rsidP="00D021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Земельным кодексом Российской Федерации, постановлением Администрации Алтайского края от 24.12.2007 N 603 "Об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внесения", Приказом Минэкономразвития России от 01.09.2014 N 540 "Об утверждении классификатора видов разрешенного использования земельных участков"</w:t>
      </w:r>
      <w:r w:rsidR="000C73AC" w:rsidRPr="003C1B7B">
        <w:rPr>
          <w:rFonts w:ascii="Arial" w:hAnsi="Arial" w:cs="Arial"/>
          <w:sz w:val="24"/>
          <w:szCs w:val="24"/>
        </w:rPr>
        <w:t xml:space="preserve"> </w:t>
      </w:r>
      <w:r w:rsidRPr="003C1B7B">
        <w:rPr>
          <w:rFonts w:ascii="Arial" w:hAnsi="Arial" w:cs="Arial"/>
          <w:sz w:val="24"/>
          <w:szCs w:val="24"/>
        </w:rPr>
        <w:t>и в соответствии с Уставом муниципального образования Табунский район Алтайского края, районный Совет депутатов решил:</w:t>
      </w:r>
    </w:p>
    <w:bookmarkStart w:id="1" w:name="ПолеСоСписком1"/>
    <w:p w:rsidR="00F0127F" w:rsidRPr="003C1B7B" w:rsidRDefault="00830E27" w:rsidP="00F0127F">
      <w:pPr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3C1B7B">
        <w:rPr>
          <w:rFonts w:ascii="Arial" w:hAnsi="Arial" w:cs="Arial"/>
          <w:sz w:val="24"/>
          <w:szCs w:val="24"/>
        </w:rPr>
        <w:instrText xml:space="preserve"> FORMDROPDOWN </w:instrText>
      </w:r>
      <w:r w:rsidR="00BC2D42">
        <w:rPr>
          <w:rFonts w:ascii="Arial" w:hAnsi="Arial" w:cs="Arial"/>
          <w:sz w:val="24"/>
          <w:szCs w:val="24"/>
        </w:rPr>
      </w:r>
      <w:r w:rsidR="00BC2D42">
        <w:rPr>
          <w:rFonts w:ascii="Arial" w:hAnsi="Arial" w:cs="Arial"/>
          <w:sz w:val="24"/>
          <w:szCs w:val="24"/>
        </w:rPr>
        <w:fldChar w:fldCharType="separate"/>
      </w:r>
      <w:r w:rsidRPr="003C1B7B">
        <w:rPr>
          <w:rFonts w:ascii="Arial" w:hAnsi="Arial" w:cs="Arial"/>
          <w:sz w:val="24"/>
          <w:szCs w:val="24"/>
        </w:rPr>
        <w:fldChar w:fldCharType="end"/>
      </w:r>
      <w:bookmarkEnd w:id="1"/>
      <w:r w:rsidRPr="003C1B7B">
        <w:rPr>
          <w:rFonts w:ascii="Arial" w:hAnsi="Arial" w:cs="Arial"/>
          <w:sz w:val="24"/>
          <w:szCs w:val="24"/>
        </w:rPr>
        <w:tab/>
      </w:r>
      <w:r w:rsidR="00F0127F" w:rsidRPr="003C1B7B">
        <w:rPr>
          <w:rFonts w:ascii="Arial" w:hAnsi="Arial" w:cs="Arial"/>
          <w:sz w:val="24"/>
          <w:szCs w:val="24"/>
        </w:rPr>
        <w:t>1. Утвердить коэффициент К, устанавливаемый в зависимости от вида разрешенного использования земельного участка, для расчета арендной платы за использование земельных участков, государственная собственность на которые не разграничена, предоставляемые без проведения торгов (прилагается).</w:t>
      </w:r>
    </w:p>
    <w:p w:rsidR="00F0127F" w:rsidRPr="003C1B7B" w:rsidRDefault="00F0127F" w:rsidP="00F0127F">
      <w:pPr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tab/>
        <w:t>2. Утвердить коэффициент К1, устанавливаемый в зависимости от категории арендаторов, для расчета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 в размере, равном 1 (К1 = 1).</w:t>
      </w:r>
    </w:p>
    <w:p w:rsidR="00F0127F" w:rsidRPr="003C1B7B" w:rsidRDefault="00F0127F" w:rsidP="00163CAC">
      <w:pPr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tab/>
      </w:r>
      <w:r w:rsidR="00163CAC" w:rsidRPr="003C1B7B">
        <w:rPr>
          <w:rFonts w:ascii="Arial" w:hAnsi="Arial" w:cs="Arial"/>
          <w:sz w:val="24"/>
          <w:szCs w:val="24"/>
        </w:rPr>
        <w:t>3</w:t>
      </w:r>
      <w:r w:rsidRPr="003C1B7B">
        <w:rPr>
          <w:rFonts w:ascii="Arial" w:hAnsi="Arial" w:cs="Arial"/>
          <w:sz w:val="24"/>
          <w:szCs w:val="24"/>
        </w:rPr>
        <w:t>. Настоящее решение вступает в силу с 01.01.2017.</w:t>
      </w:r>
    </w:p>
    <w:p w:rsidR="00F0127F" w:rsidRPr="003C1B7B" w:rsidRDefault="00F0127F" w:rsidP="00F0127F">
      <w:pPr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tab/>
      </w:r>
      <w:r w:rsidR="00163CAC" w:rsidRPr="003C1B7B">
        <w:rPr>
          <w:rFonts w:ascii="Arial" w:hAnsi="Arial" w:cs="Arial"/>
          <w:sz w:val="24"/>
          <w:szCs w:val="24"/>
        </w:rPr>
        <w:t>4</w:t>
      </w:r>
      <w:r w:rsidRPr="003C1B7B">
        <w:rPr>
          <w:rFonts w:ascii="Arial" w:hAnsi="Arial" w:cs="Arial"/>
          <w:sz w:val="24"/>
          <w:szCs w:val="24"/>
        </w:rPr>
        <w:t>. Признать утратившими силу:</w:t>
      </w:r>
    </w:p>
    <w:p w:rsidR="00F0127F" w:rsidRPr="003C1B7B" w:rsidRDefault="00F0127F" w:rsidP="00F012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t>- решение Табунского районного Совета депутатов Алтайского края от  04.03.2010 № 6 "Об утверждении коэффициентов, применяемых при расчете годовой арендной платы за земельные участки государственная собственность на которые не разграничена (в новой редакции)"</w:t>
      </w:r>
    </w:p>
    <w:p w:rsidR="00F0127F" w:rsidRPr="003C1B7B" w:rsidRDefault="00F0127F" w:rsidP="00F012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t>- решение Табунского районного Совета депутатов Алтайского края от 06.03.2013 № 7 "Об изложении в новой редакции приложения к решению районного Совета депутатов от 04.03.2010 № 6 "Об утверждении коэффициентов, применяемых при расчете годовой арендной платы за земельные участки государственная собственность на которые не разграничена (в новой редакции)"</w:t>
      </w:r>
    </w:p>
    <w:p w:rsidR="00995883" w:rsidRPr="003C1B7B" w:rsidRDefault="00995883" w:rsidP="00F012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lastRenderedPageBreak/>
        <w:t xml:space="preserve">- решение Табунского районного Совета депутатов Алтайского края от 26.12.2013 № 32 «О внесении изменений в решение районного Совета депутатов от 6.03.2013 №7 "Об изложении в новой редакции приложения к решению районного Совета депутатов от 04.03.2010г №6 «Об утверждении коэффициентов, применяемых при расчете годовой арендной платы за земельные участки государственная собственность на которые не разграничена (в новой редакции)»     </w:t>
      </w:r>
    </w:p>
    <w:p w:rsidR="00F0127F" w:rsidRPr="003C1B7B" w:rsidRDefault="00F0127F" w:rsidP="00F0127F">
      <w:pPr>
        <w:jc w:val="both"/>
        <w:rPr>
          <w:rFonts w:ascii="Arial" w:hAnsi="Arial" w:cs="Arial"/>
          <w:sz w:val="24"/>
          <w:szCs w:val="24"/>
        </w:rPr>
      </w:pPr>
      <w:r w:rsidRPr="003C1B7B">
        <w:rPr>
          <w:rFonts w:ascii="Arial" w:hAnsi="Arial" w:cs="Arial"/>
          <w:sz w:val="24"/>
          <w:szCs w:val="24"/>
        </w:rPr>
        <w:tab/>
      </w:r>
      <w:r w:rsidR="00163CAC" w:rsidRPr="003C1B7B">
        <w:rPr>
          <w:rFonts w:ascii="Arial" w:hAnsi="Arial" w:cs="Arial"/>
          <w:sz w:val="24"/>
          <w:szCs w:val="24"/>
        </w:rPr>
        <w:t>5</w:t>
      </w:r>
      <w:r w:rsidRPr="003C1B7B">
        <w:rPr>
          <w:rFonts w:ascii="Arial" w:hAnsi="Arial" w:cs="Arial"/>
          <w:sz w:val="24"/>
          <w:szCs w:val="24"/>
        </w:rPr>
        <w:t>.Обнародовать решение на официальном сайте администрации района в информационно-коммуникационной сети "Интернет".</w:t>
      </w:r>
    </w:p>
    <w:p w:rsidR="00F0127F" w:rsidRPr="003C1B7B" w:rsidRDefault="00F0127F" w:rsidP="00F0127F">
      <w:pPr>
        <w:jc w:val="both"/>
        <w:rPr>
          <w:rFonts w:ascii="Arial" w:hAnsi="Arial" w:cs="Arial"/>
          <w:sz w:val="24"/>
          <w:szCs w:val="24"/>
        </w:rPr>
      </w:pPr>
    </w:p>
    <w:p w:rsidR="00F0127F" w:rsidRPr="003C1B7B" w:rsidRDefault="00F0127F" w:rsidP="00F0127F">
      <w:pPr>
        <w:jc w:val="both"/>
        <w:rPr>
          <w:rFonts w:ascii="Arial" w:hAnsi="Arial" w:cs="Arial"/>
          <w:sz w:val="24"/>
          <w:szCs w:val="24"/>
        </w:rPr>
      </w:pPr>
    </w:p>
    <w:p w:rsidR="00284AD6" w:rsidRPr="003C1B7B" w:rsidRDefault="00284A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3C1B7B" w:rsidTr="00985BCE">
        <w:tc>
          <w:tcPr>
            <w:tcW w:w="4361" w:type="dxa"/>
          </w:tcPr>
          <w:p w:rsidR="00284AD6" w:rsidRPr="003C1B7B" w:rsidRDefault="005D0245" w:rsidP="002109D9">
            <w:pPr>
              <w:rPr>
                <w:rFonts w:ascii="Arial" w:hAnsi="Arial" w:cs="Arial"/>
                <w:sz w:val="24"/>
                <w:szCs w:val="24"/>
              </w:rPr>
            </w:pPr>
            <w:r w:rsidRPr="003C1B7B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3C1B7B" w:rsidRDefault="002109D9" w:rsidP="00837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B7B">
              <w:rPr>
                <w:rFonts w:ascii="Arial" w:hAnsi="Arial" w:cs="Arial"/>
                <w:sz w:val="24"/>
                <w:szCs w:val="24"/>
              </w:rPr>
              <w:t>Н.В. Чайка</w:t>
            </w:r>
          </w:p>
        </w:tc>
      </w:tr>
    </w:tbl>
    <w:p w:rsidR="00830E27" w:rsidRPr="003C1B7B" w:rsidRDefault="00830E27" w:rsidP="001344D2">
      <w:pPr>
        <w:jc w:val="both"/>
        <w:rPr>
          <w:rFonts w:ascii="Arial" w:hAnsi="Arial" w:cs="Arial"/>
          <w:sz w:val="24"/>
          <w:szCs w:val="24"/>
        </w:rPr>
      </w:pPr>
    </w:p>
    <w:p w:rsidR="00952207" w:rsidRPr="00CD1072" w:rsidRDefault="00952207" w:rsidP="001344D2">
      <w:pPr>
        <w:jc w:val="both"/>
        <w:rPr>
          <w:rFonts w:ascii="Arial" w:hAnsi="Arial" w:cs="Arial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52207" w:rsidRPr="00CD1072" w:rsidTr="003C1B7B">
        <w:trPr>
          <w:trHeight w:val="841"/>
        </w:trPr>
        <w:tc>
          <w:tcPr>
            <w:tcW w:w="9356" w:type="dxa"/>
            <w:shd w:val="clear" w:color="auto" w:fill="auto"/>
          </w:tcPr>
          <w:p w:rsidR="000D0270" w:rsidRPr="00CD1072" w:rsidRDefault="00952207" w:rsidP="006E635C">
            <w:pPr>
              <w:jc w:val="both"/>
              <w:rPr>
                <w:rFonts w:ascii="Arial" w:hAnsi="Arial" w:cs="Arial"/>
              </w:rPr>
            </w:pPr>
            <w:r w:rsidRPr="00CD1072">
              <w:rPr>
                <w:rFonts w:ascii="Arial" w:hAnsi="Arial" w:cs="Arial"/>
              </w:rPr>
              <w:br w:type="page"/>
            </w:r>
          </w:p>
          <w:p w:rsidR="000D0270" w:rsidRPr="00CD1072" w:rsidRDefault="000D0270" w:rsidP="006E635C">
            <w:pPr>
              <w:jc w:val="both"/>
              <w:rPr>
                <w:rFonts w:ascii="Arial" w:hAnsi="Arial" w:cs="Arial"/>
              </w:rPr>
            </w:pPr>
          </w:p>
          <w:p w:rsidR="000D0270" w:rsidRPr="00CD1072" w:rsidRDefault="000D0270" w:rsidP="006E635C">
            <w:pPr>
              <w:jc w:val="both"/>
              <w:rPr>
                <w:rFonts w:ascii="Arial" w:hAnsi="Arial" w:cs="Arial"/>
              </w:rPr>
            </w:pPr>
          </w:p>
          <w:p w:rsidR="003C1B7B" w:rsidRDefault="003C1B7B" w:rsidP="006E6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Обнародовано на официальном сайте</w:t>
            </w:r>
          </w:p>
          <w:p w:rsidR="000D0270" w:rsidRPr="00CD1072" w:rsidRDefault="003C1B7B" w:rsidP="006E6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администрации района 09.01.2017</w:t>
            </w:r>
          </w:p>
          <w:p w:rsidR="007219A5" w:rsidRPr="00CD1072" w:rsidRDefault="003C1B7B" w:rsidP="007219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952207" w:rsidRPr="00CD1072" w:rsidRDefault="00952207" w:rsidP="005B264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219A5" w:rsidRDefault="007219A5" w:rsidP="00952207">
      <w:pPr>
        <w:jc w:val="center"/>
        <w:rPr>
          <w:rFonts w:ascii="Arial" w:hAnsi="Arial" w:cs="Arial"/>
          <w:b/>
          <w:sz w:val="24"/>
          <w:szCs w:val="24"/>
        </w:rPr>
      </w:pPr>
    </w:p>
    <w:p w:rsidR="007219A5" w:rsidRDefault="007219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52207" w:rsidRDefault="00952207" w:rsidP="00952207">
      <w:pPr>
        <w:jc w:val="center"/>
        <w:rPr>
          <w:rFonts w:ascii="Arial" w:hAnsi="Arial" w:cs="Arial"/>
          <w:b/>
          <w:sz w:val="24"/>
          <w:szCs w:val="24"/>
        </w:rPr>
      </w:pPr>
    </w:p>
    <w:p w:rsidR="007219A5" w:rsidRPr="00CD1072" w:rsidRDefault="007219A5" w:rsidP="007219A5">
      <w:pPr>
        <w:ind w:left="6379"/>
        <w:rPr>
          <w:rFonts w:ascii="Arial" w:hAnsi="Arial" w:cs="Arial"/>
        </w:rPr>
      </w:pPr>
      <w:r w:rsidRPr="00CD1072">
        <w:rPr>
          <w:rFonts w:ascii="Arial" w:hAnsi="Arial" w:cs="Arial"/>
        </w:rPr>
        <w:t>Приложение к решению</w:t>
      </w:r>
    </w:p>
    <w:p w:rsidR="007219A5" w:rsidRPr="00CD1072" w:rsidRDefault="007219A5" w:rsidP="007219A5">
      <w:pPr>
        <w:ind w:left="6379"/>
        <w:rPr>
          <w:rFonts w:ascii="Arial" w:hAnsi="Arial" w:cs="Arial"/>
        </w:rPr>
      </w:pPr>
      <w:r w:rsidRPr="00CD1072">
        <w:rPr>
          <w:rFonts w:ascii="Arial" w:hAnsi="Arial" w:cs="Arial"/>
        </w:rPr>
        <w:t>районного Совета депутатов</w:t>
      </w:r>
    </w:p>
    <w:p w:rsidR="007219A5" w:rsidRDefault="007219A5" w:rsidP="007219A5">
      <w:pPr>
        <w:ind w:left="6379"/>
        <w:rPr>
          <w:rFonts w:ascii="Arial" w:hAnsi="Arial" w:cs="Arial"/>
        </w:rPr>
      </w:pPr>
      <w:r w:rsidRPr="00CD1072">
        <w:rPr>
          <w:rFonts w:ascii="Arial" w:hAnsi="Arial" w:cs="Arial"/>
        </w:rPr>
        <w:t>от 28.12.2016 № 29</w:t>
      </w:r>
    </w:p>
    <w:p w:rsidR="007219A5" w:rsidRDefault="007219A5" w:rsidP="007219A5">
      <w:pPr>
        <w:ind w:left="6379"/>
        <w:rPr>
          <w:rFonts w:ascii="Arial" w:hAnsi="Arial" w:cs="Arial"/>
        </w:rPr>
      </w:pPr>
    </w:p>
    <w:p w:rsidR="007219A5" w:rsidRPr="00CD1072" w:rsidRDefault="007219A5" w:rsidP="007219A5">
      <w:pPr>
        <w:ind w:left="6379"/>
        <w:rPr>
          <w:rFonts w:ascii="Arial" w:hAnsi="Arial" w:cs="Arial"/>
          <w:b/>
          <w:sz w:val="24"/>
          <w:szCs w:val="24"/>
        </w:rPr>
      </w:pPr>
    </w:p>
    <w:p w:rsidR="00952207" w:rsidRPr="00CD1072" w:rsidRDefault="00952207" w:rsidP="00952207">
      <w:pPr>
        <w:jc w:val="center"/>
        <w:rPr>
          <w:rFonts w:ascii="Arial" w:hAnsi="Arial" w:cs="Arial"/>
          <w:sz w:val="24"/>
          <w:szCs w:val="24"/>
        </w:rPr>
      </w:pPr>
      <w:r w:rsidRPr="00CD1072">
        <w:rPr>
          <w:rFonts w:ascii="Arial" w:hAnsi="Arial" w:cs="Arial"/>
          <w:sz w:val="24"/>
          <w:szCs w:val="24"/>
        </w:rPr>
        <w:t xml:space="preserve">Коэффициент К, устанавливаемый в зависимости от вида разрешенного использования земельного участка, для расчета арендной платы за использование земельных участков, государственная собственность на которые не разграничена, предоставляемые без проведения торгов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5655"/>
        <w:gridCol w:w="1789"/>
      </w:tblGrid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color w:val="000000"/>
                <w:sz w:val="24"/>
                <w:szCs w:val="24"/>
              </w:rPr>
              <w:t>Коэффициент К</w:t>
            </w:r>
          </w:p>
        </w:tc>
      </w:tr>
      <w:tr w:rsidR="00952207" w:rsidRPr="00CD1072" w:rsidTr="006E635C">
        <w:tc>
          <w:tcPr>
            <w:tcW w:w="5000" w:type="pct"/>
            <w:gridSpan w:val="3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072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1.0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Сельскохозяйственное использование</w:t>
            </w:r>
          </w:p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1.1-1.8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- Растениеводство; Выращивание зерновых и иных сельскохозяйственных культур; Овощеводство; Выращивание тонизирующих лекарственных цветочных культур; Садоводство; Выращивание льна и конопли; Животноводство, Скотоводство, Звероводство; Птицеводство; Свиноводство; Пчеловодство; Рыбоводство; Научное обеспечение сельского хозяйства; Хранение и переработка сельскохозяйственной продукции; Ведение личного подсобного хозяйства на полевых участках; Питомники; Обеспечение сельскохозяйственного производства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0D0270">
        <w:trPr>
          <w:trHeight w:val="1132"/>
        </w:trPr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Жилая застройка</w:t>
            </w:r>
          </w:p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кодами 2.1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hyperlink r:id="rId7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2.7.1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848" w:type="pct"/>
            <w:shd w:val="clear" w:color="auto" w:fill="auto"/>
          </w:tcPr>
          <w:p w:rsidR="001176AA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0,003</w:t>
            </w:r>
            <w:r w:rsidR="001176AA" w:rsidRPr="00CD1072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176AA" w:rsidRPr="00CD1072" w:rsidRDefault="001176AA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6AA" w:rsidRPr="00CD1072" w:rsidRDefault="001176AA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6AA" w:rsidRPr="00CD1072" w:rsidRDefault="001176AA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117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117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1176AA" w:rsidRPr="00CD1072" w:rsidTr="006E635C">
        <w:tc>
          <w:tcPr>
            <w:tcW w:w="897" w:type="pct"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255" w:type="pct"/>
            <w:shd w:val="clear" w:color="auto" w:fill="auto"/>
          </w:tcPr>
          <w:p w:rsidR="001176AA" w:rsidRPr="00CD1072" w:rsidRDefault="001176AA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1176AA" w:rsidRPr="00CD1072" w:rsidRDefault="001176AA" w:rsidP="00117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0,0039</w:t>
            </w:r>
          </w:p>
        </w:tc>
      </w:tr>
      <w:tr w:rsidR="001176AA" w:rsidRPr="00CD1072" w:rsidTr="006E635C">
        <w:tc>
          <w:tcPr>
            <w:tcW w:w="897" w:type="pct"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255" w:type="pct"/>
            <w:shd w:val="clear" w:color="auto" w:fill="auto"/>
          </w:tcPr>
          <w:p w:rsidR="001176AA" w:rsidRPr="00CD1072" w:rsidRDefault="001176AA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Передвижное жилье</w:t>
            </w:r>
          </w:p>
        </w:tc>
        <w:tc>
          <w:tcPr>
            <w:tcW w:w="848" w:type="pct"/>
            <w:vMerge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6AA" w:rsidRPr="00CD1072" w:rsidTr="006E635C">
        <w:tc>
          <w:tcPr>
            <w:tcW w:w="897" w:type="pct"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255" w:type="pct"/>
            <w:shd w:val="clear" w:color="auto" w:fill="auto"/>
          </w:tcPr>
          <w:p w:rsidR="001176AA" w:rsidRPr="00CD1072" w:rsidRDefault="001176AA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848" w:type="pct"/>
            <w:vMerge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6AA" w:rsidRPr="00CD1072" w:rsidTr="006E635C">
        <w:tc>
          <w:tcPr>
            <w:tcW w:w="897" w:type="pct"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2.7</w:t>
            </w:r>
          </w:p>
        </w:tc>
        <w:tc>
          <w:tcPr>
            <w:tcW w:w="3255" w:type="pct"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848" w:type="pct"/>
            <w:vMerge/>
            <w:shd w:val="clear" w:color="auto" w:fill="auto"/>
          </w:tcPr>
          <w:p w:rsidR="001176AA" w:rsidRPr="00CD1072" w:rsidRDefault="001176AA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2.7.1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Объекты гаражного назначения</w:t>
            </w:r>
          </w:p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117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0,018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кодами 3.1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hyperlink r:id="rId9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3.10.2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52207" w:rsidRPr="00CD1072" w:rsidRDefault="001176AA" w:rsidP="00117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Культурное развитие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3.7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3.8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3.9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3.10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Предпринимательство</w:t>
            </w:r>
          </w:p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0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кодами 4.1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hyperlink r:id="rId11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4.10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117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Рынки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Магазины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</w:t>
            </w:r>
            <w:r w:rsidR="001176AA" w:rsidRPr="00CD1072">
              <w:rPr>
                <w:rFonts w:ascii="Arial" w:hAnsi="Arial" w:cs="Arial"/>
                <w:sz w:val="24"/>
                <w:szCs w:val="24"/>
              </w:rPr>
              <w:t>,016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4.8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4.9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Обслуживание автотранспорта</w:t>
            </w:r>
          </w:p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2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5.0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Отдых (рекреация)</w:t>
            </w:r>
          </w:p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кодами 5.1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hyperlink r:id="rId14" w:history="1">
              <w:r w:rsidRPr="00CD1072">
                <w:rPr>
                  <w:rFonts w:ascii="Arial" w:hAnsi="Arial" w:cs="Arial"/>
                  <w:bCs/>
                  <w:sz w:val="24"/>
                  <w:szCs w:val="24"/>
                </w:rPr>
                <w:t>5.5</w:t>
              </w:r>
            </w:hyperlink>
            <w:r w:rsidRPr="00CD1072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Спорт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1176AA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A90300" w:rsidRPr="00CD1072" w:rsidTr="006E635C">
        <w:tc>
          <w:tcPr>
            <w:tcW w:w="897" w:type="pct"/>
            <w:shd w:val="clear" w:color="auto" w:fill="auto"/>
          </w:tcPr>
          <w:p w:rsidR="00A90300" w:rsidRPr="00CD1072" w:rsidRDefault="00A90300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6.0</w:t>
            </w:r>
          </w:p>
        </w:tc>
        <w:tc>
          <w:tcPr>
            <w:tcW w:w="3255" w:type="pct"/>
            <w:shd w:val="clear" w:color="auto" w:fill="auto"/>
          </w:tcPr>
          <w:p w:rsidR="00A90300" w:rsidRPr="00CD1072" w:rsidRDefault="00A90300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A90300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0,023</w:t>
            </w:r>
          </w:p>
        </w:tc>
      </w:tr>
      <w:tr w:rsidR="00A90300" w:rsidRPr="00CD1072" w:rsidTr="006E635C">
        <w:tc>
          <w:tcPr>
            <w:tcW w:w="897" w:type="pct"/>
            <w:shd w:val="clear" w:color="auto" w:fill="auto"/>
          </w:tcPr>
          <w:p w:rsidR="00A90300" w:rsidRPr="00CD1072" w:rsidRDefault="00A90300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6.1</w:t>
            </w:r>
          </w:p>
        </w:tc>
        <w:tc>
          <w:tcPr>
            <w:tcW w:w="3255" w:type="pct"/>
            <w:shd w:val="clear" w:color="auto" w:fill="auto"/>
          </w:tcPr>
          <w:p w:rsidR="00A90300" w:rsidRPr="00CD1072" w:rsidRDefault="00A90300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Недропользование</w:t>
            </w:r>
          </w:p>
        </w:tc>
        <w:tc>
          <w:tcPr>
            <w:tcW w:w="848" w:type="pct"/>
            <w:vMerge/>
            <w:shd w:val="clear" w:color="auto" w:fill="auto"/>
          </w:tcPr>
          <w:p w:rsidR="00A90300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00" w:rsidRPr="00CD1072" w:rsidTr="006E635C">
        <w:tc>
          <w:tcPr>
            <w:tcW w:w="897" w:type="pct"/>
            <w:shd w:val="clear" w:color="auto" w:fill="auto"/>
          </w:tcPr>
          <w:p w:rsidR="00A90300" w:rsidRPr="00CD1072" w:rsidRDefault="00A90300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6.3</w:t>
            </w:r>
          </w:p>
        </w:tc>
        <w:tc>
          <w:tcPr>
            <w:tcW w:w="3255" w:type="pct"/>
            <w:shd w:val="clear" w:color="auto" w:fill="auto"/>
          </w:tcPr>
          <w:p w:rsidR="00A90300" w:rsidRPr="00CD1072" w:rsidRDefault="00A90300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848" w:type="pct"/>
            <w:vMerge/>
            <w:shd w:val="clear" w:color="auto" w:fill="auto"/>
          </w:tcPr>
          <w:p w:rsidR="00A90300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00" w:rsidRPr="00CD1072" w:rsidTr="006E635C">
        <w:tc>
          <w:tcPr>
            <w:tcW w:w="897" w:type="pct"/>
            <w:shd w:val="clear" w:color="auto" w:fill="auto"/>
          </w:tcPr>
          <w:p w:rsidR="00A90300" w:rsidRPr="00CD1072" w:rsidRDefault="00A90300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6.4</w:t>
            </w:r>
          </w:p>
        </w:tc>
        <w:tc>
          <w:tcPr>
            <w:tcW w:w="3255" w:type="pct"/>
            <w:shd w:val="clear" w:color="auto" w:fill="auto"/>
          </w:tcPr>
          <w:p w:rsidR="00A90300" w:rsidRPr="00CD1072" w:rsidRDefault="00A90300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848" w:type="pct"/>
            <w:vMerge/>
            <w:shd w:val="clear" w:color="auto" w:fill="auto"/>
          </w:tcPr>
          <w:p w:rsidR="00A90300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00" w:rsidRPr="00CD1072" w:rsidTr="006E635C">
        <w:tc>
          <w:tcPr>
            <w:tcW w:w="897" w:type="pct"/>
            <w:shd w:val="clear" w:color="auto" w:fill="auto"/>
          </w:tcPr>
          <w:p w:rsidR="00A90300" w:rsidRPr="00CD1072" w:rsidRDefault="00A90300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6.6</w:t>
            </w:r>
          </w:p>
        </w:tc>
        <w:tc>
          <w:tcPr>
            <w:tcW w:w="3255" w:type="pct"/>
            <w:shd w:val="clear" w:color="auto" w:fill="auto"/>
          </w:tcPr>
          <w:p w:rsidR="00A90300" w:rsidRPr="00CD1072" w:rsidRDefault="00A90300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848" w:type="pct"/>
            <w:vMerge/>
            <w:shd w:val="clear" w:color="auto" w:fill="auto"/>
          </w:tcPr>
          <w:p w:rsidR="00A90300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6.7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Энергетика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6.8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Связь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6.9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Склады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0,023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7.0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7.1 – 7.5*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lastRenderedPageBreak/>
              <w:t>0,02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7.2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Автомобильный транспорт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8.0, 8.1, 8.2, 8.3,8.4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Обеспечение вооруженных сил; охрана Государственной границы Российской Федерации; обеспечение внутреннего правопорядка; Обеспечение деятельности по исполнению наказаний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9.0, 9.1, 9.2, 9.3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Деятельность по особой охране и изучению природы; Охрана природных территорий; Курортная деятельность; Историко-культурная деятельность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0,002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11.0, 11.1, 11.2, 11.3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Водные объекты; Общее пользование водными объектами; Специальное пользование водными объектами; Гидротехнические сооружения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12.0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12.2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Специальная</w:t>
            </w:r>
          </w:p>
        </w:tc>
        <w:tc>
          <w:tcPr>
            <w:tcW w:w="848" w:type="pct"/>
            <w:shd w:val="clear" w:color="auto" w:fill="auto"/>
          </w:tcPr>
          <w:p w:rsidR="00952207" w:rsidRPr="00CD1072" w:rsidRDefault="00952207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13.1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52207" w:rsidRPr="00CD1072" w:rsidRDefault="00A90300" w:rsidP="00A90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0,0012</w:t>
            </w: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13.2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2207" w:rsidRPr="00CD1072" w:rsidTr="006E635C">
        <w:tc>
          <w:tcPr>
            <w:tcW w:w="897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13.3</w:t>
            </w:r>
          </w:p>
        </w:tc>
        <w:tc>
          <w:tcPr>
            <w:tcW w:w="3255" w:type="pct"/>
            <w:shd w:val="clear" w:color="auto" w:fill="auto"/>
          </w:tcPr>
          <w:p w:rsidR="00952207" w:rsidRPr="00CD1072" w:rsidRDefault="00952207" w:rsidP="006E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848" w:type="pct"/>
            <w:vMerge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52207" w:rsidRPr="00CD1072" w:rsidRDefault="00952207" w:rsidP="00952207">
      <w:pPr>
        <w:jc w:val="center"/>
        <w:rPr>
          <w:rFonts w:ascii="Arial" w:hAnsi="Arial" w:cs="Arial"/>
          <w:sz w:val="24"/>
          <w:szCs w:val="24"/>
        </w:rPr>
      </w:pPr>
    </w:p>
    <w:p w:rsidR="00952207" w:rsidRPr="00CD1072" w:rsidRDefault="00952207" w:rsidP="00952207">
      <w:pPr>
        <w:jc w:val="center"/>
        <w:rPr>
          <w:rFonts w:ascii="Arial" w:hAnsi="Arial" w:cs="Arial"/>
          <w:sz w:val="24"/>
          <w:szCs w:val="24"/>
        </w:rPr>
      </w:pPr>
      <w:r w:rsidRPr="00CD1072">
        <w:rPr>
          <w:rFonts w:ascii="Arial" w:hAnsi="Arial" w:cs="Arial"/>
          <w:sz w:val="24"/>
          <w:szCs w:val="24"/>
        </w:rPr>
        <w:t xml:space="preserve">Коэффициент К, устанавливаемый в зависимости от вида разрешенного использования земельного участка, для расчета арендной платы за использование земельных участков сельскохозяйственного назначения, государственная собственность на которые не разграничена, предоставляемые без проведения торгов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822"/>
        <w:gridCol w:w="1194"/>
        <w:gridCol w:w="1334"/>
        <w:gridCol w:w="1094"/>
      </w:tblGrid>
      <w:tr w:rsidR="00952207" w:rsidRPr="00CD1072" w:rsidTr="006E635C">
        <w:tc>
          <w:tcPr>
            <w:tcW w:w="945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вида разрешенного использования</w:t>
            </w:r>
          </w:p>
        </w:tc>
        <w:tc>
          <w:tcPr>
            <w:tcW w:w="2073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67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пашня</w:t>
            </w:r>
          </w:p>
        </w:tc>
        <w:tc>
          <w:tcPr>
            <w:tcW w:w="741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пастбища</w:t>
            </w:r>
          </w:p>
        </w:tc>
        <w:tc>
          <w:tcPr>
            <w:tcW w:w="574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сенокос</w:t>
            </w:r>
          </w:p>
        </w:tc>
      </w:tr>
      <w:tr w:rsidR="00952207" w:rsidRPr="00CD1072" w:rsidTr="006E635C">
        <w:tc>
          <w:tcPr>
            <w:tcW w:w="5000" w:type="pct"/>
            <w:gridSpan w:val="5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Земли сельскохозяйственного назначения в том числе:</w:t>
            </w:r>
          </w:p>
        </w:tc>
      </w:tr>
      <w:tr w:rsidR="00952207" w:rsidRPr="00CD1072" w:rsidTr="006E635C">
        <w:tc>
          <w:tcPr>
            <w:tcW w:w="945" w:type="pct"/>
            <w:shd w:val="clear" w:color="auto" w:fill="auto"/>
          </w:tcPr>
          <w:p w:rsidR="00952207" w:rsidRPr="00CD1072" w:rsidRDefault="00952207" w:rsidP="003857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1.1 – 1.6 1.</w:t>
            </w:r>
            <w:r w:rsidR="003857F7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CD1072">
              <w:rPr>
                <w:rFonts w:ascii="Arial" w:hAnsi="Arial" w:cs="Arial"/>
                <w:bCs/>
                <w:sz w:val="24"/>
                <w:szCs w:val="24"/>
              </w:rPr>
              <w:t>.- 1.13., 1.16</w:t>
            </w:r>
            <w:r w:rsidRPr="00CD10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3" w:type="pct"/>
            <w:shd w:val="clear" w:color="auto" w:fill="auto"/>
          </w:tcPr>
          <w:p w:rsidR="00952207" w:rsidRPr="00CD1072" w:rsidRDefault="00952207" w:rsidP="003857F7">
            <w:pPr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-Растениеводство; Выращивание зерновых и иных сельскохозяйственных культур; Овощеводство; Выращивание тонизирующих лекарственных цветочных культур; Садоводство; выращивание льна и конопли; Пчеловодство; </w:t>
            </w:r>
            <w:r w:rsidRPr="00CD1072">
              <w:rPr>
                <w:rFonts w:ascii="Arial" w:hAnsi="Arial" w:cs="Arial"/>
                <w:sz w:val="24"/>
                <w:szCs w:val="24"/>
              </w:rPr>
              <w:t>Рыбоводство; Ведение личного подсобного хозяйства на полевых участках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0,01846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0,00543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0,00645</w:t>
            </w:r>
          </w:p>
        </w:tc>
      </w:tr>
      <w:tr w:rsidR="00952207" w:rsidRPr="00CD1072" w:rsidTr="006E635C">
        <w:tc>
          <w:tcPr>
            <w:tcW w:w="945" w:type="pct"/>
            <w:shd w:val="clear" w:color="auto" w:fill="auto"/>
          </w:tcPr>
          <w:p w:rsidR="00952207" w:rsidRPr="00CD1072" w:rsidRDefault="00952207" w:rsidP="00EB6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1.7.-1.</w:t>
            </w:r>
            <w:r w:rsidR="00EB6356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CD107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073" w:type="pct"/>
            <w:shd w:val="clear" w:color="auto" w:fill="auto"/>
          </w:tcPr>
          <w:p w:rsidR="00952207" w:rsidRPr="00CD1072" w:rsidRDefault="00EB6356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52207" w:rsidRPr="00CD1072">
              <w:rPr>
                <w:rFonts w:ascii="Arial" w:hAnsi="Arial" w:cs="Arial"/>
                <w:bCs/>
                <w:sz w:val="24"/>
                <w:szCs w:val="24"/>
              </w:rPr>
              <w:t xml:space="preserve">  Животноводство</w:t>
            </w:r>
            <w:r w:rsidR="00342C92">
              <w:rPr>
                <w:rFonts w:ascii="Arial" w:hAnsi="Arial" w:cs="Arial"/>
                <w:bCs/>
                <w:sz w:val="24"/>
                <w:szCs w:val="24"/>
              </w:rPr>
              <w:t>**</w:t>
            </w:r>
          </w:p>
          <w:p w:rsidR="00952207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EB63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D1072">
              <w:rPr>
                <w:rFonts w:ascii="Arial" w:hAnsi="Arial" w:cs="Arial"/>
                <w:bCs/>
                <w:sz w:val="24"/>
                <w:szCs w:val="24"/>
              </w:rPr>
              <w:t>Скотоводство</w:t>
            </w:r>
            <w:r w:rsidR="00342C92">
              <w:rPr>
                <w:rFonts w:ascii="Arial" w:hAnsi="Arial" w:cs="Arial"/>
                <w:bCs/>
                <w:sz w:val="24"/>
                <w:szCs w:val="24"/>
              </w:rPr>
              <w:t>**</w:t>
            </w:r>
          </w:p>
          <w:p w:rsidR="00EB6356" w:rsidRDefault="00EB6356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 Звероводство**</w:t>
            </w:r>
          </w:p>
          <w:p w:rsidR="00EB6356" w:rsidRDefault="00EB6356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 Птицеводство**</w:t>
            </w:r>
          </w:p>
          <w:p w:rsidR="00EB6356" w:rsidRPr="00CD1072" w:rsidRDefault="00EB6356" w:rsidP="006E6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 Свиноводство**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0,01572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0,00462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t>0,00549</w:t>
            </w:r>
          </w:p>
        </w:tc>
      </w:tr>
      <w:tr w:rsidR="00952207" w:rsidRPr="00CD1072" w:rsidTr="006E635C">
        <w:tc>
          <w:tcPr>
            <w:tcW w:w="945" w:type="pct"/>
            <w:shd w:val="clear" w:color="auto" w:fill="auto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1.14</w:t>
            </w:r>
          </w:p>
          <w:p w:rsidR="00952207" w:rsidRPr="00CD1072" w:rsidRDefault="00952207" w:rsidP="006E63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1.15</w:t>
            </w:r>
          </w:p>
          <w:p w:rsidR="00952207" w:rsidRPr="00CD1072" w:rsidRDefault="00952207" w:rsidP="006E63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1.17</w:t>
            </w:r>
          </w:p>
          <w:p w:rsidR="00952207" w:rsidRPr="00CD1072" w:rsidRDefault="00952207" w:rsidP="006E63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t>1.18</w:t>
            </w:r>
          </w:p>
        </w:tc>
        <w:tc>
          <w:tcPr>
            <w:tcW w:w="2073" w:type="pct"/>
            <w:shd w:val="clear" w:color="auto" w:fill="auto"/>
          </w:tcPr>
          <w:p w:rsidR="00952207" w:rsidRPr="00CD1072" w:rsidRDefault="00952207" w:rsidP="006E63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1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- Научное обеспечение сельского хозяйства; Хранение </w:t>
            </w:r>
            <w:r w:rsidRPr="00CD1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переработка сельскохозяйственной продукции; Питомники; Обеспечение сельскохозяйственного производства</w:t>
            </w:r>
          </w:p>
        </w:tc>
        <w:tc>
          <w:tcPr>
            <w:tcW w:w="1982" w:type="pct"/>
            <w:gridSpan w:val="3"/>
            <w:shd w:val="clear" w:color="auto" w:fill="auto"/>
            <w:vAlign w:val="center"/>
          </w:tcPr>
          <w:p w:rsidR="00952207" w:rsidRPr="00CD1072" w:rsidRDefault="00952207" w:rsidP="006E6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72">
              <w:rPr>
                <w:rFonts w:ascii="Arial" w:hAnsi="Arial" w:cs="Arial"/>
                <w:sz w:val="24"/>
                <w:szCs w:val="24"/>
              </w:rPr>
              <w:lastRenderedPageBreak/>
              <w:t>0,026</w:t>
            </w:r>
          </w:p>
        </w:tc>
      </w:tr>
    </w:tbl>
    <w:p w:rsidR="00952207" w:rsidRPr="00CD1072" w:rsidRDefault="00952207" w:rsidP="0095220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52207" w:rsidRDefault="00952207" w:rsidP="003F7590">
      <w:pPr>
        <w:ind w:left="720"/>
        <w:jc w:val="both"/>
        <w:rPr>
          <w:rFonts w:ascii="Arial" w:hAnsi="Arial" w:cs="Arial"/>
        </w:rPr>
      </w:pPr>
      <w:r w:rsidRPr="00CD1072">
        <w:rPr>
          <w:rFonts w:ascii="Arial" w:hAnsi="Arial" w:cs="Arial"/>
        </w:rPr>
        <w:t xml:space="preserve">*- коды в отношении наименования разрешенного использования земельного участка определены Приказом Минэкономразвития России от 01.09.2014 </w:t>
      </w:r>
      <w:r w:rsidR="00A212B7">
        <w:rPr>
          <w:rFonts w:ascii="Arial" w:hAnsi="Arial" w:cs="Arial"/>
        </w:rPr>
        <w:t>№</w:t>
      </w:r>
      <w:r w:rsidRPr="00CD1072">
        <w:rPr>
          <w:rFonts w:ascii="Arial" w:hAnsi="Arial" w:cs="Arial"/>
        </w:rPr>
        <w:t xml:space="preserve"> 540 «Об утверждении классификатора видов разрешенного ис</w:t>
      </w:r>
      <w:r w:rsidR="00342C92">
        <w:rPr>
          <w:rFonts w:ascii="Arial" w:hAnsi="Arial" w:cs="Arial"/>
        </w:rPr>
        <w:t>пользования земельных участков»;</w:t>
      </w:r>
    </w:p>
    <w:p w:rsidR="00BC2D42" w:rsidRDefault="00342C92" w:rsidP="003F75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**- при наличии сельскохозяйственных животных</w:t>
      </w:r>
      <w:r w:rsidR="00EB6356">
        <w:rPr>
          <w:rFonts w:ascii="Arial" w:hAnsi="Arial" w:cs="Arial"/>
        </w:rPr>
        <w:t xml:space="preserve"> (пушных зверей, </w:t>
      </w:r>
      <w:r>
        <w:rPr>
          <w:rFonts w:ascii="Arial" w:hAnsi="Arial" w:cs="Arial"/>
        </w:rPr>
        <w:t>птицы</w:t>
      </w:r>
      <w:r w:rsidR="00EB635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не менее 100 голов. </w:t>
      </w:r>
    </w:p>
    <w:p w:rsidR="00BC2D42" w:rsidRDefault="00BC2D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2D42" w:rsidRPr="00BC2D42" w:rsidRDefault="00BC2D42" w:rsidP="00BC2D4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C2D42">
        <w:rPr>
          <w:rFonts w:ascii="Arial" w:hAnsi="Arial" w:cs="Arial"/>
          <w:b/>
          <w:sz w:val="24"/>
          <w:szCs w:val="24"/>
        </w:rPr>
        <w:lastRenderedPageBreak/>
        <w:t xml:space="preserve">Экономическое обоснование </w:t>
      </w:r>
    </w:p>
    <w:p w:rsidR="00BC2D42" w:rsidRPr="00BC2D42" w:rsidRDefault="00BC2D42" w:rsidP="00BC2D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C2D42">
        <w:rPr>
          <w:rFonts w:ascii="Arial" w:hAnsi="Arial" w:cs="Arial"/>
          <w:sz w:val="24"/>
          <w:szCs w:val="24"/>
        </w:rPr>
        <w:t>к решениям районного Совета депутатов «Об утверждении порядка определения размера арендной платы за использование земельных участков, находящихся в собственности муниципальног</w:t>
      </w:r>
      <w:bookmarkStart w:id="2" w:name="_GoBack"/>
      <w:bookmarkEnd w:id="2"/>
      <w:r w:rsidRPr="00BC2D42">
        <w:rPr>
          <w:rFonts w:ascii="Arial" w:hAnsi="Arial" w:cs="Arial"/>
          <w:sz w:val="24"/>
          <w:szCs w:val="24"/>
        </w:rPr>
        <w:t xml:space="preserve">о образования  Табунский район Алтайского края, предоставленных в аренду без проведения торгов, условий и сроков ее внесения» и  «Об утверждении коэффициентов для расчета арендной платы за использование земельных участков, государственная собственность на которые не разграничена,  предоставляемых без проведения торгов, на территории Табунского района Алтайского края»     </w:t>
      </w:r>
    </w:p>
    <w:p w:rsidR="00BC2D42" w:rsidRPr="00BC2D42" w:rsidRDefault="00BC2D42" w:rsidP="00BC2D4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C2D42">
        <w:rPr>
          <w:rFonts w:ascii="Arial" w:hAnsi="Arial" w:cs="Arial"/>
          <w:sz w:val="24"/>
          <w:szCs w:val="24"/>
        </w:rPr>
        <w:t>Настоящее экономическое обоснование подготовлено в соответствии с требованиями статей 1 и 65 Земельного кодекса РФ и постановления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BC2D42" w:rsidRPr="00BC2D42" w:rsidRDefault="00BC2D42" w:rsidP="00BC2D42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sz w:val="24"/>
          <w:szCs w:val="24"/>
        </w:rPr>
        <w:t xml:space="preserve">Разработка порядка определения размера арендной платы за использование земельных участков, находящихся в собственности муниципального образования  Табунский район Алтайского края, предоставленных в аренду без проведения торгов, условий и сроков ее внесения, а также коэффициентов для расчета арендной платы за использование земельных участков государственная собственность на которые не разграничена,  предоставляемых без проведения торгов, осуществлялась в соответствии с </w:t>
      </w:r>
      <w:r w:rsidRPr="00BC2D42">
        <w:rPr>
          <w:rFonts w:ascii="Arial" w:hAnsi="Arial" w:cs="Arial"/>
          <w:color w:val="000000"/>
          <w:spacing w:val="2"/>
          <w:sz w:val="24"/>
          <w:szCs w:val="24"/>
        </w:rPr>
        <w:t xml:space="preserve">основными принципами определения арендной платы, определенными </w:t>
      </w:r>
      <w:r w:rsidRPr="00BC2D42">
        <w:rPr>
          <w:rFonts w:ascii="Arial" w:hAnsi="Arial" w:cs="Arial"/>
          <w:sz w:val="24"/>
          <w:szCs w:val="24"/>
        </w:rPr>
        <w:t xml:space="preserve">постановлением Правительства РФ от 16.07.2009 № 582, </w:t>
      </w:r>
      <w:r w:rsidRPr="00BC2D42">
        <w:rPr>
          <w:rFonts w:ascii="Arial" w:hAnsi="Arial" w:cs="Arial"/>
          <w:color w:val="000000"/>
          <w:spacing w:val="2"/>
          <w:sz w:val="24"/>
          <w:szCs w:val="24"/>
        </w:rPr>
        <w:t>определенными  для данных земельных участков:</w:t>
      </w:r>
      <w:r w:rsidRPr="00BC2D42">
        <w:rPr>
          <w:rFonts w:ascii="Arial" w:hAnsi="Arial" w:cs="Arial"/>
          <w:color w:val="000000"/>
          <w:spacing w:val="2"/>
          <w:sz w:val="24"/>
          <w:szCs w:val="24"/>
        </w:rPr>
        <w:br/>
        <w:t>– принцип экономической обоснованности;</w:t>
      </w:r>
    </w:p>
    <w:p w:rsidR="00BC2D42" w:rsidRPr="00BC2D42" w:rsidRDefault="00BC2D42" w:rsidP="00BC2D42">
      <w:pPr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– принцип предсказуемости расчета размера арендной платы, в соответствии с которым в нормативных правовых актах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BC2D42" w:rsidRPr="00BC2D42" w:rsidRDefault="00BC2D42" w:rsidP="00BC2D42">
      <w:pPr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– принцип предельно допустимой простоты расчета арендной платы;</w:t>
      </w:r>
      <w:r w:rsidRPr="00BC2D42">
        <w:rPr>
          <w:rFonts w:ascii="Arial" w:hAnsi="Arial" w:cs="Arial"/>
          <w:color w:val="000000"/>
          <w:spacing w:val="2"/>
          <w:sz w:val="24"/>
          <w:szCs w:val="24"/>
        </w:rPr>
        <w:br/>
        <w:t>– принцип недопущения ухудшения экономического состояния землепользователей и землевладельцев при переоформлении ими прав на земельные участки;</w:t>
      </w:r>
    </w:p>
    <w:p w:rsidR="00BC2D42" w:rsidRPr="00BC2D42" w:rsidRDefault="00BC2D42" w:rsidP="00BC2D42">
      <w:pPr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– принцип учета необходимости поддержки социально значимых видов деятельности;</w:t>
      </w:r>
      <w:r w:rsidRPr="00BC2D42">
        <w:rPr>
          <w:rFonts w:ascii="Arial" w:hAnsi="Arial" w:cs="Arial"/>
          <w:color w:val="000000"/>
          <w:spacing w:val="2"/>
          <w:sz w:val="24"/>
          <w:szCs w:val="24"/>
        </w:rPr>
        <w:br/>
        <w:t>– 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BC2D42" w:rsidRPr="00BC2D42" w:rsidRDefault="00BC2D42" w:rsidP="00BC2D42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 xml:space="preserve">Для реализации принципа экономической обоснованности учитывается специфическая характеристика муниципального образования: рынок земельных участков,  экономико-географическое положение, экономическая эффективности производственной деятельности арендаторов, осуществляющих свою деятельность на территории поселка.      </w:t>
      </w:r>
    </w:p>
    <w:p w:rsidR="00BC2D42" w:rsidRPr="00BC2D42" w:rsidRDefault="00BC2D42" w:rsidP="00BC2D42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 xml:space="preserve">Поскольку производственная деятельность хозяйствующих субъектов неразрывно связана с землей, которая используется как пространственная основа и средство производства, то земельный участок можно рассматривать с позиции </w:t>
      </w:r>
      <w:r w:rsidRPr="00BC2D42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полезности и доходности использования. Несомненно, доходность коммерческой недвижимости и ее рыночная стоимость находятся в прямой зависимости, а значит, изменение рыночной стоимости может служить индикатором изменения рентабельности бизнеса, осуществляемого на территории земельного участка, который можно рассматривать в качестве поправочного коэффициента к арендной плате за землю, передаваемую в аренду.</w:t>
      </w:r>
    </w:p>
    <w:p w:rsidR="00BC2D42" w:rsidRPr="00BC2D42" w:rsidRDefault="00BC2D42" w:rsidP="00BC2D42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Кроме того, при расчете коэффициентов учитывался также бюджетный интерес: ставки арендной платы призваны обеспечить максимальное поступление в бюджет арендных платежей при одновременном соблюдении экономически справедливого баланса интересов муниципального образования и арендаторов земельных участков.</w:t>
      </w:r>
    </w:p>
    <w:p w:rsidR="00BC2D42" w:rsidRPr="00BC2D42" w:rsidRDefault="00BC2D42" w:rsidP="00BC2D42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В течение трех лет арендная плата за земельные участки не менялась.</w:t>
      </w:r>
    </w:p>
    <w:p w:rsidR="00BC2D42" w:rsidRPr="00BC2D42" w:rsidRDefault="00BC2D42" w:rsidP="00BC2D4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C2D42">
        <w:rPr>
          <w:rFonts w:ascii="Arial" w:hAnsi="Arial" w:cs="Arial"/>
          <w:sz w:val="24"/>
          <w:szCs w:val="24"/>
        </w:rPr>
        <w:t>Согласно сведениям Главного управления экономики и инвестиций Алтайского края прогнозируемый уровень инфляции в 2016 году составит 7,4%. В 2014 году инфляция составила 8,1%, в 2015- 14,8%.</w:t>
      </w:r>
    </w:p>
    <w:p w:rsidR="00BC2D42" w:rsidRPr="00BC2D42" w:rsidRDefault="00BC2D42" w:rsidP="00BC2D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2D42">
        <w:rPr>
          <w:rFonts w:ascii="Arial" w:hAnsi="Arial" w:cs="Arial"/>
          <w:sz w:val="24"/>
          <w:szCs w:val="24"/>
        </w:rPr>
        <w:t>Постановлением Администрации Алтайского края от 23.11.2015 г №472 утверждены результаты определения кадастровой стоимости земельных участков в составе земель населенных пунктов Алтайского края.</w:t>
      </w:r>
    </w:p>
    <w:p w:rsidR="00BC2D42" w:rsidRPr="00BC2D42" w:rsidRDefault="00BC2D42" w:rsidP="00BC2D42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Кадастровая стоимость за земельные участки в составе земель населенных пунктов варьирует в различных пределах как в отношении видов разрешенного использования земельных участков, так и по сравнению с кадастровой стоимостью предыдущего периода.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2612"/>
        <w:gridCol w:w="2308"/>
      </w:tblGrid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УПКСЗ 2009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УПКСЗ 2016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1. Земельные участки, предназначенные для размещения домов средне этажной и многоэтажной жилой застройки;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247,56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2. Земельные участки, предназначенные для размещения домов малоэтажной жилой застройки, в том числе индивидуальной жилой застройки;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42,64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3.Земельные участки, предназначенные для размещения гаражей и автостоянок.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418,7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226,91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4. 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62,31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 xml:space="preserve">5. Земельные участки, предназначенные для размещения объектов торговли, общественного питания и бытового обслуживания.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486,31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406,61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6. Земельные участки, предназначенные для размещения гостиниц.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391,29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7. Земельные участки, предназначенные для административных и офисных зданий 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360,14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108,84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lastRenderedPageBreak/>
              <w:t>8. Земельные участки, предназначенные для размещения объектов рекреационного и лечебно-оздоровительного назначения.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632,17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9. 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131,79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66,54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10. 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90,57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11. 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48,47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12 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13. Земельные участки, предназначенные для сельскохозяйственного использования.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2D42" w:rsidRPr="00BC2D42" w:rsidTr="00BC2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lastRenderedPageBreak/>
              <w:t>14.Земельные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2" w:rsidRPr="00BC2D42" w:rsidRDefault="00BC2D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42">
              <w:rPr>
                <w:rFonts w:ascii="Arial" w:hAnsi="Arial" w:cs="Arial"/>
                <w:sz w:val="24"/>
                <w:szCs w:val="24"/>
              </w:rPr>
              <w:t>175,76</w:t>
            </w:r>
          </w:p>
        </w:tc>
      </w:tr>
    </w:tbl>
    <w:p w:rsidR="00BC2D42" w:rsidRPr="00BC2D42" w:rsidRDefault="00BC2D42" w:rsidP="00BC2D42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BC2D42" w:rsidRPr="00BC2D42" w:rsidRDefault="00BC2D42" w:rsidP="00BC2D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 xml:space="preserve">Рост удельного показателя кадастровой стоимости земельного участка </w:t>
      </w:r>
      <w:r w:rsidRPr="00BC2D42">
        <w:rPr>
          <w:rFonts w:ascii="Arial" w:hAnsi="Arial" w:cs="Arial"/>
          <w:sz w:val="24"/>
          <w:szCs w:val="24"/>
        </w:rPr>
        <w:t>произошёл по следующим видам разрешенного использования:</w:t>
      </w:r>
    </w:p>
    <w:p w:rsidR="00BC2D42" w:rsidRPr="00BC2D42" w:rsidRDefault="00BC2D42" w:rsidP="00BC2D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2D42">
        <w:rPr>
          <w:rFonts w:ascii="Arial" w:hAnsi="Arial" w:cs="Arial"/>
          <w:sz w:val="24"/>
          <w:szCs w:val="24"/>
        </w:rPr>
        <w:t>–</w:t>
      </w:r>
      <w:r w:rsidRPr="00BC2D42">
        <w:rPr>
          <w:rFonts w:ascii="Arial" w:hAnsi="Arial" w:cs="Arial"/>
          <w:sz w:val="24"/>
          <w:szCs w:val="24"/>
        </w:rPr>
        <w:tab/>
        <w:t>Земельные участки, предназначенные для размещения домов малоэтажной жилой застройки, в том числе индивидуальной жилой застройки;</w:t>
      </w:r>
    </w:p>
    <w:p w:rsidR="00BC2D42" w:rsidRPr="00BC2D42" w:rsidRDefault="00BC2D42" w:rsidP="00BC2D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2D42">
        <w:rPr>
          <w:rFonts w:ascii="Arial" w:hAnsi="Arial" w:cs="Arial"/>
          <w:sz w:val="24"/>
          <w:szCs w:val="24"/>
        </w:rPr>
        <w:t>–</w:t>
      </w:r>
      <w:r w:rsidRPr="00BC2D42">
        <w:rPr>
          <w:rFonts w:ascii="Arial" w:hAnsi="Arial" w:cs="Arial"/>
          <w:sz w:val="24"/>
          <w:szCs w:val="24"/>
        </w:rPr>
        <w:tab/>
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</w:r>
    </w:p>
    <w:p w:rsidR="00BC2D42" w:rsidRPr="00BC2D42" w:rsidRDefault="00BC2D42" w:rsidP="00BC2D42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С учетом вышеперечисленных факторов при снижении удельного показателя кадастровой стоимости земельного участка в составе земель населенных пунктов значение коэффициента К, действующего в 2016 году увеличилось, но не более чем на уровень инфляции за 2014-2016 годы (30%) в разрезе видов разрешенного использования. При увеличении удельного показателя кадастровой стоимости земельного участка значение коэффициента К осталось на уровне 2016 года.</w:t>
      </w:r>
    </w:p>
    <w:p w:rsidR="00BC2D42" w:rsidRPr="00BC2D42" w:rsidRDefault="00BC2D42" w:rsidP="00BC2D42">
      <w:pPr>
        <w:widowControl w:val="0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C2D42">
        <w:rPr>
          <w:rFonts w:ascii="Arial" w:hAnsi="Arial" w:cs="Arial"/>
          <w:color w:val="000000"/>
          <w:spacing w:val="2"/>
          <w:sz w:val="24"/>
          <w:szCs w:val="24"/>
        </w:rPr>
        <w:t>В связи с тем, что кадастровая стоимость земель сельскохозяйственного назначения определена постановлением Администрации Алтайского края от 26.10.2012 №578 «Об утверждении результатов государственной кадастровой оценки земельных участков в составе земель сельскохозяйственного назначения Алтайского края» и в связи с рекомендациями Счетной палаты и Крайфинкомитета, об увеличении среднего размера арендной платы по району до 265 руб/га (почти в 2 раза), коэффициенты для расчета арендной платы за земли сельскохозяйственного назначения увеличены на 30% (уровень инфляции за 2014-2016г).</w:t>
      </w:r>
    </w:p>
    <w:p w:rsidR="00342C92" w:rsidRPr="00BC2D42" w:rsidRDefault="00BC2D42" w:rsidP="00BC2D42">
      <w:pPr>
        <w:ind w:left="720"/>
        <w:jc w:val="both"/>
        <w:rPr>
          <w:rFonts w:ascii="Arial" w:hAnsi="Arial" w:cs="Arial"/>
          <w:sz w:val="24"/>
          <w:szCs w:val="24"/>
        </w:rPr>
      </w:pPr>
      <w:r w:rsidRPr="00BC2D42">
        <w:rPr>
          <w:rFonts w:ascii="Arial" w:hAnsi="Arial" w:cs="Arial"/>
          <w:sz w:val="24"/>
          <w:szCs w:val="24"/>
        </w:rPr>
        <w:t>Доход бюджета составит в 2017 году – 5,2 млн. рублей (+28% к за 2016 год (4,1 млн. руб.).</w:t>
      </w:r>
    </w:p>
    <w:sectPr w:rsidR="00342C92" w:rsidRPr="00BC2D42" w:rsidSect="000D0270">
      <w:pgSz w:w="11906" w:h="16838"/>
      <w:pgMar w:top="851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903E35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33CE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88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A6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A2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4E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E5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0C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32AC9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B8B8E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0B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4B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F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49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41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A5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81C27C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B8FAE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6E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483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80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4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A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8F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EB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B5C9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BE2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686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A9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E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C0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E5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A6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27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12"/>
    <w:rsid w:val="0006703F"/>
    <w:rsid w:val="000765D0"/>
    <w:rsid w:val="000C673E"/>
    <w:rsid w:val="000C73AC"/>
    <w:rsid w:val="000D0270"/>
    <w:rsid w:val="001176AA"/>
    <w:rsid w:val="001344D2"/>
    <w:rsid w:val="00163CAC"/>
    <w:rsid w:val="00185409"/>
    <w:rsid w:val="00200902"/>
    <w:rsid w:val="002109D9"/>
    <w:rsid w:val="0023071F"/>
    <w:rsid w:val="00235660"/>
    <w:rsid w:val="0025535E"/>
    <w:rsid w:val="002577EA"/>
    <w:rsid w:val="00284AD6"/>
    <w:rsid w:val="00290BA5"/>
    <w:rsid w:val="002E77A5"/>
    <w:rsid w:val="00341041"/>
    <w:rsid w:val="00342C92"/>
    <w:rsid w:val="00373CE8"/>
    <w:rsid w:val="003857F7"/>
    <w:rsid w:val="00385A4D"/>
    <w:rsid w:val="003C1B7B"/>
    <w:rsid w:val="003E5D85"/>
    <w:rsid w:val="003F7590"/>
    <w:rsid w:val="00405984"/>
    <w:rsid w:val="004218D3"/>
    <w:rsid w:val="004315B7"/>
    <w:rsid w:val="00450FEF"/>
    <w:rsid w:val="00476878"/>
    <w:rsid w:val="00493849"/>
    <w:rsid w:val="004E6D42"/>
    <w:rsid w:val="00511C86"/>
    <w:rsid w:val="005329E4"/>
    <w:rsid w:val="00543B6D"/>
    <w:rsid w:val="00546F4F"/>
    <w:rsid w:val="00555EA8"/>
    <w:rsid w:val="00593E92"/>
    <w:rsid w:val="005B2642"/>
    <w:rsid w:val="005D0245"/>
    <w:rsid w:val="0064003F"/>
    <w:rsid w:val="00652B4F"/>
    <w:rsid w:val="006E635C"/>
    <w:rsid w:val="007219A5"/>
    <w:rsid w:val="007224B5"/>
    <w:rsid w:val="00830E27"/>
    <w:rsid w:val="00837B78"/>
    <w:rsid w:val="00936A72"/>
    <w:rsid w:val="00952207"/>
    <w:rsid w:val="00985BCE"/>
    <w:rsid w:val="00995883"/>
    <w:rsid w:val="00A212B7"/>
    <w:rsid w:val="00A24506"/>
    <w:rsid w:val="00A27EBE"/>
    <w:rsid w:val="00A424D7"/>
    <w:rsid w:val="00A90300"/>
    <w:rsid w:val="00AA2722"/>
    <w:rsid w:val="00AE32EF"/>
    <w:rsid w:val="00B2121E"/>
    <w:rsid w:val="00B43B8F"/>
    <w:rsid w:val="00B453B8"/>
    <w:rsid w:val="00B72FA3"/>
    <w:rsid w:val="00B83D72"/>
    <w:rsid w:val="00BC2D42"/>
    <w:rsid w:val="00BE5DF6"/>
    <w:rsid w:val="00BF2A56"/>
    <w:rsid w:val="00BF57AC"/>
    <w:rsid w:val="00C41474"/>
    <w:rsid w:val="00CD1072"/>
    <w:rsid w:val="00CD35EF"/>
    <w:rsid w:val="00D02174"/>
    <w:rsid w:val="00DC69C6"/>
    <w:rsid w:val="00DD7FB4"/>
    <w:rsid w:val="00DE4FAB"/>
    <w:rsid w:val="00E95813"/>
    <w:rsid w:val="00EB6356"/>
    <w:rsid w:val="00EE1F55"/>
    <w:rsid w:val="00F0127F"/>
    <w:rsid w:val="00F65371"/>
    <w:rsid w:val="00F87481"/>
    <w:rsid w:val="00F91F2E"/>
    <w:rsid w:val="00F92510"/>
    <w:rsid w:val="00FB2FDC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74DD-F4C9-4071-92E7-26862B2D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35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AA29821B4801F23558F9D67EF35379C95D64320DCE3442477A3A9789174128B93B15F3E57A105U3aAI" TargetMode="External"/><Relationship Id="rId13" Type="http://schemas.openxmlformats.org/officeDocument/2006/relationships/hyperlink" Target="consultantplus://offline/ref=A7C380F0DF732E21A4C598D02445A9976BA4939983C8F76B48F069AB189522B07755F76DAD665CD0063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664836537E2A2F8443849AF956652E54735F692FDFA9D60E24E7D3E660888F59A4CE6Bm6W2I" TargetMode="External"/><Relationship Id="rId12" Type="http://schemas.openxmlformats.org/officeDocument/2006/relationships/hyperlink" Target="consultantplus://offline/ref=4EF45B46C19255C7D568938569BA6B4BD795BD35ECBA24BB3F1338F158D35B0AD87E3B3ATFp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664836537E2A2F8443849AF956652E54735F692FDFA9D60E24E7D3E660888F59A4CE6B6709FBE7mDW1I" TargetMode="External"/><Relationship Id="rId11" Type="http://schemas.openxmlformats.org/officeDocument/2006/relationships/hyperlink" Target="consultantplus://offline/ref=326F1ADC073777ECF7792D9956443D4933D9E783E5E01F734A7F97AA15AC5E6E03C86EE8FCl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6F1ADC073777ECF7792D9956443D4933D9E783E5E01F734A7F97AA15AC5E6E03C86EEFCE5F16A0F8l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AA29821B4801F23558F9D67EF35379C95D64320DCE3442477A3A9789174128B93B15BU3aCI" TargetMode="External"/><Relationship Id="rId14" Type="http://schemas.openxmlformats.org/officeDocument/2006/relationships/hyperlink" Target="consultantplus://offline/ref=A7C380F0DF732E21A4C598D02445A9976BA4939983C8F76B48F069AB189522B07755F76DAD665CD106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13CE-36E9-43E3-85EC-6B836095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19415</CharactersWithSpaces>
  <SharedDoc>false</SharedDoc>
  <HLinks>
    <vt:vector size="54" baseType="variant">
      <vt:variant>
        <vt:i4>7667775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consultantplus://offline/ref=A7C380F0DF732E21A4C598D02445A9976BA4939983C8F76B48F069AB189522B07755F76DAD665CD1063DI</vt:lpwstr>
      </vt:variant>
      <vt:variant>
        <vt:lpwstr/>
      </vt:variant>
      <vt:variant>
        <vt:i4>7667772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consultantplus://offline/ref=A7C380F0DF732E21A4C598D02445A9976BA4939983C8F76B48F069AB189522B07755F76DAD665CD0063FI</vt:lpwstr>
      </vt:variant>
      <vt:variant>
        <vt:lpwstr/>
      </vt:variant>
      <vt:variant>
        <vt:i4>7864376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consultantplus://offline/ref=4EF45B46C19255C7D568938569BA6B4BD795BD35ECBA24BB3F1338F158D35B0AD87E3B3ATFpEI</vt:lpwstr>
      </vt:variant>
      <vt:variant>
        <vt:lpwstr/>
      </vt:variant>
      <vt:variant>
        <vt:i4>8257588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consultantplus://offline/ref=326F1ADC073777ECF7792D9956443D4933D9E783E5E01F734A7F97AA15AC5E6E03C86EE8FCl7I</vt:lpwstr>
      </vt:variant>
      <vt:variant>
        <vt:lpwstr/>
      </vt:variant>
      <vt:variant>
        <vt:i4>7864421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consultantplus://offline/ref=326F1ADC073777ECF7792D9956443D4933D9E783E5E01F734A7F97AA15AC5E6E03C86EEFCE5F16A0F8lFI</vt:lpwstr>
      </vt:variant>
      <vt:variant>
        <vt:lpwstr/>
      </vt:variant>
      <vt:variant>
        <vt:i4>6422588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consultantplus://offline/ref=BAAAA29821B4801F23558F9D67EF35379C95D64320DCE3442477A3A9789174128B93B15BU3aCI</vt:lpwstr>
      </vt:variant>
      <vt:variant>
        <vt:lpwstr/>
      </vt:variant>
      <vt:variant>
        <vt:i4>3473516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consultantplus://offline/ref=BAAAA29821B4801F23558F9D67EF35379C95D64320DCE3442477A3A9789174128B93B15F3E57A105U3aAI</vt:lpwstr>
      </vt:variant>
      <vt:variant>
        <vt:lpwstr/>
      </vt:variant>
      <vt:variant>
        <vt:i4>4128872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consultantplus://offline/ref=B9664836537E2A2F8443849AF956652E54735F692FDFA9D60E24E7D3E660888F59A4CE6Bm6W2I</vt:lpwstr>
      </vt:variant>
      <vt:variant>
        <vt:lpwstr/>
      </vt:variant>
      <vt:variant>
        <vt:i4>3801186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consultantplus://offline/ref=B9664836537E2A2F8443849AF956652E54735F692FDFA9D60E24E7D3E660888F59A4CE6B6709FBE7mDW1I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2017-01-12T05:02:00Z</cp:lastPrinted>
  <dcterms:created xsi:type="dcterms:W3CDTF">2017-01-24T02:48:00Z</dcterms:created>
  <dcterms:modified xsi:type="dcterms:W3CDTF">2017-05-17T08:36:00Z</dcterms:modified>
</cp:coreProperties>
</file>