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2C3" w:rsidRDefault="009E62C3" w:rsidP="009E62C3">
      <w:pPr>
        <w:jc w:val="center"/>
        <w:rPr>
          <w:b/>
          <w:caps/>
          <w:spacing w:val="20"/>
          <w:sz w:val="36"/>
        </w:rPr>
      </w:pPr>
      <w:r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9E62C3" w:rsidRDefault="009E62C3" w:rsidP="009E62C3">
      <w:pPr>
        <w:jc w:val="center"/>
        <w:rPr>
          <w:b/>
          <w:caps/>
          <w:spacing w:val="20"/>
          <w:sz w:val="36"/>
        </w:rPr>
      </w:pPr>
    </w:p>
    <w:p w:rsidR="009E62C3" w:rsidRDefault="009E62C3" w:rsidP="009E6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7"/>
        <w:gridCol w:w="425"/>
        <w:gridCol w:w="2696"/>
      </w:tblGrid>
      <w:tr w:rsidR="009E62C3" w:rsidTr="00D16D25"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E62C3" w:rsidRDefault="009E62C3" w:rsidP="00A55B28">
            <w:pPr>
              <w:tabs>
                <w:tab w:val="center" w:pos="1558"/>
                <w:tab w:val="left" w:pos="2415"/>
              </w:tabs>
              <w:spacing w:line="256" w:lineRule="auto"/>
              <w:rPr>
                <w:szCs w:val="28"/>
                <w:lang w:eastAsia="en-US"/>
              </w:rPr>
            </w:pPr>
            <w:r>
              <w:rPr>
                <w:rStyle w:val="3"/>
                <w:lang w:eastAsia="en-US"/>
              </w:rPr>
              <w:tab/>
            </w:r>
            <w:sdt>
              <w:sdtPr>
                <w:rPr>
                  <w:rStyle w:val="3"/>
                  <w:lang w:eastAsia="en-US"/>
                </w:rPr>
                <w:alias w:val="Дата посстановления"/>
                <w:tag w:val="Дата посстановления"/>
                <w:id w:val="-373387176"/>
                <w:placeholder>
                  <w:docPart w:val="210EED6D12A748718A7E3CE8DC6D3E00"/>
                </w:placeholder>
                <w:date w:fullDate="2022-10-2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A55B28">
                  <w:rPr>
                    <w:rStyle w:val="3"/>
                    <w:lang w:eastAsia="en-US"/>
                  </w:rPr>
                  <w:t>20.10.2022</w:t>
                </w:r>
              </w:sdtContent>
            </w:sdt>
          </w:p>
        </w:tc>
        <w:tc>
          <w:tcPr>
            <w:tcW w:w="1666" w:type="pct"/>
          </w:tcPr>
          <w:p w:rsidR="009E62C3" w:rsidRDefault="009E62C3" w:rsidP="00D16D2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7" w:type="pct"/>
            <w:hideMark/>
          </w:tcPr>
          <w:p w:rsidR="009E62C3" w:rsidRDefault="009E62C3" w:rsidP="00D16D2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sdt>
          <w:sdtPr>
            <w:rPr>
              <w:rStyle w:val="3"/>
              <w:lang w:eastAsia="en-US"/>
            </w:rPr>
            <w:alias w:val="Номер"/>
            <w:tag w:val="Номер"/>
            <w:id w:val="-727917987"/>
            <w:placeholder>
              <w:docPart w:val="30547941B65B403096FE01EA9FBE2350"/>
            </w:placeholder>
            <w:text/>
          </w:sdtPr>
          <w:sdtEndPr>
            <w:rPr>
              <w:rStyle w:val="3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9E62C3" w:rsidRDefault="00A55B28" w:rsidP="00A55B28">
                <w:pPr>
                  <w:spacing w:line="256" w:lineRule="auto"/>
                  <w:jc w:val="center"/>
                  <w:rPr>
                    <w:rStyle w:val="3"/>
                  </w:rPr>
                </w:pPr>
                <w:r>
                  <w:rPr>
                    <w:rStyle w:val="3"/>
                    <w:lang w:eastAsia="en-US"/>
                  </w:rPr>
                  <w:t xml:space="preserve">386 </w:t>
                </w:r>
              </w:p>
            </w:tc>
          </w:sdtContent>
        </w:sdt>
      </w:tr>
      <w:tr w:rsidR="009E62C3" w:rsidTr="00D16D25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62C3" w:rsidRDefault="009E62C3" w:rsidP="00D16D2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66" w:type="pct"/>
            <w:hideMark/>
          </w:tcPr>
          <w:p w:rsidR="009E62C3" w:rsidRDefault="009E62C3" w:rsidP="00D16D2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9E62C3" w:rsidRDefault="009E62C3" w:rsidP="00D16D25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9E62C3" w:rsidTr="00D16D25">
        <w:sdt>
          <w:sdtPr>
            <w:rPr>
              <w:rStyle w:val="4"/>
              <w:lang w:eastAsia="en-US"/>
            </w:rPr>
            <w:alias w:val="Заголовок"/>
            <w:tag w:val="Заголовок"/>
            <w:id w:val="-1833744644"/>
            <w:placeholder>
              <w:docPart w:val="30547941B65B403096FE01EA9FBE2350"/>
            </w:placeholder>
            <w:text/>
          </w:sdtPr>
          <w:sdtEndPr>
            <w:rPr>
              <w:rStyle w:val="4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9E62C3" w:rsidRDefault="00875BE7" w:rsidP="00875BE7">
                <w:pPr>
                  <w:spacing w:before="240" w:line="256" w:lineRule="auto"/>
                  <w:jc w:val="center"/>
                  <w:rPr>
                    <w:rStyle w:val="4"/>
                  </w:rPr>
                </w:pPr>
                <w:r w:rsidRPr="00875BE7">
                  <w:rPr>
                    <w:rStyle w:val="4"/>
                    <w:lang w:eastAsia="en-US"/>
                  </w:rPr>
                  <w:t>О внесении изменений в постановление администрации района от 12.08.2022 № 300 «Об утверждении Положения об оплате труда работников централизованных бухгалтерий органов местного самоуправления муниципального образования Табунский район Алтайского края»</w:t>
                </w:r>
              </w:p>
            </w:tc>
          </w:sdtContent>
        </w:sdt>
      </w:tr>
    </w:tbl>
    <w:p w:rsidR="009E62C3" w:rsidRDefault="009E62C3" w:rsidP="009E62C3">
      <w:pPr>
        <w:jc w:val="both"/>
        <w:rPr>
          <w:sz w:val="28"/>
          <w:szCs w:val="28"/>
        </w:rPr>
      </w:pPr>
    </w:p>
    <w:p w:rsidR="009E62C3" w:rsidRDefault="00A55B28" w:rsidP="009E62C3">
      <w:pPr>
        <w:spacing w:after="240"/>
        <w:ind w:firstLine="567"/>
        <w:jc w:val="both"/>
        <w:rPr>
          <w:rStyle w:val="3"/>
          <w:spacing w:val="40"/>
        </w:rPr>
      </w:pPr>
      <w:sdt>
        <w:sdtPr>
          <w:rPr>
            <w:rStyle w:val="3"/>
          </w:rPr>
          <w:alias w:val="Констатирующая часть"/>
          <w:tag w:val="Констатирующая часть"/>
          <w:id w:val="-2036185220"/>
          <w:placeholder>
            <w:docPart w:val="30547941B65B403096FE01EA9FBE2350"/>
          </w:placeholder>
          <w:text/>
        </w:sdtPr>
        <w:sdtEndPr>
          <w:rPr>
            <w:rStyle w:val="3"/>
          </w:rPr>
        </w:sdtEndPr>
        <w:sdtContent>
          <w:r w:rsidR="00875BE7" w:rsidRPr="00875BE7">
            <w:rPr>
              <w:rStyle w:val="3"/>
            </w:rPr>
            <w:t xml:space="preserve">В </w:t>
          </w:r>
          <w:r w:rsidR="00403273">
            <w:rPr>
              <w:rStyle w:val="3"/>
            </w:rPr>
            <w:t>целях</w:t>
          </w:r>
          <w:r w:rsidR="00875BE7" w:rsidRPr="00875BE7">
            <w:rPr>
              <w:rStyle w:val="3"/>
            </w:rPr>
            <w:t xml:space="preserve"> актуализаци</w:t>
          </w:r>
          <w:r w:rsidR="00403273">
            <w:rPr>
              <w:rStyle w:val="3"/>
            </w:rPr>
            <w:t>и</w:t>
          </w:r>
          <w:r w:rsidR="00875BE7" w:rsidRPr="00875BE7">
            <w:rPr>
              <w:rStyle w:val="3"/>
            </w:rPr>
            <w:t xml:space="preserve"> постановления администрации района от     12.08.2022 № 300 «Об утверждении Положения об оплате труда работников централизованных бухгалтерий органов местного самоуправления муниципального образования Табунский район Алтайского края», руководствуясь Трудовым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</w:t>
          </w:r>
          <w:r w:rsidR="00875BE7">
            <w:rPr>
              <w:rStyle w:val="3"/>
            </w:rPr>
            <w:t>,</w:t>
          </w:r>
          <w:r w:rsidR="00875BE7" w:rsidRPr="00875BE7">
            <w:rPr>
              <w:rStyle w:val="3"/>
            </w:rPr>
            <w:t xml:space="preserve"> Уставом муниципального образования Табунский район Алтайского края</w:t>
          </w:r>
        </w:sdtContent>
      </w:sdt>
      <w:r w:rsidR="009E62C3">
        <w:rPr>
          <w:rStyle w:val="3"/>
        </w:rPr>
        <w:t>,</w:t>
      </w:r>
      <w:r w:rsidR="009E62C3">
        <w:rPr>
          <w:spacing w:val="40"/>
          <w:sz w:val="28"/>
          <w:szCs w:val="28"/>
        </w:rPr>
        <w:t xml:space="preserve"> постановля</w:t>
      </w:r>
      <w:r w:rsidR="009E62C3">
        <w:rPr>
          <w:sz w:val="28"/>
          <w:szCs w:val="28"/>
        </w:rPr>
        <w:t>ю:</w:t>
      </w:r>
    </w:p>
    <w:sdt>
      <w:sdtPr>
        <w:rPr>
          <w:rStyle w:val="3"/>
        </w:rPr>
        <w:alias w:val="Распорядительная часть"/>
        <w:tag w:val="Распорядительная часть"/>
        <w:id w:val="-1069871793"/>
        <w:placeholder>
          <w:docPart w:val="30547941B65B403096FE01EA9FBE2350"/>
        </w:placeholder>
      </w:sdtPr>
      <w:sdtEndPr>
        <w:rPr>
          <w:rStyle w:val="3"/>
        </w:rPr>
      </w:sdtEndPr>
      <w:sdtContent>
        <w:p w:rsidR="00F04098" w:rsidRPr="003A602F" w:rsidRDefault="00A454EF" w:rsidP="006F1906">
          <w:pPr>
            <w:pStyle w:val="a3"/>
            <w:numPr>
              <w:ilvl w:val="0"/>
              <w:numId w:val="2"/>
            </w:numPr>
            <w:tabs>
              <w:tab w:val="left" w:pos="851"/>
              <w:tab w:val="left" w:pos="993"/>
            </w:tabs>
            <w:ind w:left="0" w:firstLine="709"/>
            <w:jc w:val="both"/>
            <w:rPr>
              <w:rStyle w:val="3"/>
              <w:szCs w:val="28"/>
            </w:rPr>
          </w:pPr>
          <w:r>
            <w:rPr>
              <w:rStyle w:val="3"/>
            </w:rPr>
            <w:t>Внести в Положение об</w:t>
          </w:r>
          <w:r w:rsidR="000A4229">
            <w:rPr>
              <w:rStyle w:val="3"/>
            </w:rPr>
            <w:t xml:space="preserve"> </w:t>
          </w:r>
          <w:r w:rsidR="00875BE7" w:rsidRPr="00875BE7">
            <w:rPr>
              <w:sz w:val="28"/>
            </w:rPr>
            <w:t xml:space="preserve">оплате труда работников централизованных бухгалтерий органов местного самоуправления муниципального образования Табунский район Алтайского края </w:t>
          </w:r>
          <w:r>
            <w:rPr>
              <w:rStyle w:val="3"/>
            </w:rPr>
            <w:t>(далее - Положение), утвержденное постановлением администрац</w:t>
          </w:r>
          <w:r w:rsidR="00875BE7">
            <w:rPr>
              <w:rStyle w:val="3"/>
            </w:rPr>
            <w:t>ии района от 12</w:t>
          </w:r>
          <w:r>
            <w:rPr>
              <w:rStyle w:val="3"/>
            </w:rPr>
            <w:t>.0</w:t>
          </w:r>
          <w:r w:rsidR="00563C1B">
            <w:rPr>
              <w:rStyle w:val="3"/>
            </w:rPr>
            <w:t>8</w:t>
          </w:r>
          <w:r>
            <w:rPr>
              <w:rStyle w:val="3"/>
            </w:rPr>
            <w:t xml:space="preserve">.2022 № </w:t>
          </w:r>
          <w:r w:rsidR="00875BE7">
            <w:rPr>
              <w:rStyle w:val="3"/>
            </w:rPr>
            <w:t>300</w:t>
          </w:r>
          <w:r>
            <w:rPr>
              <w:rStyle w:val="3"/>
            </w:rPr>
            <w:t xml:space="preserve"> «Об</w:t>
          </w:r>
          <w:r w:rsidR="00875BE7">
            <w:rPr>
              <w:rStyle w:val="3"/>
            </w:rPr>
            <w:t xml:space="preserve"> </w:t>
          </w:r>
          <w:r w:rsidR="00875BE7" w:rsidRPr="00875BE7">
            <w:rPr>
              <w:sz w:val="28"/>
            </w:rPr>
            <w:t>утверждении Положения об оплате труда работников централизованных бухгалтерий органов местного самоуправления муниципального образования Табунский район Алтайского края</w:t>
          </w:r>
          <w:r>
            <w:rPr>
              <w:rStyle w:val="3"/>
            </w:rPr>
            <w:t xml:space="preserve">» следующие изменения: </w:t>
          </w:r>
        </w:p>
        <w:p w:rsidR="003A602F" w:rsidRPr="00D83875" w:rsidRDefault="003A602F" w:rsidP="003A602F">
          <w:pPr>
            <w:pStyle w:val="a3"/>
            <w:tabs>
              <w:tab w:val="left" w:pos="851"/>
              <w:tab w:val="left" w:pos="993"/>
            </w:tabs>
            <w:ind w:left="709"/>
            <w:jc w:val="both"/>
            <w:rPr>
              <w:rStyle w:val="3"/>
              <w:szCs w:val="28"/>
            </w:rPr>
          </w:pPr>
        </w:p>
        <w:p w:rsidR="00CD7B26" w:rsidRDefault="009F71C2" w:rsidP="006F1906">
          <w:pPr>
            <w:pStyle w:val="a3"/>
            <w:numPr>
              <w:ilvl w:val="1"/>
              <w:numId w:val="2"/>
            </w:numPr>
            <w:tabs>
              <w:tab w:val="left" w:pos="851"/>
              <w:tab w:val="left" w:pos="993"/>
            </w:tabs>
            <w:ind w:left="0" w:firstLine="709"/>
            <w:jc w:val="both"/>
            <w:rPr>
              <w:sz w:val="28"/>
              <w:szCs w:val="28"/>
            </w:rPr>
          </w:pPr>
          <w:r>
            <w:rPr>
              <w:rStyle w:val="3"/>
              <w:szCs w:val="28"/>
            </w:rPr>
            <w:t xml:space="preserve">абзац первый </w:t>
          </w:r>
          <w:r w:rsidR="001828AF">
            <w:rPr>
              <w:rStyle w:val="3"/>
              <w:szCs w:val="28"/>
            </w:rPr>
            <w:t>пункт</w:t>
          </w:r>
          <w:r>
            <w:rPr>
              <w:rStyle w:val="3"/>
              <w:szCs w:val="28"/>
            </w:rPr>
            <w:t>а</w:t>
          </w:r>
          <w:r w:rsidR="001828AF">
            <w:rPr>
              <w:rStyle w:val="3"/>
              <w:szCs w:val="28"/>
            </w:rPr>
            <w:t xml:space="preserve"> </w:t>
          </w:r>
          <w:r w:rsidR="00137421">
            <w:rPr>
              <w:rStyle w:val="3"/>
              <w:szCs w:val="28"/>
            </w:rPr>
            <w:t>1</w:t>
          </w:r>
          <w:r w:rsidR="00CD7B26" w:rsidRPr="00CD7B26">
            <w:rPr>
              <w:sz w:val="28"/>
              <w:szCs w:val="28"/>
            </w:rPr>
            <w:t>.</w:t>
          </w:r>
          <w:r w:rsidR="00137421">
            <w:rPr>
              <w:sz w:val="28"/>
              <w:szCs w:val="28"/>
            </w:rPr>
            <w:t>2</w:t>
          </w:r>
          <w:r w:rsidR="00CD7B26" w:rsidRPr="00CD7B26">
            <w:rPr>
              <w:sz w:val="28"/>
              <w:szCs w:val="28"/>
            </w:rPr>
            <w:t xml:space="preserve">. </w:t>
          </w:r>
          <w:r w:rsidR="00403273">
            <w:rPr>
              <w:rStyle w:val="3"/>
            </w:rPr>
            <w:t xml:space="preserve">Положения </w:t>
          </w:r>
          <w:r w:rsidR="00CD7B26">
            <w:rPr>
              <w:sz w:val="28"/>
              <w:szCs w:val="28"/>
            </w:rPr>
            <w:t>изложить в следующей редакции:</w:t>
          </w:r>
        </w:p>
        <w:p w:rsidR="001828AF" w:rsidRDefault="005B0C37" w:rsidP="00D83875">
          <w:pPr>
            <w:tabs>
              <w:tab w:val="left" w:pos="851"/>
              <w:tab w:val="left" w:pos="993"/>
            </w:tabs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      «</w:t>
          </w:r>
          <w:r w:rsidR="009F71C2">
            <w:rPr>
              <w:sz w:val="28"/>
              <w:szCs w:val="28"/>
            </w:rPr>
            <w:t>1</w:t>
          </w:r>
          <w:r w:rsidR="00CD7B26">
            <w:rPr>
              <w:sz w:val="28"/>
              <w:szCs w:val="28"/>
            </w:rPr>
            <w:t>.</w:t>
          </w:r>
          <w:r w:rsidR="009F71C2"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t>.</w:t>
          </w:r>
          <w:r w:rsidR="00CD7B26">
            <w:rPr>
              <w:sz w:val="28"/>
              <w:szCs w:val="28"/>
            </w:rPr>
            <w:t xml:space="preserve"> </w:t>
          </w:r>
          <w:r w:rsidR="00137421" w:rsidRPr="00137421">
            <w:rPr>
              <w:sz w:val="28"/>
              <w:szCs w:val="28"/>
            </w:rPr>
            <w:t xml:space="preserve">Оплата труда работников централизованных бухгалтерий состоит из должностного оклада в соответствии с замещаемой должностью, </w:t>
          </w:r>
          <w:r w:rsidR="00137421">
            <w:rPr>
              <w:sz w:val="28"/>
              <w:szCs w:val="28"/>
            </w:rPr>
            <w:t xml:space="preserve">выплат компенсационного и стимулирующего характера, </w:t>
          </w:r>
          <w:r w:rsidR="00137421" w:rsidRPr="00137421">
            <w:rPr>
              <w:sz w:val="28"/>
              <w:szCs w:val="28"/>
            </w:rPr>
            <w:t>а также ежемесячных и иных дополнительных выплат, определяемых настоящим Положением</w:t>
          </w:r>
          <w:r w:rsidR="00CD7B26" w:rsidRPr="00CD7B26">
            <w:rPr>
              <w:sz w:val="28"/>
              <w:szCs w:val="28"/>
            </w:rPr>
            <w:t>."</w:t>
          </w:r>
          <w:r w:rsidR="00CD7B26">
            <w:rPr>
              <w:sz w:val="28"/>
              <w:szCs w:val="28"/>
            </w:rPr>
            <w:t>;</w:t>
          </w:r>
        </w:p>
        <w:p w:rsidR="003A602F" w:rsidRDefault="003A602F" w:rsidP="00D83875">
          <w:pPr>
            <w:tabs>
              <w:tab w:val="left" w:pos="851"/>
              <w:tab w:val="left" w:pos="993"/>
            </w:tabs>
            <w:jc w:val="both"/>
            <w:rPr>
              <w:sz w:val="28"/>
              <w:szCs w:val="28"/>
            </w:rPr>
          </w:pPr>
        </w:p>
        <w:p w:rsidR="00053D21" w:rsidRDefault="005B0C37" w:rsidP="00D83875">
          <w:pPr>
            <w:pStyle w:val="a3"/>
            <w:numPr>
              <w:ilvl w:val="1"/>
              <w:numId w:val="2"/>
            </w:numPr>
            <w:tabs>
              <w:tab w:val="left" w:pos="851"/>
              <w:tab w:val="left" w:pos="993"/>
            </w:tabs>
            <w:ind w:left="0" w:firstLine="709"/>
            <w:jc w:val="both"/>
            <w:rPr>
              <w:rStyle w:val="3"/>
              <w:szCs w:val="28"/>
            </w:rPr>
          </w:pPr>
          <w:r>
            <w:rPr>
              <w:rStyle w:val="3"/>
              <w:szCs w:val="28"/>
            </w:rPr>
            <w:t xml:space="preserve">дополнить </w:t>
          </w:r>
          <w:r w:rsidR="00053D21">
            <w:rPr>
              <w:rStyle w:val="3"/>
              <w:szCs w:val="28"/>
            </w:rPr>
            <w:t xml:space="preserve">пункт </w:t>
          </w:r>
          <w:r w:rsidR="009F71C2">
            <w:rPr>
              <w:rStyle w:val="3"/>
              <w:szCs w:val="28"/>
            </w:rPr>
            <w:t>1</w:t>
          </w:r>
          <w:r w:rsidR="00C64D16">
            <w:rPr>
              <w:rStyle w:val="3"/>
              <w:szCs w:val="28"/>
            </w:rPr>
            <w:t>.</w:t>
          </w:r>
          <w:r w:rsidR="009F71C2">
            <w:rPr>
              <w:rStyle w:val="3"/>
              <w:szCs w:val="28"/>
            </w:rPr>
            <w:t>2</w:t>
          </w:r>
          <w:r w:rsidR="00C64D16">
            <w:rPr>
              <w:rStyle w:val="3"/>
              <w:szCs w:val="28"/>
            </w:rPr>
            <w:t xml:space="preserve"> </w:t>
          </w:r>
          <w:r w:rsidR="009F71C2">
            <w:rPr>
              <w:rStyle w:val="3"/>
              <w:szCs w:val="28"/>
            </w:rPr>
            <w:t>подпунктами 1</w:t>
          </w:r>
          <w:r w:rsidR="00137421">
            <w:rPr>
              <w:rStyle w:val="3"/>
              <w:szCs w:val="28"/>
            </w:rPr>
            <w:t>.</w:t>
          </w:r>
          <w:r w:rsidR="009F71C2">
            <w:rPr>
              <w:rStyle w:val="3"/>
              <w:szCs w:val="28"/>
            </w:rPr>
            <w:t>2.1. и 1</w:t>
          </w:r>
          <w:r w:rsidR="00137421">
            <w:rPr>
              <w:rStyle w:val="3"/>
              <w:szCs w:val="28"/>
            </w:rPr>
            <w:t>.</w:t>
          </w:r>
          <w:r w:rsidR="009F71C2">
            <w:rPr>
              <w:rStyle w:val="3"/>
              <w:szCs w:val="28"/>
            </w:rPr>
            <w:t>2</w:t>
          </w:r>
          <w:r>
            <w:rPr>
              <w:rStyle w:val="3"/>
              <w:szCs w:val="28"/>
            </w:rPr>
            <w:t>.2. следующего</w:t>
          </w:r>
          <w:r w:rsidR="006F1906">
            <w:rPr>
              <w:rStyle w:val="3"/>
              <w:szCs w:val="28"/>
            </w:rPr>
            <w:t xml:space="preserve"> </w:t>
          </w:r>
          <w:r>
            <w:rPr>
              <w:rStyle w:val="3"/>
              <w:szCs w:val="28"/>
            </w:rPr>
            <w:t>содержания</w:t>
          </w:r>
          <w:r w:rsidR="006F1906">
            <w:rPr>
              <w:rStyle w:val="3"/>
              <w:szCs w:val="28"/>
            </w:rPr>
            <w:t>:</w:t>
          </w:r>
        </w:p>
        <w:p w:rsidR="005B0C37" w:rsidRDefault="005B0C37" w:rsidP="005B0C37">
          <w:pPr>
            <w:widowControl w:val="0"/>
            <w:autoSpaceDE w:val="0"/>
            <w:autoSpaceDN w:val="0"/>
            <w:ind w:firstLine="709"/>
            <w:jc w:val="both"/>
            <w:rPr>
              <w:sz w:val="28"/>
              <w:szCs w:val="28"/>
            </w:rPr>
          </w:pPr>
          <w:r>
            <w:rPr>
              <w:rStyle w:val="3"/>
              <w:szCs w:val="28"/>
            </w:rPr>
            <w:t>«</w:t>
          </w:r>
          <w:r w:rsidR="009F71C2">
            <w:rPr>
              <w:rStyle w:val="3"/>
              <w:szCs w:val="28"/>
            </w:rPr>
            <w:t>1</w:t>
          </w:r>
          <w:r w:rsidR="006F1906">
            <w:rPr>
              <w:rStyle w:val="3"/>
              <w:szCs w:val="28"/>
            </w:rPr>
            <w:t>.</w:t>
          </w:r>
          <w:r w:rsidR="009F71C2">
            <w:rPr>
              <w:rStyle w:val="3"/>
              <w:szCs w:val="28"/>
            </w:rPr>
            <w:t>2</w:t>
          </w:r>
          <w:r w:rsidR="006F1906">
            <w:rPr>
              <w:rStyle w:val="3"/>
              <w:szCs w:val="28"/>
            </w:rPr>
            <w:t>.</w:t>
          </w:r>
          <w:r>
            <w:rPr>
              <w:rStyle w:val="3"/>
              <w:szCs w:val="28"/>
            </w:rPr>
            <w:t>1.</w:t>
          </w:r>
          <w:r w:rsidR="006F1906">
            <w:rPr>
              <w:rStyle w:val="3"/>
              <w:szCs w:val="28"/>
            </w:rPr>
            <w:t xml:space="preserve"> </w:t>
          </w:r>
          <w:r w:rsidR="006F1906" w:rsidRPr="006F1906">
            <w:rPr>
              <w:sz w:val="28"/>
              <w:szCs w:val="28"/>
            </w:rPr>
            <w:t>Выплаты компенсационного ха</w:t>
          </w:r>
          <w:r w:rsidR="006F1906">
            <w:rPr>
              <w:sz w:val="28"/>
              <w:szCs w:val="28"/>
            </w:rPr>
            <w:t xml:space="preserve">рактера работникам </w:t>
          </w:r>
          <w:r w:rsidR="00137421" w:rsidRPr="00137421">
            <w:rPr>
              <w:sz w:val="28"/>
              <w:szCs w:val="28"/>
            </w:rPr>
            <w:t xml:space="preserve">централизованных бухгалтерий </w:t>
          </w:r>
          <w:r w:rsidR="006F1906">
            <w:rPr>
              <w:sz w:val="28"/>
              <w:szCs w:val="28"/>
            </w:rPr>
            <w:t xml:space="preserve">в </w:t>
          </w:r>
          <w:r w:rsidR="006F1906" w:rsidRPr="006F1906">
            <w:rPr>
              <w:sz w:val="28"/>
              <w:szCs w:val="28"/>
            </w:rPr>
            <w:t xml:space="preserve">условиях, отклоняющихся от нормальных (при выполнении работ различной квалификации, совмещении профессий </w:t>
          </w:r>
          <w:r w:rsidR="006F1906" w:rsidRPr="006F1906">
            <w:rPr>
              <w:sz w:val="28"/>
              <w:szCs w:val="28"/>
            </w:rPr>
            <w:lastRenderedPageBreak/>
            <w:t xml:space="preserve">(должностей), сверхурочной работе, работе в ночное время), устанавливаются в соответствии со </w:t>
          </w:r>
          <w:hyperlink r:id="rId6" w:history="1">
            <w:r w:rsidR="006F1906" w:rsidRPr="006F1906">
              <w:rPr>
                <w:rStyle w:val="a7"/>
                <w:color w:val="auto"/>
                <w:sz w:val="28"/>
                <w:szCs w:val="28"/>
                <w:u w:val="none"/>
              </w:rPr>
              <w:t>ст. 149</w:t>
            </w:r>
          </w:hyperlink>
          <w:r w:rsidR="006F1906" w:rsidRPr="006F1906">
            <w:rPr>
              <w:sz w:val="28"/>
              <w:szCs w:val="28"/>
            </w:rPr>
            <w:t xml:space="preserve"> – </w:t>
          </w:r>
          <w:hyperlink r:id="rId7" w:history="1">
            <w:r w:rsidR="006F1906" w:rsidRPr="006F1906">
              <w:rPr>
                <w:rStyle w:val="a7"/>
                <w:color w:val="auto"/>
                <w:sz w:val="28"/>
                <w:szCs w:val="28"/>
                <w:u w:val="none"/>
              </w:rPr>
              <w:t>154</w:t>
            </w:r>
          </w:hyperlink>
          <w:r w:rsidR="006F1906" w:rsidRPr="006F1906">
            <w:rPr>
              <w:sz w:val="28"/>
              <w:szCs w:val="28"/>
            </w:rPr>
            <w:t>,</w:t>
          </w:r>
          <w:r w:rsidR="006F1906">
            <w:rPr>
              <w:sz w:val="28"/>
              <w:szCs w:val="28"/>
            </w:rPr>
            <w:t xml:space="preserve"> 252</w:t>
          </w:r>
          <w:r w:rsidR="006F1906" w:rsidRPr="006F1906">
            <w:rPr>
              <w:sz w:val="28"/>
              <w:szCs w:val="28"/>
            </w:rPr>
            <w:t xml:space="preserve"> Трудового кодекса Российской Федерации.</w:t>
          </w:r>
        </w:p>
        <w:p w:rsidR="005B0C37" w:rsidRPr="005B0C37" w:rsidRDefault="009F71C2" w:rsidP="005B0C37">
          <w:pPr>
            <w:widowControl w:val="0"/>
            <w:autoSpaceDE w:val="0"/>
            <w:autoSpaceDN w:val="0"/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1</w:t>
          </w:r>
          <w:r w:rsidR="005B0C37" w:rsidRPr="005B0C37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2</w:t>
          </w:r>
          <w:r w:rsidR="005B0C37" w:rsidRPr="005B0C37">
            <w:rPr>
              <w:sz w:val="28"/>
              <w:szCs w:val="28"/>
            </w:rPr>
            <w:t xml:space="preserve">.2. Выплата работникам </w:t>
          </w:r>
          <w:r w:rsidR="00E32C90">
            <w:rPr>
              <w:sz w:val="28"/>
              <w:szCs w:val="28"/>
            </w:rPr>
            <w:t xml:space="preserve">централизованных бухгалтерий, </w:t>
          </w:r>
          <w:r w:rsidR="005B0C37" w:rsidRPr="005B0C37">
            <w:rPr>
              <w:sz w:val="28"/>
              <w:szCs w:val="28"/>
            </w:rPr>
            <w:t xml:space="preserve">занятым на работах с вредными и (или) опасными условиями труда, осуществляется в соответствии со </w:t>
          </w:r>
          <w:hyperlink r:id="rId8" w:history="1">
            <w:r w:rsidR="005B0C37" w:rsidRPr="005B0C37">
              <w:rPr>
                <w:sz w:val="28"/>
                <w:szCs w:val="28"/>
              </w:rPr>
              <w:t>ст. 147</w:t>
            </w:r>
          </w:hyperlink>
          <w:r w:rsidR="005B0C37" w:rsidRPr="005B0C37">
            <w:rPr>
              <w:sz w:val="28"/>
              <w:szCs w:val="28"/>
            </w:rPr>
            <w:t xml:space="preserve"> Трудового кодекса Российской Федерации. В целях определения размера указанных выплат работодатель организует проведение специальной оценки условий труда.</w:t>
          </w:r>
          <w:r w:rsidR="005B0C37">
            <w:rPr>
              <w:sz w:val="28"/>
              <w:szCs w:val="28"/>
            </w:rPr>
            <w:t>».</w:t>
          </w:r>
        </w:p>
        <w:p w:rsidR="00A454EF" w:rsidRPr="00A454EF" w:rsidRDefault="00A454EF" w:rsidP="00D83875">
          <w:pPr>
            <w:pStyle w:val="a3"/>
            <w:tabs>
              <w:tab w:val="left" w:pos="851"/>
              <w:tab w:val="left" w:pos="993"/>
            </w:tabs>
            <w:spacing w:after="240"/>
            <w:ind w:left="709"/>
            <w:jc w:val="both"/>
            <w:rPr>
              <w:sz w:val="28"/>
              <w:szCs w:val="28"/>
            </w:rPr>
          </w:pPr>
        </w:p>
        <w:p w:rsidR="00980D98" w:rsidRDefault="006A2433" w:rsidP="00980D98">
          <w:pPr>
            <w:pStyle w:val="a3"/>
            <w:numPr>
              <w:ilvl w:val="0"/>
              <w:numId w:val="2"/>
            </w:numPr>
            <w:tabs>
              <w:tab w:val="left" w:pos="993"/>
            </w:tabs>
            <w:ind w:left="0" w:firstLine="709"/>
            <w:jc w:val="both"/>
            <w:rPr>
              <w:sz w:val="28"/>
              <w:szCs w:val="28"/>
            </w:rPr>
          </w:pPr>
          <w:r w:rsidRPr="006A2433">
            <w:rPr>
              <w:sz w:val="28"/>
              <w:szCs w:val="28"/>
            </w:rPr>
            <w:t>Настоящее постановление опубликовать в установленном порядке и разместить на официальном сайте администрации Табунского района Алтайского края в информационно-телекоммуникационной сети «Интернет»</w:t>
          </w:r>
          <w:r w:rsidR="00980D98">
            <w:rPr>
              <w:sz w:val="28"/>
              <w:szCs w:val="28"/>
            </w:rPr>
            <w:t>.</w:t>
          </w:r>
        </w:p>
        <w:p w:rsidR="00D83875" w:rsidRDefault="00D83875" w:rsidP="00D83875">
          <w:pPr>
            <w:pStyle w:val="a3"/>
            <w:tabs>
              <w:tab w:val="left" w:pos="993"/>
            </w:tabs>
            <w:ind w:left="709"/>
            <w:jc w:val="both"/>
            <w:rPr>
              <w:sz w:val="28"/>
              <w:szCs w:val="28"/>
            </w:rPr>
          </w:pPr>
        </w:p>
        <w:p w:rsidR="009E62C3" w:rsidRPr="00473C35" w:rsidRDefault="00980D98" w:rsidP="00DF3502">
          <w:pPr>
            <w:pStyle w:val="a3"/>
            <w:numPr>
              <w:ilvl w:val="0"/>
              <w:numId w:val="2"/>
            </w:numPr>
            <w:tabs>
              <w:tab w:val="left" w:pos="993"/>
            </w:tabs>
            <w:ind w:left="0" w:firstLine="709"/>
            <w:jc w:val="both"/>
            <w:rPr>
              <w:sz w:val="28"/>
              <w:szCs w:val="28"/>
            </w:rPr>
          </w:pPr>
          <w:r w:rsidRPr="00473C35">
            <w:rPr>
              <w:sz w:val="28"/>
              <w:szCs w:val="28"/>
            </w:rPr>
            <w:t>Контроль за исполнением настоящего постановления возложить на</w:t>
          </w:r>
          <w:r w:rsidR="00473C35" w:rsidRPr="00473C35">
            <w:rPr>
              <w:sz w:val="28"/>
            </w:rPr>
            <w:t xml:space="preserve"> </w:t>
          </w:r>
          <w:r w:rsidR="00473C35" w:rsidRPr="00473C35">
            <w:rPr>
              <w:sz w:val="28"/>
              <w:szCs w:val="28"/>
            </w:rPr>
            <w:t>председателя комитета по финансам, налоговой и кредитной политике администрации Табунского района</w:t>
          </w:r>
          <w:r w:rsidRPr="00473C35">
            <w:rPr>
              <w:sz w:val="28"/>
              <w:szCs w:val="28"/>
            </w:rPr>
            <w:t xml:space="preserve">. </w:t>
          </w:r>
        </w:p>
      </w:sdtContent>
    </w:sdt>
    <w:p w:rsidR="009E62C3" w:rsidRDefault="009E62C3" w:rsidP="009E62C3"/>
    <w:p w:rsidR="00473C35" w:rsidRDefault="00473C35" w:rsidP="009E62C3"/>
    <w:p w:rsidR="00473C35" w:rsidRDefault="00473C35" w:rsidP="009E62C3"/>
    <w:tbl>
      <w:tblPr>
        <w:tblpPr w:leftFromText="180" w:rightFromText="180" w:vertAnchor="text" w:horzAnchor="margin" w:tblpY="142"/>
        <w:tblW w:w="0" w:type="auto"/>
        <w:tblLook w:val="04A0" w:firstRow="1" w:lastRow="0" w:firstColumn="1" w:lastColumn="0" w:noHBand="0" w:noVBand="1"/>
      </w:tblPr>
      <w:tblGrid>
        <w:gridCol w:w="6946"/>
        <w:gridCol w:w="2408"/>
      </w:tblGrid>
      <w:tr w:rsidR="00D83875" w:rsidTr="00D83875">
        <w:sdt>
          <w:sdtPr>
            <w:rPr>
              <w:rStyle w:val="3"/>
              <w:lang w:eastAsia="en-US"/>
            </w:rPr>
            <w:alias w:val="Должность"/>
            <w:tag w:val="Должность"/>
            <w:id w:val="-681053262"/>
            <w:placeholder>
              <w:docPart w:val="ADA4E708D4054B3B8FA959568AEE385B"/>
            </w:placeholder>
            <w:comboBox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comboBox>
          </w:sdtPr>
          <w:sdtEndPr>
            <w:rPr>
              <w:rStyle w:val="3"/>
            </w:rPr>
          </w:sdtEndPr>
          <w:sdtContent>
            <w:tc>
              <w:tcPr>
                <w:tcW w:w="6946" w:type="dxa"/>
                <w:hideMark/>
              </w:tcPr>
              <w:p w:rsidR="00D83875" w:rsidRDefault="00D83875" w:rsidP="00D83875">
                <w:pPr>
                  <w:spacing w:line="256" w:lineRule="auto"/>
                  <w:rPr>
                    <w:rStyle w:val="3"/>
                  </w:rPr>
                </w:pPr>
                <w:r>
                  <w:rPr>
                    <w:rStyle w:val="3"/>
                    <w:lang w:eastAsia="en-US"/>
                  </w:rPr>
                  <w:t>Глава района</w:t>
                </w:r>
              </w:p>
            </w:tc>
          </w:sdtContent>
        </w:sdt>
        <w:sdt>
          <w:sdtPr>
            <w:rPr>
              <w:rStyle w:val="3"/>
              <w:lang w:eastAsia="en-US"/>
            </w:rPr>
            <w:alias w:val="И.О. Фамилия"/>
            <w:tag w:val="И.О. Фамилия"/>
            <w:id w:val="1562049934"/>
            <w:placeholder>
              <w:docPart w:val="ADA4E708D4054B3B8FA959568AEE385B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3"/>
            </w:rPr>
          </w:sdtEndPr>
          <w:sdtContent>
            <w:tc>
              <w:tcPr>
                <w:tcW w:w="2408" w:type="dxa"/>
                <w:vAlign w:val="bottom"/>
                <w:hideMark/>
              </w:tcPr>
              <w:p w:rsidR="00D83875" w:rsidRDefault="00D83875" w:rsidP="00D83875">
                <w:pPr>
                  <w:spacing w:line="256" w:lineRule="auto"/>
                  <w:jc w:val="right"/>
                  <w:rPr>
                    <w:rStyle w:val="3"/>
                  </w:rPr>
                </w:pPr>
                <w:r>
                  <w:rPr>
                    <w:rStyle w:val="3"/>
                    <w:lang w:eastAsia="en-US"/>
                  </w:rPr>
                  <w:t>В.С. Швыдкой</w:t>
                </w:r>
              </w:p>
            </w:tc>
          </w:sdtContent>
        </w:sdt>
      </w:tr>
    </w:tbl>
    <w:p w:rsidR="009E62C3" w:rsidRDefault="009E62C3" w:rsidP="006F1906"/>
    <w:sectPr w:rsidR="009E6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36E7E"/>
    <w:multiLevelType w:val="hybridMultilevel"/>
    <w:tmpl w:val="B844A5EE"/>
    <w:lvl w:ilvl="0" w:tplc="1542C30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23D90481"/>
    <w:multiLevelType w:val="multilevel"/>
    <w:tmpl w:val="15604A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D136FC2"/>
    <w:multiLevelType w:val="multilevel"/>
    <w:tmpl w:val="506CB3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5E9D7CF9"/>
    <w:multiLevelType w:val="hybridMultilevel"/>
    <w:tmpl w:val="6F7A0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624AC"/>
    <w:multiLevelType w:val="multilevel"/>
    <w:tmpl w:val="37E837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7C6B5CAC"/>
    <w:multiLevelType w:val="multilevel"/>
    <w:tmpl w:val="AC20D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sz w:val="28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116"/>
    <w:rsid w:val="00053D21"/>
    <w:rsid w:val="000A4229"/>
    <w:rsid w:val="00137421"/>
    <w:rsid w:val="001828AF"/>
    <w:rsid w:val="00286A33"/>
    <w:rsid w:val="002A0DB2"/>
    <w:rsid w:val="00313AA5"/>
    <w:rsid w:val="003728E8"/>
    <w:rsid w:val="003A602F"/>
    <w:rsid w:val="003B52E9"/>
    <w:rsid w:val="00403273"/>
    <w:rsid w:val="00473C35"/>
    <w:rsid w:val="004972E4"/>
    <w:rsid w:val="004D64B0"/>
    <w:rsid w:val="00563C1B"/>
    <w:rsid w:val="005B0C37"/>
    <w:rsid w:val="006254E4"/>
    <w:rsid w:val="006277F8"/>
    <w:rsid w:val="00633CD8"/>
    <w:rsid w:val="006A2433"/>
    <w:rsid w:val="006F1906"/>
    <w:rsid w:val="008025D4"/>
    <w:rsid w:val="00856F66"/>
    <w:rsid w:val="00863691"/>
    <w:rsid w:val="00875BE7"/>
    <w:rsid w:val="00890012"/>
    <w:rsid w:val="00980D98"/>
    <w:rsid w:val="009D6C72"/>
    <w:rsid w:val="009E62C3"/>
    <w:rsid w:val="009F71C2"/>
    <w:rsid w:val="00A30913"/>
    <w:rsid w:val="00A454EF"/>
    <w:rsid w:val="00A46A51"/>
    <w:rsid w:val="00A55B28"/>
    <w:rsid w:val="00AA26EC"/>
    <w:rsid w:val="00B845A8"/>
    <w:rsid w:val="00C3329A"/>
    <w:rsid w:val="00C64D16"/>
    <w:rsid w:val="00C70D08"/>
    <w:rsid w:val="00CD5116"/>
    <w:rsid w:val="00CD7B26"/>
    <w:rsid w:val="00D26B78"/>
    <w:rsid w:val="00D35FFA"/>
    <w:rsid w:val="00D806DB"/>
    <w:rsid w:val="00D83875"/>
    <w:rsid w:val="00D84D5B"/>
    <w:rsid w:val="00DE407E"/>
    <w:rsid w:val="00DF3502"/>
    <w:rsid w:val="00E26DEC"/>
    <w:rsid w:val="00E32C90"/>
    <w:rsid w:val="00E95DA4"/>
    <w:rsid w:val="00EE721C"/>
    <w:rsid w:val="00F04098"/>
    <w:rsid w:val="00F2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5F116F-EF6A-4EA9-9316-8F923030E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8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2C3"/>
    <w:pPr>
      <w:ind w:left="720"/>
      <w:contextualSpacing/>
    </w:pPr>
  </w:style>
  <w:style w:type="character" w:customStyle="1" w:styleId="3">
    <w:name w:val="Стиль3"/>
    <w:basedOn w:val="a0"/>
    <w:uiPriority w:val="1"/>
    <w:rsid w:val="009E62C3"/>
    <w:rPr>
      <w:rFonts w:ascii="Times New Roman" w:hAnsi="Times New Roman" w:cs="Times New Roman" w:hint="default"/>
      <w:spacing w:val="0"/>
      <w:sz w:val="28"/>
    </w:rPr>
  </w:style>
  <w:style w:type="character" w:customStyle="1" w:styleId="4">
    <w:name w:val="Стиль4"/>
    <w:basedOn w:val="3"/>
    <w:uiPriority w:val="1"/>
    <w:rsid w:val="009E62C3"/>
    <w:rPr>
      <w:rFonts w:ascii="Times New Roman" w:hAnsi="Times New Roman" w:cs="Times New Roman" w:hint="default"/>
      <w:b/>
      <w:bCs w:val="0"/>
      <w:spacing w:val="0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9E62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2C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9E62C3"/>
  </w:style>
  <w:style w:type="character" w:styleId="a7">
    <w:name w:val="Hyperlink"/>
    <w:basedOn w:val="a0"/>
    <w:uiPriority w:val="99"/>
    <w:unhideWhenUsed/>
    <w:rsid w:val="006F19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5EB73677FB50CD7C6902BFBE003FD28C6E7BE7673AB149DA68882C9CBC3048E8FECBCF7BCA03725AA2BDB9D5E0379D1E555DC1AD818D9En0SF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65EB73677FB50CD7C6902BFBE003FD28C6E7BE7673AB149DA68882C9CBC3048E8FECBCF7BC9067055A2BDB9D5E0379D1E555DC1AD818D9En0SF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65EB73677FB50CD7C6902BFBE003FD28C6E7BE7673AB149DA68882C9CBC3048E8FECBC97BCF0D240CEDBCE593BC249F14555FC2B2n8SA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10EED6D12A748718A7E3CE8DC6D3E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226B4A-FB7E-4C79-8004-4C6D307A90C2}"/>
      </w:docPartPr>
      <w:docPartBody>
        <w:p w:rsidR="00D9493B" w:rsidRDefault="00EF7220" w:rsidP="00EF7220">
          <w:pPr>
            <w:pStyle w:val="210EED6D12A748718A7E3CE8DC6D3E00"/>
          </w:pPr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30547941B65B403096FE01EA9FBE23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4DC128-D6E5-4CC6-BD86-7DD55F20E584}"/>
      </w:docPartPr>
      <w:docPartBody>
        <w:p w:rsidR="00D9493B" w:rsidRDefault="00EF7220" w:rsidP="00EF7220">
          <w:pPr>
            <w:pStyle w:val="30547941B65B403096FE01EA9FBE2350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ADA4E708D4054B3B8FA959568AEE38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FBDC1C-D902-4CCE-9E73-399BC0EBC6F9}"/>
      </w:docPartPr>
      <w:docPartBody>
        <w:p w:rsidR="00A232A7" w:rsidRDefault="00BD4CA2" w:rsidP="00BD4CA2">
          <w:pPr>
            <w:pStyle w:val="ADA4E708D4054B3B8FA959568AEE385B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220"/>
    <w:rsid w:val="00070791"/>
    <w:rsid w:val="001C2A99"/>
    <w:rsid w:val="002105A0"/>
    <w:rsid w:val="00267E67"/>
    <w:rsid w:val="003178B3"/>
    <w:rsid w:val="00416969"/>
    <w:rsid w:val="007E60F2"/>
    <w:rsid w:val="00823C02"/>
    <w:rsid w:val="00841D03"/>
    <w:rsid w:val="00A232A7"/>
    <w:rsid w:val="00B07473"/>
    <w:rsid w:val="00B10B80"/>
    <w:rsid w:val="00B342D3"/>
    <w:rsid w:val="00BD4CA2"/>
    <w:rsid w:val="00C05DB4"/>
    <w:rsid w:val="00C8562E"/>
    <w:rsid w:val="00CC11C5"/>
    <w:rsid w:val="00CD63E2"/>
    <w:rsid w:val="00D07A8B"/>
    <w:rsid w:val="00D65639"/>
    <w:rsid w:val="00D9493B"/>
    <w:rsid w:val="00E4512C"/>
    <w:rsid w:val="00E46588"/>
    <w:rsid w:val="00EF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10B80"/>
  </w:style>
  <w:style w:type="paragraph" w:customStyle="1" w:styleId="210EED6D12A748718A7E3CE8DC6D3E00">
    <w:name w:val="210EED6D12A748718A7E3CE8DC6D3E00"/>
    <w:rsid w:val="00EF7220"/>
  </w:style>
  <w:style w:type="paragraph" w:customStyle="1" w:styleId="30547941B65B403096FE01EA9FBE2350">
    <w:name w:val="30547941B65B403096FE01EA9FBE2350"/>
    <w:rsid w:val="00EF7220"/>
  </w:style>
  <w:style w:type="paragraph" w:customStyle="1" w:styleId="8EE5A3447D5D455595CFF3BD84B3C1AF">
    <w:name w:val="8EE5A3447D5D455595CFF3BD84B3C1AF"/>
    <w:rsid w:val="00EF7220"/>
  </w:style>
  <w:style w:type="paragraph" w:customStyle="1" w:styleId="ADA4E708D4054B3B8FA959568AEE385B">
    <w:name w:val="ADA4E708D4054B3B8FA959568AEE385B"/>
    <w:rsid w:val="00BD4CA2"/>
    <w:pPr>
      <w:spacing w:after="160" w:line="259" w:lineRule="auto"/>
    </w:pPr>
  </w:style>
  <w:style w:type="paragraph" w:customStyle="1" w:styleId="D79714D26BDD4B69B5D5D3D70DBF7120">
    <w:name w:val="D79714D26BDD4B69B5D5D3D70DBF7120"/>
    <w:rsid w:val="00B10B8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9201F-DBA3-45B6-99C4-2CAD057A9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</dc:creator>
  <cp:keywords/>
  <dc:description/>
  <cp:lastModifiedBy>Пользователь Windows</cp:lastModifiedBy>
  <cp:revision>7</cp:revision>
  <dcterms:created xsi:type="dcterms:W3CDTF">2022-10-19T09:04:00Z</dcterms:created>
  <dcterms:modified xsi:type="dcterms:W3CDTF">2022-10-21T04:32:00Z</dcterms:modified>
</cp:coreProperties>
</file>