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09028846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B7E3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19.04.2022</w:t>
                </w:r>
              </w:p>
            </w:tc>
          </w:sdtContent>
        </w:sdt>
        <w:permEnd w:id="109028846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7440645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B7E3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148</w:t>
                </w:r>
                <w:r w:rsidR="00BC5A8A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97440645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09666654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C5A8A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>О внесении дополнений в постановление администрации района от18.06.2019 № 191 «</w:t>
                </w:r>
                <w:r w:rsidRPr="00816FC0">
                  <w:rPr>
                    <w:b/>
                    <w:sz w:val="28"/>
                    <w:szCs w:val="28"/>
                  </w:rPr>
                  <w:t>Об утверждении Положения о порядке размещения нестационарных торговых объектов на территории муниципального</w:t>
                </w:r>
                <w:r>
                  <w:rPr>
                    <w:b/>
                    <w:sz w:val="28"/>
                    <w:szCs w:val="28"/>
                  </w:rPr>
                  <w:t xml:space="preserve"> образования </w:t>
                </w:r>
                <w:r w:rsidRPr="00816FC0">
                  <w:rPr>
                    <w:b/>
                    <w:sz w:val="28"/>
                    <w:szCs w:val="28"/>
                  </w:rPr>
                  <w:t>Табунский район Алтайского края</w:t>
                </w:r>
                <w:r>
                  <w:rPr>
                    <w:b/>
                    <w:sz w:val="28"/>
                    <w:szCs w:val="28"/>
                  </w:rPr>
                  <w:t>»</w:t>
                </w:r>
              </w:p>
            </w:tc>
          </w:sdtContent>
        </w:sdt>
        <w:permEnd w:id="170966665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66269792" w:edGrp="everyone"/>
    <w:p w:rsidR="00830E27" w:rsidRDefault="00C70A3A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C5A8A" w:rsidRPr="00BC5A8A">
            <w:rPr>
              <w:sz w:val="28"/>
              <w:szCs w:val="28"/>
            </w:rPr>
            <w:t>В соответствии с Уставом муниципального образования Табунский район Алтайского края</w:t>
          </w:r>
        </w:sdtContent>
      </w:sdt>
      <w:permEnd w:id="16626979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200570797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0"/>
        </w:rPr>
      </w:sdtEndPr>
      <w:sdtContent>
        <w:p w:rsidR="00136C69" w:rsidRDefault="00BC5A8A" w:rsidP="0006012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426" w:hanging="426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 xml:space="preserve">Внести в постановление администрации района от 18.06.2019 № 191 </w:t>
          </w:r>
          <w:r w:rsidRPr="00BC5A8A">
            <w:rPr>
              <w:rStyle w:val="31"/>
              <w:szCs w:val="28"/>
            </w:rPr>
            <w:t>«Об утверждении Положения о порядке размещения нестационарных торговых объектов на территории муниципального образования Табунский район Алтайского края»</w:t>
          </w:r>
          <w:r>
            <w:rPr>
              <w:rStyle w:val="31"/>
              <w:szCs w:val="28"/>
            </w:rPr>
            <w:t xml:space="preserve"> (далее- постановление) следующие дополнения:</w:t>
          </w:r>
        </w:p>
        <w:p w:rsidR="00BC5A8A" w:rsidRDefault="0006012A" w:rsidP="00BC4C3C">
          <w:pPr>
            <w:pStyle w:val="ab"/>
            <w:tabs>
              <w:tab w:val="left" w:pos="851"/>
            </w:tabs>
            <w:spacing w:after="240"/>
            <w:ind w:left="426" w:hanging="426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>1.1.</w:t>
          </w:r>
          <w:r w:rsidR="00BC4C3C">
            <w:rPr>
              <w:rStyle w:val="31"/>
              <w:szCs w:val="28"/>
            </w:rPr>
            <w:t>дополнить постано</w:t>
          </w:r>
          <w:r w:rsidR="00BC5A8A">
            <w:rPr>
              <w:rStyle w:val="31"/>
              <w:szCs w:val="28"/>
            </w:rPr>
            <w:t>вление</w:t>
          </w:r>
          <w:r w:rsidR="00BC4C3C">
            <w:rPr>
              <w:rStyle w:val="31"/>
              <w:szCs w:val="28"/>
            </w:rPr>
            <w:t xml:space="preserve"> пункт</w:t>
          </w:r>
          <w:r>
            <w:rPr>
              <w:rStyle w:val="31"/>
              <w:szCs w:val="28"/>
            </w:rPr>
            <w:t>ами</w:t>
          </w:r>
          <w:r w:rsidR="00BC4C3C">
            <w:rPr>
              <w:rStyle w:val="31"/>
              <w:szCs w:val="28"/>
            </w:rPr>
            <w:t xml:space="preserve"> </w:t>
          </w:r>
          <w:proofErr w:type="gramStart"/>
          <w:r w:rsidR="00BC4C3C">
            <w:rPr>
              <w:rStyle w:val="31"/>
              <w:szCs w:val="28"/>
            </w:rPr>
            <w:t>3.10.</w:t>
          </w:r>
          <w:r>
            <w:rPr>
              <w:rStyle w:val="31"/>
              <w:szCs w:val="28"/>
            </w:rPr>
            <w:t>,</w:t>
          </w:r>
          <w:proofErr w:type="gramEnd"/>
          <w:r>
            <w:rPr>
              <w:rStyle w:val="31"/>
              <w:szCs w:val="28"/>
            </w:rPr>
            <w:t xml:space="preserve"> 3.11., 3.12</w:t>
          </w:r>
          <w:r w:rsidR="00BC4C3C">
            <w:rPr>
              <w:rStyle w:val="31"/>
              <w:szCs w:val="28"/>
            </w:rPr>
            <w:t xml:space="preserve"> следующего содержания:</w:t>
          </w:r>
        </w:p>
        <w:p w:rsidR="00BC4C3C" w:rsidRDefault="00BC4C3C" w:rsidP="0006012A">
          <w:pPr>
            <w:autoSpaceDE w:val="0"/>
            <w:autoSpaceDN w:val="0"/>
            <w:adjustRightInd w:val="0"/>
            <w:ind w:left="426"/>
            <w:jc w:val="both"/>
            <w:rPr>
              <w:sz w:val="28"/>
              <w:szCs w:val="28"/>
            </w:rPr>
          </w:pPr>
          <w:r>
            <w:rPr>
              <w:rStyle w:val="31"/>
              <w:szCs w:val="28"/>
            </w:rPr>
            <w:t xml:space="preserve">«3.10. </w:t>
          </w:r>
          <w:r w:rsidR="00D3330D">
            <w:rPr>
              <w:sz w:val="28"/>
              <w:szCs w:val="28"/>
            </w:rPr>
            <w:t>Разработанная С</w:t>
          </w:r>
          <w:r>
            <w:rPr>
              <w:sz w:val="28"/>
              <w:szCs w:val="28"/>
            </w:rPr>
            <w:t xml:space="preserve">хема размещения утверждается </w:t>
          </w:r>
          <w:r w:rsidR="00D3330D">
            <w:rPr>
              <w:sz w:val="28"/>
              <w:szCs w:val="28"/>
            </w:rPr>
            <w:t>постановлением администрации района</w:t>
          </w:r>
          <w:r>
            <w:rPr>
              <w:sz w:val="28"/>
              <w:szCs w:val="28"/>
            </w:rPr>
            <w:t>.</w:t>
          </w:r>
        </w:p>
        <w:p w:rsidR="0006012A" w:rsidRDefault="0006012A" w:rsidP="0006012A">
          <w:pPr>
            <w:autoSpaceDE w:val="0"/>
            <w:autoSpaceDN w:val="0"/>
            <w:adjustRightInd w:val="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3.11. В Схему размещения не чаще одного раза в квартал могут быть внесены изменения в порядке, установленном для ее разработки и утверждения.</w:t>
          </w:r>
        </w:p>
        <w:p w:rsidR="0006012A" w:rsidRDefault="0006012A" w:rsidP="0006012A">
          <w:pPr>
            <w:autoSpaceDE w:val="0"/>
            <w:autoSpaceDN w:val="0"/>
            <w:adjustRightInd w:val="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3.12. Утвержденная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района в информационно-телекоммуникационной сети "Интернет".».</w:t>
          </w:r>
        </w:p>
        <w:p w:rsidR="0006012A" w:rsidRDefault="0006012A" w:rsidP="0006012A">
          <w:pPr>
            <w:autoSpaceDE w:val="0"/>
            <w:autoSpaceDN w:val="0"/>
            <w:adjustRightInd w:val="0"/>
            <w:ind w:left="426"/>
            <w:jc w:val="both"/>
            <w:rPr>
              <w:sz w:val="28"/>
              <w:szCs w:val="28"/>
            </w:rPr>
          </w:pPr>
        </w:p>
        <w:p w:rsidR="0037097F" w:rsidRPr="00514A68" w:rsidRDefault="00DE24D2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Настоящее постановление о</w:t>
          </w:r>
          <w:r w:rsidR="009D1102" w:rsidRPr="009D1102">
            <w:rPr>
              <w:sz w:val="28"/>
              <w:szCs w:val="28"/>
            </w:rPr>
            <w:t xml:space="preserve">бнародовать </w:t>
          </w:r>
          <w:r w:rsidR="0006012A">
            <w:rPr>
              <w:sz w:val="28"/>
              <w:szCs w:val="28"/>
            </w:rPr>
            <w:t>на официальном сайте администрации района в информационно- телекоммуникационной сети «Интернет»</w:t>
          </w:r>
          <w:r w:rsidR="009D1102" w:rsidRPr="009D1102">
            <w:rPr>
              <w:sz w:val="28"/>
              <w:szCs w:val="28"/>
            </w:rPr>
            <w:t>.</w:t>
          </w:r>
        </w:p>
      </w:sdtContent>
    </w:sdt>
    <w:permEnd w:id="120057079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8696413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86964133" w:displacedByCustomXml="prev"/>
        <w:permStart w:id="153730488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537304881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12A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5405"/>
    <w:rsid w:val="001313AE"/>
    <w:rsid w:val="001344D2"/>
    <w:rsid w:val="00136C69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7E35"/>
    <w:rsid w:val="006D211D"/>
    <w:rsid w:val="006D36A7"/>
    <w:rsid w:val="007234B1"/>
    <w:rsid w:val="00745A78"/>
    <w:rsid w:val="007555CC"/>
    <w:rsid w:val="00761801"/>
    <w:rsid w:val="00796CBC"/>
    <w:rsid w:val="0081094B"/>
    <w:rsid w:val="00820F41"/>
    <w:rsid w:val="00823293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1102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C4C3C"/>
    <w:rsid w:val="00BC5A8A"/>
    <w:rsid w:val="00BF2A56"/>
    <w:rsid w:val="00BF30A0"/>
    <w:rsid w:val="00BF5B2E"/>
    <w:rsid w:val="00C000C8"/>
    <w:rsid w:val="00C03D2A"/>
    <w:rsid w:val="00C17F7F"/>
    <w:rsid w:val="00C63E24"/>
    <w:rsid w:val="00C70A3A"/>
    <w:rsid w:val="00C76EE0"/>
    <w:rsid w:val="00C95FB5"/>
    <w:rsid w:val="00CD35EF"/>
    <w:rsid w:val="00CD534A"/>
    <w:rsid w:val="00CF27E7"/>
    <w:rsid w:val="00D277DE"/>
    <w:rsid w:val="00D3330D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E24D2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47C250-3A0C-4D38-B548-69ED6DF2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B549F2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2130AC"/>
    <w:rsid w:val="00222B4D"/>
    <w:rsid w:val="002571A7"/>
    <w:rsid w:val="002D55F8"/>
    <w:rsid w:val="00477A46"/>
    <w:rsid w:val="005332EA"/>
    <w:rsid w:val="005A3F0A"/>
    <w:rsid w:val="005D0008"/>
    <w:rsid w:val="00676176"/>
    <w:rsid w:val="006D5BAB"/>
    <w:rsid w:val="0086767C"/>
    <w:rsid w:val="00874295"/>
    <w:rsid w:val="00980AF3"/>
    <w:rsid w:val="00B549F2"/>
    <w:rsid w:val="00BE44D7"/>
    <w:rsid w:val="00C9097C"/>
    <w:rsid w:val="00C97A5D"/>
    <w:rsid w:val="00CA742A"/>
    <w:rsid w:val="00CF6A02"/>
    <w:rsid w:val="00D20D34"/>
    <w:rsid w:val="00D97532"/>
    <w:rsid w:val="00D977C5"/>
    <w:rsid w:val="00D97C08"/>
    <w:rsid w:val="00E62BFD"/>
    <w:rsid w:val="00E73810"/>
    <w:rsid w:val="00EA19D2"/>
    <w:rsid w:val="00E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5532-D832-4A6D-B4D5-E9073359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2018-01-11T08:25:00Z</cp:lastPrinted>
  <dcterms:created xsi:type="dcterms:W3CDTF">2022-04-20T03:18:00Z</dcterms:created>
  <dcterms:modified xsi:type="dcterms:W3CDTF">2022-04-20T03:18:00Z</dcterms:modified>
</cp:coreProperties>
</file>