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92" w:rsidRDefault="00091992" w:rsidP="00091992">
      <w:pPr>
        <w:jc w:val="center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091992" w:rsidRDefault="00091992" w:rsidP="00091992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091992" w:rsidTr="00091992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1992" w:rsidRPr="00DC76B9" w:rsidRDefault="00CB58F8" w:rsidP="004E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31.10.2019</w:t>
            </w:r>
          </w:p>
        </w:tc>
        <w:tc>
          <w:tcPr>
            <w:tcW w:w="1666" w:type="pct"/>
          </w:tcPr>
          <w:p w:rsidR="00091992" w:rsidRDefault="00091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091992" w:rsidRDefault="00091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sdt>
          <w:sdtPr>
            <w:rPr>
              <w:rStyle w:val="3"/>
            </w:rPr>
            <w:alias w:val="Номер"/>
            <w:tag w:val="Номер"/>
            <w:id w:val="-727917987"/>
            <w:placeholder>
              <w:docPart w:val="A0C0C2E5B3E04D91B2720A1CA7A5DC39"/>
            </w:placeholder>
            <w:text/>
          </w:sdtPr>
          <w:sdtEndPr>
            <w:rPr>
              <w:rStyle w:val="3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091992" w:rsidRDefault="00CB58F8" w:rsidP="00CB58F8">
                <w:pPr>
                  <w:jc w:val="center"/>
                  <w:rPr>
                    <w:szCs w:val="28"/>
                  </w:rPr>
                </w:pPr>
                <w:r>
                  <w:rPr>
                    <w:rStyle w:val="3"/>
                  </w:rPr>
                  <w:t xml:space="preserve"> 292</w:t>
                </w:r>
              </w:p>
            </w:tc>
          </w:sdtContent>
        </w:sdt>
      </w:tr>
      <w:tr w:rsidR="00091992" w:rsidTr="00091992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992" w:rsidRDefault="00091992">
            <w:pPr>
              <w:jc w:val="center"/>
            </w:pPr>
          </w:p>
        </w:tc>
        <w:tc>
          <w:tcPr>
            <w:tcW w:w="1666" w:type="pct"/>
            <w:hideMark/>
          </w:tcPr>
          <w:p w:rsidR="00091992" w:rsidRDefault="00091992">
            <w:pPr>
              <w:jc w:val="center"/>
            </w:pPr>
            <w:r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091992" w:rsidRDefault="00091992">
            <w:pPr>
              <w:jc w:val="center"/>
            </w:pPr>
          </w:p>
        </w:tc>
      </w:tr>
      <w:tr w:rsidR="00091992" w:rsidTr="00091992">
        <w:sdt>
          <w:sdtPr>
            <w:rPr>
              <w:rStyle w:val="4"/>
            </w:rPr>
            <w:alias w:val="Заголовок"/>
            <w:tag w:val="Заголовок"/>
            <w:id w:val="-1833744644"/>
            <w:placeholder>
              <w:docPart w:val="A0C0C2E5B3E04D91B2720A1CA7A5DC39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091992" w:rsidRDefault="00E259AD" w:rsidP="00E259AD">
                <w:pPr>
                  <w:spacing w:before="240"/>
                  <w:jc w:val="center"/>
                  <w:rPr>
                    <w:rStyle w:val="4"/>
                  </w:rPr>
                </w:pPr>
                <w:r w:rsidRPr="00E259AD">
                  <w:rPr>
                    <w:rStyle w:val="4"/>
                  </w:rPr>
                  <w:t xml:space="preserve">О внесении изменений в постановление администрации района от 04.09.2017 № 256 «Об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 администрации района и подведомственными указанным органам казенными и бюджетными учреждениями, муниципальными унитарными предприятиями» </w:t>
                </w:r>
              </w:p>
            </w:tc>
          </w:sdtContent>
        </w:sdt>
      </w:tr>
    </w:tbl>
    <w:p w:rsidR="00091992" w:rsidRDefault="00091992" w:rsidP="00091992">
      <w:pPr>
        <w:jc w:val="both"/>
        <w:rPr>
          <w:sz w:val="28"/>
          <w:szCs w:val="28"/>
        </w:rPr>
      </w:pPr>
    </w:p>
    <w:p w:rsidR="00091992" w:rsidRDefault="005B562A" w:rsidP="00091992">
      <w:pPr>
        <w:spacing w:after="240"/>
        <w:ind w:firstLine="567"/>
        <w:jc w:val="both"/>
        <w:rPr>
          <w:rStyle w:val="3"/>
          <w:spacing w:val="40"/>
        </w:rPr>
      </w:pPr>
      <w:r w:rsidRPr="00A860F7">
        <w:rPr>
          <w:rStyle w:val="3"/>
        </w:rPr>
        <w:t>Руководствуясь действующим законодательством Российской Федерации, уставом муниципального образования Табунский район Алтайского края</w:t>
      </w:r>
      <w:r w:rsidR="00091992" w:rsidRPr="00A860F7">
        <w:rPr>
          <w:rStyle w:val="3"/>
        </w:rPr>
        <w:t>,</w:t>
      </w:r>
      <w:r w:rsidR="00091992" w:rsidRPr="00A860F7">
        <w:rPr>
          <w:spacing w:val="40"/>
          <w:sz w:val="28"/>
          <w:szCs w:val="28"/>
        </w:rPr>
        <w:t xml:space="preserve"> постановля</w:t>
      </w:r>
      <w:r w:rsidR="00091992" w:rsidRPr="00A860F7">
        <w:rPr>
          <w:sz w:val="28"/>
          <w:szCs w:val="28"/>
        </w:rPr>
        <w:t>ю:</w:t>
      </w:r>
    </w:p>
    <w:sdt>
      <w:sdtPr>
        <w:rPr>
          <w:rStyle w:val="3"/>
        </w:rPr>
        <w:alias w:val="Распорядительная часть"/>
        <w:tag w:val="Распорядительная часть"/>
        <w:id w:val="-1069871793"/>
        <w:placeholder>
          <w:docPart w:val="A0C0C2E5B3E04D91B2720A1CA7A5DC39"/>
        </w:placeholder>
      </w:sdtPr>
      <w:sdtEndPr>
        <w:rPr>
          <w:rStyle w:val="3"/>
        </w:rPr>
      </w:sdtEndPr>
      <w:sdtContent>
        <w:p w:rsidR="00091992" w:rsidRDefault="00E259AD" w:rsidP="00091992">
          <w:pPr>
            <w:tabs>
              <w:tab w:val="left" w:pos="851"/>
            </w:tabs>
            <w:spacing w:after="240"/>
            <w:jc w:val="both"/>
            <w:rPr>
              <w:rStyle w:val="4"/>
              <w:b w:val="0"/>
            </w:rPr>
          </w:pPr>
          <w:r>
            <w:rPr>
              <w:rStyle w:val="3"/>
            </w:rPr>
            <w:t xml:space="preserve">      </w:t>
          </w:r>
          <w:r w:rsidR="006E7FE4">
            <w:rPr>
              <w:rStyle w:val="3"/>
            </w:rPr>
            <w:t xml:space="preserve">1. </w:t>
          </w:r>
          <w:r w:rsidR="00091992" w:rsidRPr="00091992">
            <w:rPr>
              <w:rStyle w:val="3"/>
            </w:rPr>
            <w:t xml:space="preserve">Внести в </w:t>
          </w:r>
          <w:r>
            <w:rPr>
              <w:rStyle w:val="4"/>
              <w:b w:val="0"/>
            </w:rPr>
            <w:t>постановление администрации Табунского района Алтайского края от 04.09.2017 № 256 «</w:t>
          </w:r>
          <w:r w:rsidRPr="00E259AD">
            <w:rPr>
              <w:sz w:val="28"/>
            </w:rPr>
    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 администрации района и подведомственными указанным органам казенными и бюджетными учреждениями, муниципальными унитарными предприятиями</w:t>
          </w:r>
          <w:r>
            <w:rPr>
              <w:rStyle w:val="4"/>
              <w:b w:val="0"/>
            </w:rPr>
            <w:t xml:space="preserve">» </w:t>
          </w:r>
          <w:r w:rsidR="006E7FE4">
            <w:rPr>
              <w:rStyle w:val="4"/>
              <w:b w:val="0"/>
            </w:rPr>
            <w:t xml:space="preserve">следующие </w:t>
          </w:r>
          <w:r>
            <w:rPr>
              <w:rStyle w:val="4"/>
              <w:b w:val="0"/>
            </w:rPr>
            <w:t>изменения</w:t>
          </w:r>
          <w:r w:rsidR="006E7FE4">
            <w:rPr>
              <w:rStyle w:val="4"/>
              <w:b w:val="0"/>
            </w:rPr>
            <w:t>:</w:t>
          </w:r>
        </w:p>
        <w:p w:rsidR="006E7FE4" w:rsidRDefault="006E7FE4" w:rsidP="00091992">
          <w:pPr>
            <w:tabs>
              <w:tab w:val="left" w:pos="851"/>
            </w:tabs>
            <w:spacing w:after="240"/>
            <w:jc w:val="both"/>
            <w:rPr>
              <w:rStyle w:val="4"/>
              <w:b w:val="0"/>
            </w:rPr>
          </w:pPr>
          <w:r>
            <w:rPr>
              <w:rStyle w:val="4"/>
              <w:b w:val="0"/>
            </w:rPr>
            <w:t xml:space="preserve">      1.1. Приложение 2 к Правилам изложить в новой редакции (прилагается).</w:t>
          </w:r>
        </w:p>
        <w:p w:rsidR="006E7FE4" w:rsidRPr="006E7FE4" w:rsidRDefault="006E7FE4" w:rsidP="00091992">
          <w:pPr>
            <w:tabs>
              <w:tab w:val="left" w:pos="851"/>
            </w:tabs>
            <w:spacing w:after="240"/>
            <w:jc w:val="both"/>
            <w:rPr>
              <w:rStyle w:val="4"/>
              <w:b w:val="0"/>
            </w:rPr>
          </w:pPr>
          <w:r>
            <w:rPr>
              <w:rStyle w:val="4"/>
              <w:b w:val="0"/>
            </w:rPr>
            <w:t xml:space="preserve">     </w:t>
          </w:r>
          <w:r w:rsidRPr="006E7FE4">
            <w:rPr>
              <w:rStyle w:val="4"/>
              <w:b w:val="0"/>
            </w:rPr>
            <w:t xml:space="preserve"> 2</w:t>
          </w:r>
          <w:r>
            <w:rPr>
              <w:rStyle w:val="4"/>
              <w:b w:val="0"/>
            </w:rPr>
            <w:t xml:space="preserve">. Настоящее постановление </w:t>
          </w:r>
          <w:r w:rsidR="00ED7E06">
            <w:rPr>
              <w:rStyle w:val="4"/>
              <w:b w:val="0"/>
            </w:rPr>
            <w:t xml:space="preserve">опубликовать в установленном порядке и разместить </w:t>
          </w:r>
          <w:r>
            <w:rPr>
              <w:rStyle w:val="4"/>
              <w:b w:val="0"/>
            </w:rPr>
            <w:t>на официальном сайте</w:t>
          </w:r>
          <w:r w:rsidR="006F00FC">
            <w:rPr>
              <w:rStyle w:val="4"/>
              <w:b w:val="0"/>
            </w:rPr>
            <w:t xml:space="preserve"> администрации Табунского района в информационно-теле</w:t>
          </w:r>
          <w:r w:rsidR="00B817D0">
            <w:rPr>
              <w:rStyle w:val="4"/>
              <w:b w:val="0"/>
            </w:rPr>
            <w:t>коммуникационной сети «Интернет».</w:t>
          </w:r>
        </w:p>
        <w:p w:rsidR="00FB1287" w:rsidRPr="00FB1287" w:rsidRDefault="00FB1287" w:rsidP="00FB1287">
          <w:pPr>
            <w:tabs>
              <w:tab w:val="left" w:pos="851"/>
            </w:tabs>
            <w:ind w:firstLine="426"/>
            <w:jc w:val="both"/>
            <w:rPr>
              <w:sz w:val="28"/>
            </w:rPr>
          </w:pPr>
        </w:p>
        <w:p w:rsidR="00091992" w:rsidRDefault="000476A4" w:rsidP="00091992">
          <w:pPr>
            <w:tabs>
              <w:tab w:val="left" w:pos="851"/>
            </w:tabs>
            <w:spacing w:after="240"/>
            <w:ind w:firstLine="426"/>
            <w:jc w:val="both"/>
            <w:rPr>
              <w:sz w:val="28"/>
              <w:szCs w:val="28"/>
            </w:rPr>
          </w:pP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091992" w:rsidTr="00091992">
        <w:sdt>
          <w:sdtPr>
            <w:rPr>
              <w:rStyle w:val="3"/>
            </w:rPr>
            <w:alias w:val="Должность"/>
            <w:tag w:val="Должность"/>
            <w:id w:val="-681053262"/>
            <w:placeholder>
              <w:docPart w:val="5597812D86174FA9BB7AC5FFE5166F87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091992" w:rsidRDefault="00091992">
                <w:pPr>
                  <w:rPr>
                    <w:szCs w:val="28"/>
                  </w:rPr>
                </w:pPr>
                <w:r>
                  <w:rPr>
                    <w:rStyle w:val="3"/>
                  </w:rPr>
                  <w:t>Глава района</w:t>
                </w:r>
              </w:p>
            </w:tc>
          </w:sdtContent>
        </w:sdt>
        <w:sdt>
          <w:sdtPr>
            <w:rPr>
              <w:rStyle w:val="3"/>
            </w:rPr>
            <w:alias w:val="И.О. Фамилия"/>
            <w:tag w:val="И.О. Фамилия"/>
            <w:id w:val="1562049934"/>
            <w:placeholder>
              <w:docPart w:val="5597812D86174FA9BB7AC5FFE5166F87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091992" w:rsidRDefault="00091992">
                <w:pPr>
                  <w:jc w:val="right"/>
                  <w:rPr>
                    <w:szCs w:val="28"/>
                  </w:rPr>
                </w:pPr>
                <w:r>
                  <w:rPr>
                    <w:rStyle w:val="3"/>
                  </w:rPr>
                  <w:t>В.С. Швыдкой</w:t>
                </w:r>
              </w:p>
            </w:tc>
          </w:sdtContent>
        </w:sdt>
      </w:tr>
    </w:tbl>
    <w:p w:rsidR="00C45FF4" w:rsidRDefault="00C45FF4" w:rsidP="00CC7CA0"/>
    <w:p w:rsidR="0011797C" w:rsidRDefault="0011797C" w:rsidP="00CC7CA0">
      <w:pPr>
        <w:sectPr w:rsidR="001179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6CA2" w:rsidRPr="00B66CA2" w:rsidRDefault="00B66CA2" w:rsidP="00B66CA2">
      <w:pPr>
        <w:widowControl w:val="0"/>
        <w:autoSpaceDE w:val="0"/>
        <w:autoSpaceDN w:val="0"/>
        <w:adjustRightInd w:val="0"/>
        <w:spacing w:line="240" w:lineRule="exact"/>
        <w:ind w:left="10980"/>
        <w:jc w:val="both"/>
        <w:rPr>
          <w:sz w:val="26"/>
          <w:szCs w:val="26"/>
        </w:rPr>
      </w:pPr>
      <w:r w:rsidRPr="00B66CA2">
        <w:rPr>
          <w:sz w:val="26"/>
          <w:szCs w:val="26"/>
        </w:rPr>
        <w:lastRenderedPageBreak/>
        <w:t>ПРИЛОЖЕНИЕ 2</w:t>
      </w:r>
    </w:p>
    <w:p w:rsidR="00B66CA2" w:rsidRPr="00B66CA2" w:rsidRDefault="00B66CA2" w:rsidP="00B66CA2">
      <w:pPr>
        <w:widowControl w:val="0"/>
        <w:autoSpaceDE w:val="0"/>
        <w:autoSpaceDN w:val="0"/>
        <w:adjustRightInd w:val="0"/>
        <w:spacing w:line="240" w:lineRule="exact"/>
        <w:ind w:left="10980"/>
        <w:jc w:val="both"/>
        <w:rPr>
          <w:sz w:val="26"/>
          <w:szCs w:val="26"/>
        </w:rPr>
      </w:pPr>
      <w:r w:rsidRPr="00B66CA2">
        <w:rPr>
          <w:sz w:val="26"/>
          <w:szCs w:val="26"/>
        </w:rPr>
        <w:t>к Прави</w:t>
      </w:r>
      <w:r w:rsidR="00CB58F8">
        <w:rPr>
          <w:sz w:val="26"/>
          <w:szCs w:val="26"/>
        </w:rPr>
        <w:t>лам определения требований к от</w:t>
      </w:r>
      <w:r w:rsidRPr="00B66CA2">
        <w:rPr>
          <w:sz w:val="26"/>
          <w:szCs w:val="26"/>
        </w:rPr>
        <w:t>дельным видам товаров, работ, услуг (в том числе предельных цен товаров, работ, услуг), закупаемым муниципальными</w:t>
      </w:r>
      <w:r w:rsidR="00521B19">
        <w:rPr>
          <w:sz w:val="26"/>
          <w:szCs w:val="26"/>
        </w:rPr>
        <w:t xml:space="preserve"> </w:t>
      </w:r>
      <w:r w:rsidRPr="00B66CA2">
        <w:rPr>
          <w:sz w:val="26"/>
          <w:szCs w:val="26"/>
        </w:rPr>
        <w:t>органами _____________ администрации района и подведомственными указанным органам казенными и бюджетными учреждениями, муниципальными унитарными предприятиями</w:t>
      </w:r>
    </w:p>
    <w:p w:rsidR="00B66CA2" w:rsidRPr="00B66CA2" w:rsidRDefault="00B66CA2" w:rsidP="00B66CA2">
      <w:pPr>
        <w:spacing w:line="240" w:lineRule="exact"/>
        <w:ind w:left="9639"/>
        <w:jc w:val="both"/>
        <w:rPr>
          <w:sz w:val="26"/>
          <w:szCs w:val="26"/>
        </w:rPr>
      </w:pPr>
    </w:p>
    <w:p w:rsidR="00B66CA2" w:rsidRDefault="00B66CA2" w:rsidP="00B66CA2">
      <w:pPr>
        <w:spacing w:before="40" w:line="240" w:lineRule="exact"/>
        <w:ind w:firstLine="709"/>
        <w:jc w:val="center"/>
        <w:rPr>
          <w:sz w:val="26"/>
          <w:szCs w:val="26"/>
        </w:rPr>
      </w:pPr>
      <w:r w:rsidRPr="00B66CA2">
        <w:rPr>
          <w:sz w:val="26"/>
          <w:szCs w:val="26"/>
        </w:rPr>
        <w:t>ОБЯЗАТЕЛЬНЫЙ ПЕРЕЧЕНЬ</w:t>
      </w:r>
      <w:r w:rsidRPr="00B66CA2">
        <w:rPr>
          <w:sz w:val="26"/>
          <w:szCs w:val="26"/>
        </w:rPr>
        <w:br/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Pr="00B66CA2">
        <w:rPr>
          <w:sz w:val="26"/>
          <w:szCs w:val="26"/>
        </w:rPr>
        <w:br/>
        <w:t>(в том числе характеристики качества) и иным характеристикам (в том числе предельные цены товаров, работ, услуг)</w:t>
      </w:r>
    </w:p>
    <w:p w:rsidR="000F4171" w:rsidRDefault="000F4171" w:rsidP="00B66CA2">
      <w:pPr>
        <w:spacing w:before="40" w:line="240" w:lineRule="exact"/>
        <w:ind w:firstLine="709"/>
        <w:jc w:val="center"/>
        <w:rPr>
          <w:sz w:val="26"/>
          <w:szCs w:val="26"/>
        </w:rPr>
      </w:pPr>
    </w:p>
    <w:tbl>
      <w:tblPr>
        <w:tblStyle w:val="a9"/>
        <w:tblW w:w="5000" w:type="pct"/>
        <w:jc w:val="center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956"/>
        <w:gridCol w:w="2398"/>
        <w:gridCol w:w="3493"/>
        <w:gridCol w:w="696"/>
        <w:gridCol w:w="1120"/>
        <w:gridCol w:w="1677"/>
        <w:gridCol w:w="1547"/>
        <w:gridCol w:w="1531"/>
        <w:gridCol w:w="1664"/>
      </w:tblGrid>
      <w:tr w:rsidR="00E02862" w:rsidRPr="000F4171" w:rsidTr="001E13AE">
        <w:trPr>
          <w:jc w:val="center"/>
        </w:trPr>
        <w:tc>
          <w:tcPr>
            <w:tcW w:w="125" w:type="pct"/>
            <w:vMerge w:val="restart"/>
          </w:tcPr>
          <w:p w:rsidR="000F4171" w:rsidRPr="000F4171" w:rsidRDefault="000F4171" w:rsidP="000F4171">
            <w:pPr>
              <w:jc w:val="center"/>
            </w:pPr>
            <w:r w:rsidRPr="000F4171">
              <w:t>№ п/п</w:t>
            </w:r>
          </w:p>
        </w:tc>
        <w:tc>
          <w:tcPr>
            <w:tcW w:w="309" w:type="pct"/>
            <w:vMerge w:val="restart"/>
          </w:tcPr>
          <w:p w:rsidR="000F4171" w:rsidRPr="000F4171" w:rsidRDefault="000F4171" w:rsidP="000F4171">
            <w:pPr>
              <w:jc w:val="center"/>
            </w:pPr>
            <w:r w:rsidRPr="000F4171">
              <w:t>Код по ОКПД2</w:t>
            </w:r>
          </w:p>
        </w:tc>
        <w:tc>
          <w:tcPr>
            <w:tcW w:w="775" w:type="pct"/>
            <w:vMerge w:val="restart"/>
          </w:tcPr>
          <w:p w:rsidR="000F4171" w:rsidRPr="000F4171" w:rsidRDefault="000F4171" w:rsidP="000F4171">
            <w:pPr>
              <w:jc w:val="center"/>
            </w:pPr>
            <w:r w:rsidRPr="000F4171">
              <w:t>Наименование отдельных видов товаров, работ, услуг</w:t>
            </w:r>
          </w:p>
        </w:tc>
        <w:tc>
          <w:tcPr>
            <w:tcW w:w="3791" w:type="pct"/>
            <w:gridSpan w:val="7"/>
          </w:tcPr>
          <w:p w:rsidR="000F4171" w:rsidRPr="000F4171" w:rsidRDefault="000F4171" w:rsidP="000F4171">
            <w:pPr>
              <w:jc w:val="center"/>
            </w:pPr>
            <w:r w:rsidRPr="000F4171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02862" w:rsidRPr="000F4171" w:rsidTr="001E13AE">
        <w:trPr>
          <w:jc w:val="center"/>
        </w:trPr>
        <w:tc>
          <w:tcPr>
            <w:tcW w:w="125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309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775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1129" w:type="pct"/>
            <w:vMerge w:val="restart"/>
          </w:tcPr>
          <w:p w:rsidR="000F4171" w:rsidRPr="000F4171" w:rsidRDefault="000F4171" w:rsidP="000F4171">
            <w:pPr>
              <w:jc w:val="center"/>
            </w:pPr>
            <w:r w:rsidRPr="000F4171">
              <w:t>наименование</w:t>
            </w:r>
          </w:p>
          <w:p w:rsidR="000F4171" w:rsidRPr="000F4171" w:rsidRDefault="000F4171" w:rsidP="000F4171">
            <w:pPr>
              <w:jc w:val="center"/>
            </w:pPr>
            <w:r w:rsidRPr="000F4171">
              <w:t>характеристики</w:t>
            </w:r>
          </w:p>
        </w:tc>
        <w:tc>
          <w:tcPr>
            <w:tcW w:w="587" w:type="pct"/>
            <w:gridSpan w:val="2"/>
          </w:tcPr>
          <w:p w:rsidR="000F4171" w:rsidRPr="000F4171" w:rsidRDefault="000F4171" w:rsidP="000F4171">
            <w:pPr>
              <w:jc w:val="center"/>
            </w:pPr>
            <w:r w:rsidRPr="000F4171">
              <w:t>единица измерения</w:t>
            </w:r>
          </w:p>
        </w:tc>
        <w:tc>
          <w:tcPr>
            <w:tcW w:w="2075" w:type="pct"/>
            <w:gridSpan w:val="4"/>
          </w:tcPr>
          <w:p w:rsidR="000F4171" w:rsidRPr="000F4171" w:rsidRDefault="000F4171" w:rsidP="000F4171">
            <w:pPr>
              <w:jc w:val="center"/>
            </w:pPr>
            <w:r w:rsidRPr="000F4171">
              <w:t>значение характеристики</w:t>
            </w:r>
          </w:p>
        </w:tc>
      </w:tr>
      <w:tr w:rsidR="00E02862" w:rsidRPr="000F4171" w:rsidTr="001E13AE">
        <w:trPr>
          <w:jc w:val="center"/>
        </w:trPr>
        <w:tc>
          <w:tcPr>
            <w:tcW w:w="125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309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775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1129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0F4171" w:rsidRPr="000F4171" w:rsidRDefault="000F4171" w:rsidP="00E02862">
            <w:pPr>
              <w:ind w:left="113" w:right="113"/>
              <w:jc w:val="center"/>
            </w:pPr>
            <w:r w:rsidRPr="000F4171">
              <w:t>код по ОКЕИ</w:t>
            </w:r>
          </w:p>
        </w:tc>
        <w:tc>
          <w:tcPr>
            <w:tcW w:w="362" w:type="pct"/>
            <w:vMerge w:val="restart"/>
            <w:textDirection w:val="btLr"/>
            <w:vAlign w:val="center"/>
          </w:tcPr>
          <w:p w:rsidR="000F4171" w:rsidRPr="000F4171" w:rsidRDefault="000F4171" w:rsidP="00E02862">
            <w:pPr>
              <w:ind w:left="113" w:right="113"/>
              <w:jc w:val="center"/>
            </w:pPr>
            <w:r w:rsidRPr="000F4171">
              <w:t>наименование</w:t>
            </w:r>
          </w:p>
        </w:tc>
        <w:tc>
          <w:tcPr>
            <w:tcW w:w="2075" w:type="pct"/>
            <w:gridSpan w:val="4"/>
          </w:tcPr>
          <w:p w:rsidR="000F4171" w:rsidRPr="000F4171" w:rsidRDefault="000F4171" w:rsidP="000F4171">
            <w:pPr>
              <w:jc w:val="center"/>
            </w:pPr>
            <w:r w:rsidRPr="000F4171">
              <w:t>должности в муниципальных органах, казенных, бюджетных учреждениях Табунского района Алтайского края, должности в муниципальных унитарных предприятиях Табунского района Алтайского края</w:t>
            </w:r>
          </w:p>
        </w:tc>
      </w:tr>
      <w:tr w:rsidR="00E02862" w:rsidRPr="000F4171" w:rsidTr="001E13AE">
        <w:trPr>
          <w:trHeight w:val="230"/>
          <w:jc w:val="center"/>
        </w:trPr>
        <w:tc>
          <w:tcPr>
            <w:tcW w:w="125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309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775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1129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225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362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1537" w:type="pct"/>
            <w:gridSpan w:val="3"/>
          </w:tcPr>
          <w:p w:rsidR="000F4171" w:rsidRPr="000F4171" w:rsidRDefault="000F4171" w:rsidP="001E13AE">
            <w:pPr>
              <w:jc w:val="center"/>
            </w:pPr>
            <w:r w:rsidRPr="000F4171">
              <w:t>должности муниципальной службы высшей, главной, ведущей группы, руководители казенных, бюджетных учреждений, муниципальных унитарных предприятий</w:t>
            </w:r>
          </w:p>
        </w:tc>
        <w:tc>
          <w:tcPr>
            <w:tcW w:w="538" w:type="pct"/>
            <w:vMerge w:val="restart"/>
            <w:vAlign w:val="center"/>
          </w:tcPr>
          <w:p w:rsidR="000F4171" w:rsidRPr="000F4171" w:rsidRDefault="000F4171" w:rsidP="001E13AE">
            <w:pPr>
              <w:jc w:val="center"/>
            </w:pPr>
            <w:r w:rsidRPr="000F4171">
              <w:t>иные муниципальные служащие, сотрудники казенных, бюджетных учреждений, муниципальных унитарных предприятий</w:t>
            </w:r>
          </w:p>
        </w:tc>
      </w:tr>
      <w:tr w:rsidR="00E02862" w:rsidRPr="000F4171" w:rsidTr="001E13AE">
        <w:trPr>
          <w:cantSplit/>
          <w:trHeight w:val="2541"/>
          <w:jc w:val="center"/>
        </w:trPr>
        <w:tc>
          <w:tcPr>
            <w:tcW w:w="125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309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775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1129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225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362" w:type="pct"/>
            <w:vMerge/>
          </w:tcPr>
          <w:p w:rsidR="000F4171" w:rsidRPr="000F4171" w:rsidRDefault="000F4171" w:rsidP="000F4171">
            <w:pPr>
              <w:jc w:val="center"/>
            </w:pPr>
          </w:p>
        </w:tc>
        <w:tc>
          <w:tcPr>
            <w:tcW w:w="542" w:type="pct"/>
            <w:vAlign w:val="center"/>
          </w:tcPr>
          <w:p w:rsidR="000F4171" w:rsidRPr="000F4171" w:rsidRDefault="000F4171" w:rsidP="001E13AE">
            <w:r w:rsidRPr="000F4171">
              <w:t>руководитель и заместитель руководителя муниципального органа администрации района</w:t>
            </w:r>
          </w:p>
        </w:tc>
        <w:tc>
          <w:tcPr>
            <w:tcW w:w="500" w:type="pct"/>
            <w:vAlign w:val="center"/>
          </w:tcPr>
          <w:p w:rsidR="000F4171" w:rsidRPr="000F4171" w:rsidRDefault="000F4171" w:rsidP="001E13AE">
            <w:r w:rsidRPr="000F4171">
              <w:t>руководитель и заместитель руководителя структурного подразделения муниципального органа администрации района</w:t>
            </w:r>
          </w:p>
        </w:tc>
        <w:tc>
          <w:tcPr>
            <w:tcW w:w="495" w:type="pct"/>
            <w:vAlign w:val="center"/>
          </w:tcPr>
          <w:p w:rsidR="000F4171" w:rsidRPr="000F4171" w:rsidRDefault="000F4171" w:rsidP="001E13AE">
            <w:r w:rsidRPr="000F4171">
              <w:t>руководитель казенного, бюджетного учреждения, муниципального унитарного предприятия</w:t>
            </w:r>
          </w:p>
        </w:tc>
        <w:tc>
          <w:tcPr>
            <w:tcW w:w="538" w:type="pct"/>
            <w:vMerge/>
          </w:tcPr>
          <w:p w:rsidR="000F4171" w:rsidRPr="000F4171" w:rsidRDefault="000F4171" w:rsidP="001E13AE">
            <w:pPr>
              <w:jc w:val="center"/>
            </w:pPr>
          </w:p>
        </w:tc>
      </w:tr>
    </w:tbl>
    <w:p w:rsidR="00B66CA2" w:rsidRPr="000F4171" w:rsidRDefault="00B66CA2" w:rsidP="000F4171">
      <w:pPr>
        <w:spacing w:line="0" w:lineRule="atLeast"/>
        <w:ind w:firstLine="709"/>
        <w:jc w:val="center"/>
        <w:rPr>
          <w:sz w:val="2"/>
          <w:szCs w:val="2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412"/>
        <w:gridCol w:w="935"/>
        <w:gridCol w:w="2395"/>
        <w:gridCol w:w="3491"/>
        <w:gridCol w:w="696"/>
        <w:gridCol w:w="1120"/>
        <w:gridCol w:w="1680"/>
        <w:gridCol w:w="1534"/>
        <w:gridCol w:w="1538"/>
        <w:gridCol w:w="1667"/>
      </w:tblGrid>
      <w:tr w:rsidR="00E02862" w:rsidRPr="000F4171" w:rsidTr="001E13AE">
        <w:trPr>
          <w:tblHeader/>
        </w:trPr>
        <w:tc>
          <w:tcPr>
            <w:tcW w:w="133" w:type="pct"/>
          </w:tcPr>
          <w:p w:rsidR="00B66CA2" w:rsidRPr="000F4171" w:rsidRDefault="00B66CA2" w:rsidP="000F4171">
            <w:pPr>
              <w:jc w:val="center"/>
            </w:pPr>
            <w:r w:rsidRPr="000F4171">
              <w:t>1</w:t>
            </w:r>
          </w:p>
        </w:tc>
        <w:tc>
          <w:tcPr>
            <w:tcW w:w="302" w:type="pct"/>
          </w:tcPr>
          <w:p w:rsidR="00B66CA2" w:rsidRPr="000F4171" w:rsidRDefault="00B66CA2" w:rsidP="000F4171">
            <w:pPr>
              <w:jc w:val="center"/>
            </w:pPr>
            <w:r w:rsidRPr="000F4171">
              <w:t>2</w:t>
            </w:r>
          </w:p>
        </w:tc>
        <w:tc>
          <w:tcPr>
            <w:tcW w:w="774" w:type="pct"/>
          </w:tcPr>
          <w:p w:rsidR="00B66CA2" w:rsidRPr="000F4171" w:rsidRDefault="00B66CA2" w:rsidP="000F4171">
            <w:pPr>
              <w:jc w:val="center"/>
            </w:pPr>
            <w:r w:rsidRPr="000F4171">
              <w:t>3</w:t>
            </w:r>
          </w:p>
        </w:tc>
        <w:tc>
          <w:tcPr>
            <w:tcW w:w="1128" w:type="pct"/>
          </w:tcPr>
          <w:p w:rsidR="00B66CA2" w:rsidRPr="000F4171" w:rsidRDefault="00B66CA2" w:rsidP="000F4171">
            <w:pPr>
              <w:jc w:val="center"/>
            </w:pPr>
            <w:r w:rsidRPr="000F4171">
              <w:t>4</w:t>
            </w:r>
          </w:p>
        </w:tc>
        <w:tc>
          <w:tcPr>
            <w:tcW w:w="225" w:type="pct"/>
          </w:tcPr>
          <w:p w:rsidR="00B66CA2" w:rsidRPr="000F4171" w:rsidRDefault="00B66CA2" w:rsidP="000F4171">
            <w:pPr>
              <w:jc w:val="center"/>
            </w:pPr>
            <w:r w:rsidRPr="000F4171">
              <w:t>5</w:t>
            </w:r>
          </w:p>
        </w:tc>
        <w:tc>
          <w:tcPr>
            <w:tcW w:w="362" w:type="pct"/>
          </w:tcPr>
          <w:p w:rsidR="00B66CA2" w:rsidRPr="000F4171" w:rsidRDefault="00B66CA2" w:rsidP="000F4171">
            <w:pPr>
              <w:jc w:val="center"/>
            </w:pPr>
            <w:r w:rsidRPr="000F4171">
              <w:t>6</w:t>
            </w:r>
          </w:p>
        </w:tc>
        <w:tc>
          <w:tcPr>
            <w:tcW w:w="543" w:type="pct"/>
          </w:tcPr>
          <w:p w:rsidR="00B66CA2" w:rsidRPr="000F4171" w:rsidRDefault="00B66CA2" w:rsidP="000F4171">
            <w:pPr>
              <w:jc w:val="center"/>
            </w:pPr>
            <w:r w:rsidRPr="000F4171">
              <w:t>7</w:t>
            </w:r>
          </w:p>
        </w:tc>
        <w:tc>
          <w:tcPr>
            <w:tcW w:w="496" w:type="pct"/>
          </w:tcPr>
          <w:p w:rsidR="00B66CA2" w:rsidRPr="000F4171" w:rsidRDefault="00B66CA2" w:rsidP="000F4171">
            <w:pPr>
              <w:jc w:val="center"/>
            </w:pPr>
            <w:r w:rsidRPr="000F4171">
              <w:t>8</w:t>
            </w:r>
          </w:p>
        </w:tc>
        <w:tc>
          <w:tcPr>
            <w:tcW w:w="497" w:type="pct"/>
          </w:tcPr>
          <w:p w:rsidR="00B66CA2" w:rsidRPr="000F4171" w:rsidRDefault="00B66CA2" w:rsidP="000F4171">
            <w:pPr>
              <w:jc w:val="center"/>
            </w:pPr>
            <w:r w:rsidRPr="000F4171">
              <w:t>9</w:t>
            </w:r>
          </w:p>
        </w:tc>
        <w:tc>
          <w:tcPr>
            <w:tcW w:w="539" w:type="pct"/>
          </w:tcPr>
          <w:p w:rsidR="00B66CA2" w:rsidRPr="000F4171" w:rsidRDefault="00B66CA2" w:rsidP="000F4171">
            <w:pPr>
              <w:jc w:val="center"/>
            </w:pPr>
            <w:r w:rsidRPr="000F4171">
              <w:t>10</w:t>
            </w:r>
          </w:p>
        </w:tc>
      </w:tr>
      <w:tr w:rsidR="001E13AE" w:rsidRPr="000F4171" w:rsidTr="001E13AE">
        <w:tc>
          <w:tcPr>
            <w:tcW w:w="133" w:type="pct"/>
            <w:vMerge w:val="restart"/>
          </w:tcPr>
          <w:p w:rsidR="001E13AE" w:rsidRPr="000F4171" w:rsidRDefault="001E13AE" w:rsidP="000F4171">
            <w:r w:rsidRPr="000F4171">
              <w:t>1</w:t>
            </w:r>
          </w:p>
        </w:tc>
        <w:tc>
          <w:tcPr>
            <w:tcW w:w="302" w:type="pct"/>
            <w:vMerge w:val="restart"/>
          </w:tcPr>
          <w:p w:rsidR="001E13AE" w:rsidRPr="000F4171" w:rsidRDefault="001E13AE" w:rsidP="000F4171">
            <w:r w:rsidRPr="000F4171">
              <w:t>26.20.11</w:t>
            </w:r>
          </w:p>
        </w:tc>
        <w:tc>
          <w:tcPr>
            <w:tcW w:w="774" w:type="pct"/>
            <w:vMerge w:val="restart"/>
          </w:tcPr>
          <w:p w:rsidR="001E13AE" w:rsidRPr="000F4171" w:rsidRDefault="001E13AE" w:rsidP="000F4171">
            <w:r w:rsidRPr="000F4171">
              <w:t>Компьютеры портатив</w:t>
            </w:r>
            <w:r w:rsidRPr="000F4171">
              <w:softHyphen/>
              <w:t xml:space="preserve">ные массой не более 10 </w:t>
            </w:r>
            <w:r w:rsidRPr="000F4171">
              <w:lastRenderedPageBreak/>
              <w:t>кг, такие как ноутбуки,  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1E13AE" w:rsidRDefault="001E13AE" w:rsidP="000F4171">
            <w:r w:rsidRPr="000F4171">
              <w:t>Пояснения по требу</w:t>
            </w:r>
            <w:r w:rsidRPr="000F4171">
              <w:softHyphen/>
              <w:t>емой продукции:</w:t>
            </w:r>
          </w:p>
          <w:p w:rsidR="001E13AE" w:rsidRPr="000F4171" w:rsidRDefault="001E13AE" w:rsidP="000F4171">
            <w:r w:rsidRPr="000F4171">
              <w:t>ноутбуки, планшет</w:t>
            </w:r>
            <w:r w:rsidRPr="000F4171">
              <w:softHyphen/>
              <w:t>ные компьютеры</w:t>
            </w:r>
          </w:p>
        </w:tc>
        <w:tc>
          <w:tcPr>
            <w:tcW w:w="1128" w:type="pct"/>
          </w:tcPr>
          <w:p w:rsidR="001E13AE" w:rsidRPr="000F4171" w:rsidRDefault="001E13AE" w:rsidP="000F4171">
            <w:r w:rsidRPr="000F4171">
              <w:lastRenderedPageBreak/>
              <w:t xml:space="preserve">тип экрана, размер диагонали, вес, тип процессора, частота процессора, </w:t>
            </w:r>
            <w:r w:rsidRPr="000F4171">
              <w:lastRenderedPageBreak/>
              <w:t>объем оперативной памяти, тип и объем накопи</w:t>
            </w:r>
            <w:r w:rsidRPr="000F4171">
              <w:softHyphen/>
              <w:t>теля,  оптический при</w:t>
            </w:r>
            <w:r w:rsidRPr="000F4171">
              <w:softHyphen/>
              <w:t xml:space="preserve">вод, наличие модулей </w:t>
            </w:r>
            <w:proofErr w:type="spellStart"/>
            <w:r w:rsidRPr="000F4171">
              <w:t>Wi-Fi</w:t>
            </w:r>
            <w:proofErr w:type="spellEnd"/>
            <w:r w:rsidRPr="000F4171">
              <w:t xml:space="preserve">, </w:t>
            </w:r>
            <w:proofErr w:type="spellStart"/>
            <w:r w:rsidRPr="000F4171">
              <w:t>Bluetooth</w:t>
            </w:r>
            <w:proofErr w:type="spellEnd"/>
            <w:r w:rsidRPr="000F4171">
              <w:t>, под</w:t>
            </w:r>
            <w:r w:rsidRPr="000F4171">
              <w:softHyphen/>
              <w:t>держки 3G (UMTS), тип видеоадаптера, время</w:t>
            </w:r>
          </w:p>
        </w:tc>
        <w:tc>
          <w:tcPr>
            <w:tcW w:w="225" w:type="pct"/>
          </w:tcPr>
          <w:p w:rsidR="001E13AE" w:rsidRPr="000F4171" w:rsidRDefault="001E13AE" w:rsidP="000F4171"/>
        </w:tc>
        <w:tc>
          <w:tcPr>
            <w:tcW w:w="362" w:type="pct"/>
          </w:tcPr>
          <w:p w:rsidR="001E13AE" w:rsidRPr="000F4171" w:rsidRDefault="001E13AE" w:rsidP="000F4171"/>
        </w:tc>
        <w:tc>
          <w:tcPr>
            <w:tcW w:w="543" w:type="pct"/>
          </w:tcPr>
          <w:p w:rsidR="001E13AE" w:rsidRPr="000F4171" w:rsidRDefault="001E13AE" w:rsidP="000F4171"/>
        </w:tc>
        <w:tc>
          <w:tcPr>
            <w:tcW w:w="496" w:type="pct"/>
          </w:tcPr>
          <w:p w:rsidR="001E13AE" w:rsidRPr="000F4171" w:rsidRDefault="001E13AE" w:rsidP="000F4171"/>
        </w:tc>
        <w:tc>
          <w:tcPr>
            <w:tcW w:w="497" w:type="pct"/>
          </w:tcPr>
          <w:p w:rsidR="001E13AE" w:rsidRPr="000F4171" w:rsidRDefault="001E13AE" w:rsidP="000F4171"/>
        </w:tc>
        <w:tc>
          <w:tcPr>
            <w:tcW w:w="539" w:type="pct"/>
          </w:tcPr>
          <w:p w:rsidR="001E13AE" w:rsidRPr="000F4171" w:rsidRDefault="001E13AE" w:rsidP="000F4171"/>
        </w:tc>
      </w:tr>
      <w:tr w:rsidR="001E13AE" w:rsidRPr="000F4171" w:rsidTr="001E13AE">
        <w:tc>
          <w:tcPr>
            <w:tcW w:w="133" w:type="pct"/>
            <w:vMerge/>
          </w:tcPr>
          <w:p w:rsidR="001E13AE" w:rsidRPr="000F4171" w:rsidRDefault="001E13AE" w:rsidP="000F4171"/>
        </w:tc>
        <w:tc>
          <w:tcPr>
            <w:tcW w:w="302" w:type="pct"/>
            <w:vMerge/>
          </w:tcPr>
          <w:p w:rsidR="001E13AE" w:rsidRPr="000F4171" w:rsidRDefault="001E13AE" w:rsidP="000F4171"/>
        </w:tc>
        <w:tc>
          <w:tcPr>
            <w:tcW w:w="774" w:type="pct"/>
            <w:vMerge/>
          </w:tcPr>
          <w:p w:rsidR="001E13AE" w:rsidRPr="000F4171" w:rsidRDefault="001E13AE" w:rsidP="000F4171"/>
        </w:tc>
        <w:tc>
          <w:tcPr>
            <w:tcW w:w="1128" w:type="pct"/>
          </w:tcPr>
          <w:p w:rsidR="001E13AE" w:rsidRPr="000F4171" w:rsidRDefault="001E13AE" w:rsidP="000F4171">
            <w:r w:rsidRPr="000F4171">
              <w:t>предельная цена</w:t>
            </w:r>
          </w:p>
        </w:tc>
        <w:tc>
          <w:tcPr>
            <w:tcW w:w="225" w:type="pct"/>
          </w:tcPr>
          <w:p w:rsidR="001E13AE" w:rsidRPr="000F4171" w:rsidRDefault="001E13AE" w:rsidP="000F4171">
            <w:r w:rsidRPr="000F4171">
              <w:t>383</w:t>
            </w:r>
          </w:p>
        </w:tc>
        <w:tc>
          <w:tcPr>
            <w:tcW w:w="362" w:type="pct"/>
          </w:tcPr>
          <w:p w:rsidR="001E13AE" w:rsidRPr="000F4171" w:rsidRDefault="001E13AE" w:rsidP="000F4171">
            <w:r w:rsidRPr="000F4171">
              <w:t>рубль</w:t>
            </w:r>
          </w:p>
        </w:tc>
        <w:tc>
          <w:tcPr>
            <w:tcW w:w="543" w:type="pct"/>
          </w:tcPr>
          <w:p w:rsidR="001E13AE" w:rsidRPr="000F4171" w:rsidRDefault="001E13AE" w:rsidP="000F4171"/>
        </w:tc>
        <w:tc>
          <w:tcPr>
            <w:tcW w:w="496" w:type="pct"/>
          </w:tcPr>
          <w:p w:rsidR="001E13AE" w:rsidRPr="000F4171" w:rsidRDefault="001E13AE" w:rsidP="000F4171"/>
        </w:tc>
        <w:tc>
          <w:tcPr>
            <w:tcW w:w="497" w:type="pct"/>
          </w:tcPr>
          <w:p w:rsidR="001E13AE" w:rsidRPr="000F4171" w:rsidRDefault="001E13AE" w:rsidP="000F4171"/>
        </w:tc>
        <w:tc>
          <w:tcPr>
            <w:tcW w:w="539" w:type="pct"/>
          </w:tcPr>
          <w:p w:rsidR="001E13AE" w:rsidRPr="000F4171" w:rsidRDefault="001E13AE" w:rsidP="000F4171"/>
        </w:tc>
      </w:tr>
      <w:tr w:rsidR="00E02862" w:rsidRPr="000F4171" w:rsidTr="001E13AE">
        <w:tc>
          <w:tcPr>
            <w:tcW w:w="133" w:type="pct"/>
            <w:vMerge w:val="restart"/>
          </w:tcPr>
          <w:p w:rsidR="00B66CA2" w:rsidRPr="000F4171" w:rsidRDefault="00B66CA2" w:rsidP="000F4171">
            <w:r w:rsidRPr="000F4171">
              <w:t>2</w:t>
            </w:r>
          </w:p>
        </w:tc>
        <w:tc>
          <w:tcPr>
            <w:tcW w:w="302" w:type="pct"/>
            <w:vMerge w:val="restart"/>
          </w:tcPr>
          <w:p w:rsidR="00B66CA2" w:rsidRPr="000F4171" w:rsidRDefault="00B66CA2" w:rsidP="000F4171">
            <w:r w:rsidRPr="000F4171">
              <w:t>26.20.15</w:t>
            </w:r>
          </w:p>
        </w:tc>
        <w:tc>
          <w:tcPr>
            <w:tcW w:w="774" w:type="pct"/>
            <w:vMerge w:val="restart"/>
          </w:tcPr>
          <w:p w:rsidR="00B66CA2" w:rsidRPr="000F4171" w:rsidRDefault="00B66CA2" w:rsidP="000F4171">
            <w:r w:rsidRPr="000F4171">
              <w:t>Машины вычисли</w:t>
            </w:r>
            <w:r w:rsidRPr="000F4171">
              <w:softHyphen/>
              <w:t>тельные электронные цифровые прочие, содержащие или не содержащие в одном корпусе одно или два из следующих устройств для авто</w:t>
            </w:r>
            <w:r w:rsidRPr="000F4171">
              <w:softHyphen/>
              <w:t>матической обра</w:t>
            </w:r>
            <w:r w:rsidRPr="000F4171">
              <w:softHyphen/>
              <w:t>ботки данных: запо</w:t>
            </w:r>
            <w:r w:rsidRPr="000F4171">
              <w:softHyphen/>
              <w:t>минающие устрой</w:t>
            </w:r>
            <w:r w:rsidRPr="000F4171">
              <w:softHyphen/>
              <w:t>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128" w:type="pct"/>
          </w:tcPr>
          <w:p w:rsidR="00B66CA2" w:rsidRPr="000F4171" w:rsidRDefault="00B66CA2" w:rsidP="00431781">
            <w:r w:rsidRPr="000F4171">
              <w:t>тип (моноблок/систем</w:t>
            </w:r>
            <w:r w:rsidRPr="000F4171">
              <w:softHyphen/>
              <w:t xml:space="preserve">ный блок), размер </w:t>
            </w:r>
            <w:r w:rsidR="00E9339A" w:rsidRPr="000F4171">
              <w:t xml:space="preserve">диагонали (для </w:t>
            </w:r>
            <w:r w:rsidRPr="000F4171">
              <w:t>мон</w:t>
            </w:r>
            <w:r w:rsidR="00E9339A" w:rsidRPr="000F4171">
              <w:t>облока)</w:t>
            </w:r>
            <w:r w:rsidRPr="000F4171">
              <w:t xml:space="preserve">, тип процессора, частота процессора, </w:t>
            </w:r>
            <w:r w:rsidR="00840CC4" w:rsidRPr="000F4171">
              <w:t>объем</w:t>
            </w:r>
            <w:r w:rsidRPr="000F4171">
              <w:t xml:space="preserve"> оперативной памяти,</w:t>
            </w:r>
            <w:r w:rsidR="00840CC4" w:rsidRPr="000F4171">
              <w:t xml:space="preserve"> тип и</w:t>
            </w:r>
            <w:r w:rsidRPr="000F4171">
              <w:t xml:space="preserve"> объем накопи</w:t>
            </w:r>
            <w:r w:rsidRPr="000F4171">
              <w:softHyphen/>
              <w:t>теля, оптический при</w:t>
            </w:r>
            <w:r w:rsidRPr="000F4171">
              <w:softHyphen/>
              <w:t>вод, тип видеоадаптера</w:t>
            </w:r>
          </w:p>
        </w:tc>
        <w:tc>
          <w:tcPr>
            <w:tcW w:w="225" w:type="pct"/>
          </w:tcPr>
          <w:p w:rsidR="00B66CA2" w:rsidRPr="000F4171" w:rsidRDefault="00B66CA2" w:rsidP="000F4171"/>
        </w:tc>
        <w:tc>
          <w:tcPr>
            <w:tcW w:w="362" w:type="pct"/>
          </w:tcPr>
          <w:p w:rsidR="00B66CA2" w:rsidRPr="000F4171" w:rsidRDefault="00B66CA2" w:rsidP="000F4171"/>
        </w:tc>
        <w:tc>
          <w:tcPr>
            <w:tcW w:w="543" w:type="pct"/>
          </w:tcPr>
          <w:p w:rsidR="00B66CA2" w:rsidRPr="000F4171" w:rsidRDefault="00B66CA2" w:rsidP="000F4171"/>
        </w:tc>
        <w:tc>
          <w:tcPr>
            <w:tcW w:w="496" w:type="pct"/>
          </w:tcPr>
          <w:p w:rsidR="00B66CA2" w:rsidRPr="000F4171" w:rsidRDefault="00B66CA2" w:rsidP="000F4171"/>
        </w:tc>
        <w:tc>
          <w:tcPr>
            <w:tcW w:w="497" w:type="pct"/>
          </w:tcPr>
          <w:p w:rsidR="00B66CA2" w:rsidRPr="000F4171" w:rsidRDefault="00B66CA2" w:rsidP="000F4171"/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  <w:vMerge/>
          </w:tcPr>
          <w:p w:rsidR="00B66CA2" w:rsidRPr="000F4171" w:rsidRDefault="00B66CA2" w:rsidP="000F4171"/>
        </w:tc>
        <w:tc>
          <w:tcPr>
            <w:tcW w:w="302" w:type="pct"/>
            <w:vMerge/>
          </w:tcPr>
          <w:p w:rsidR="00B66CA2" w:rsidRPr="000F4171" w:rsidRDefault="00B66CA2" w:rsidP="000F4171"/>
        </w:tc>
        <w:tc>
          <w:tcPr>
            <w:tcW w:w="774" w:type="pct"/>
            <w:vMerge/>
          </w:tcPr>
          <w:p w:rsidR="00B66CA2" w:rsidRPr="000F4171" w:rsidRDefault="00B66CA2" w:rsidP="000F4171"/>
        </w:tc>
        <w:tc>
          <w:tcPr>
            <w:tcW w:w="1128" w:type="pct"/>
          </w:tcPr>
          <w:p w:rsidR="00B66CA2" w:rsidRPr="000F4171" w:rsidRDefault="00B66CA2" w:rsidP="000F4171">
            <w:r w:rsidRPr="000F4171">
              <w:t>предельная цена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383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рубль</w:t>
            </w:r>
          </w:p>
        </w:tc>
        <w:tc>
          <w:tcPr>
            <w:tcW w:w="543" w:type="pct"/>
          </w:tcPr>
          <w:p w:rsidR="00B66CA2" w:rsidRPr="000F4171" w:rsidRDefault="00B66CA2" w:rsidP="000F4171"/>
        </w:tc>
        <w:tc>
          <w:tcPr>
            <w:tcW w:w="496" w:type="pct"/>
          </w:tcPr>
          <w:p w:rsidR="00B66CA2" w:rsidRPr="000F4171" w:rsidRDefault="00B66CA2" w:rsidP="000F4171"/>
        </w:tc>
        <w:tc>
          <w:tcPr>
            <w:tcW w:w="497" w:type="pct"/>
          </w:tcPr>
          <w:p w:rsidR="00B66CA2" w:rsidRPr="000F4171" w:rsidRDefault="00B66CA2" w:rsidP="000F4171"/>
        </w:tc>
        <w:tc>
          <w:tcPr>
            <w:tcW w:w="539" w:type="pct"/>
          </w:tcPr>
          <w:p w:rsidR="00B66CA2" w:rsidRPr="000F4171" w:rsidRDefault="00B66CA2" w:rsidP="000F4171"/>
        </w:tc>
      </w:tr>
      <w:tr w:rsidR="001E13AE" w:rsidRPr="000F4171" w:rsidTr="001E13AE">
        <w:tc>
          <w:tcPr>
            <w:tcW w:w="133" w:type="pct"/>
            <w:vMerge w:val="restart"/>
          </w:tcPr>
          <w:p w:rsidR="001E13AE" w:rsidRPr="000F4171" w:rsidRDefault="001E13AE" w:rsidP="000F4171">
            <w:r w:rsidRPr="000F4171">
              <w:t>3</w:t>
            </w:r>
          </w:p>
        </w:tc>
        <w:tc>
          <w:tcPr>
            <w:tcW w:w="302" w:type="pct"/>
            <w:vMerge w:val="restart"/>
          </w:tcPr>
          <w:p w:rsidR="001E13AE" w:rsidRPr="000F4171" w:rsidRDefault="001E13AE" w:rsidP="000F4171">
            <w:r w:rsidRPr="000F4171">
              <w:t>26.20.16</w:t>
            </w:r>
          </w:p>
        </w:tc>
        <w:tc>
          <w:tcPr>
            <w:tcW w:w="774" w:type="pct"/>
            <w:vMerge w:val="restart"/>
          </w:tcPr>
          <w:p w:rsidR="001E13AE" w:rsidRPr="000F4171" w:rsidRDefault="001E13AE" w:rsidP="000F4171">
            <w:r w:rsidRPr="000F4171">
              <w:t>Устройства ввода/вывода данных, содержащие или не содержащие в одном корпусе запоминающие устройства.</w:t>
            </w:r>
          </w:p>
          <w:p w:rsidR="001E13AE" w:rsidRPr="000F4171" w:rsidRDefault="001E13AE" w:rsidP="000F4171">
            <w:r w:rsidRPr="000F4171">
              <w:t>Пояснения по требу</w:t>
            </w:r>
            <w:r w:rsidRPr="000F4171">
              <w:softHyphen/>
              <w:t>емой продукции: принтеры, сканеры</w:t>
            </w:r>
          </w:p>
        </w:tc>
        <w:tc>
          <w:tcPr>
            <w:tcW w:w="1128" w:type="pct"/>
          </w:tcPr>
          <w:p w:rsidR="001E13AE" w:rsidRPr="000F4171" w:rsidRDefault="001E13AE" w:rsidP="000F4171">
            <w:r w:rsidRPr="000F4171">
              <w:t>тип печати (струй</w:t>
            </w:r>
            <w:r w:rsidRPr="000F4171">
              <w:softHyphen/>
              <w:t>ный/лазерный - для принтера), разрешение ска</w:t>
            </w:r>
            <w:r w:rsidRPr="000F4171">
              <w:softHyphen/>
              <w:t>нирования (для ска</w:t>
            </w:r>
            <w:r w:rsidRPr="000F4171">
              <w:softHyphen/>
              <w:t>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5" w:type="pct"/>
          </w:tcPr>
          <w:p w:rsidR="001E13AE" w:rsidRPr="000F4171" w:rsidRDefault="001E13AE" w:rsidP="000F4171"/>
        </w:tc>
        <w:tc>
          <w:tcPr>
            <w:tcW w:w="362" w:type="pct"/>
          </w:tcPr>
          <w:p w:rsidR="001E13AE" w:rsidRPr="000F4171" w:rsidRDefault="001E13AE" w:rsidP="000F4171"/>
        </w:tc>
        <w:tc>
          <w:tcPr>
            <w:tcW w:w="543" w:type="pct"/>
          </w:tcPr>
          <w:p w:rsidR="001E13AE" w:rsidRPr="000F4171" w:rsidRDefault="001E13AE" w:rsidP="000F4171"/>
        </w:tc>
        <w:tc>
          <w:tcPr>
            <w:tcW w:w="496" w:type="pct"/>
          </w:tcPr>
          <w:p w:rsidR="001E13AE" w:rsidRPr="000F4171" w:rsidRDefault="001E13AE" w:rsidP="000F4171"/>
        </w:tc>
        <w:tc>
          <w:tcPr>
            <w:tcW w:w="497" w:type="pct"/>
          </w:tcPr>
          <w:p w:rsidR="001E13AE" w:rsidRPr="000F4171" w:rsidRDefault="001E13AE" w:rsidP="000F4171"/>
        </w:tc>
        <w:tc>
          <w:tcPr>
            <w:tcW w:w="539" w:type="pct"/>
          </w:tcPr>
          <w:p w:rsidR="001E13AE" w:rsidRPr="000F4171" w:rsidRDefault="001E13AE" w:rsidP="000F4171"/>
        </w:tc>
      </w:tr>
      <w:tr w:rsidR="001E13AE" w:rsidRPr="000F4171" w:rsidTr="001E13AE">
        <w:tc>
          <w:tcPr>
            <w:tcW w:w="133" w:type="pct"/>
            <w:vMerge/>
          </w:tcPr>
          <w:p w:rsidR="001E13AE" w:rsidRPr="000F4171" w:rsidRDefault="001E13AE" w:rsidP="000F4171"/>
        </w:tc>
        <w:tc>
          <w:tcPr>
            <w:tcW w:w="302" w:type="pct"/>
            <w:vMerge/>
          </w:tcPr>
          <w:p w:rsidR="001E13AE" w:rsidRPr="000F4171" w:rsidRDefault="001E13AE" w:rsidP="000F4171"/>
        </w:tc>
        <w:tc>
          <w:tcPr>
            <w:tcW w:w="774" w:type="pct"/>
            <w:vMerge/>
          </w:tcPr>
          <w:p w:rsidR="001E13AE" w:rsidRPr="000F4171" w:rsidRDefault="001E13AE" w:rsidP="000F4171"/>
        </w:tc>
        <w:tc>
          <w:tcPr>
            <w:tcW w:w="1128" w:type="pct"/>
          </w:tcPr>
          <w:p w:rsidR="001E13AE" w:rsidRPr="000F4171" w:rsidRDefault="001E13AE" w:rsidP="000F4171">
            <w:r w:rsidRPr="000F4171">
              <w:t>предельная цена</w:t>
            </w:r>
          </w:p>
        </w:tc>
        <w:tc>
          <w:tcPr>
            <w:tcW w:w="225" w:type="pct"/>
          </w:tcPr>
          <w:p w:rsidR="001E13AE" w:rsidRPr="000F4171" w:rsidRDefault="001E13AE" w:rsidP="000F4171">
            <w:r w:rsidRPr="000F4171">
              <w:t>383</w:t>
            </w:r>
          </w:p>
        </w:tc>
        <w:tc>
          <w:tcPr>
            <w:tcW w:w="362" w:type="pct"/>
          </w:tcPr>
          <w:p w:rsidR="001E13AE" w:rsidRPr="000F4171" w:rsidRDefault="001E13AE" w:rsidP="000F4171">
            <w:r w:rsidRPr="000F4171">
              <w:t>рубль</w:t>
            </w:r>
          </w:p>
        </w:tc>
        <w:tc>
          <w:tcPr>
            <w:tcW w:w="543" w:type="pct"/>
          </w:tcPr>
          <w:p w:rsidR="001E13AE" w:rsidRPr="000F4171" w:rsidRDefault="001E13AE" w:rsidP="000F4171"/>
        </w:tc>
        <w:tc>
          <w:tcPr>
            <w:tcW w:w="496" w:type="pct"/>
          </w:tcPr>
          <w:p w:rsidR="001E13AE" w:rsidRPr="000F4171" w:rsidRDefault="001E13AE" w:rsidP="000F4171"/>
        </w:tc>
        <w:tc>
          <w:tcPr>
            <w:tcW w:w="497" w:type="pct"/>
          </w:tcPr>
          <w:p w:rsidR="001E13AE" w:rsidRPr="000F4171" w:rsidRDefault="001E13AE" w:rsidP="000F4171"/>
        </w:tc>
        <w:tc>
          <w:tcPr>
            <w:tcW w:w="539" w:type="pct"/>
          </w:tcPr>
          <w:p w:rsidR="001E13AE" w:rsidRPr="000F4171" w:rsidRDefault="001E13AE" w:rsidP="000F4171"/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4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26.30.11</w:t>
            </w:r>
          </w:p>
        </w:tc>
        <w:tc>
          <w:tcPr>
            <w:tcW w:w="774" w:type="pct"/>
          </w:tcPr>
          <w:p w:rsidR="00B66CA2" w:rsidRPr="000F4171" w:rsidRDefault="00B66CA2" w:rsidP="000F4171">
            <w:r w:rsidRPr="000F4171">
              <w:t xml:space="preserve">Телефоны мобильные 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предельная цена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383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рубль</w:t>
            </w:r>
          </w:p>
        </w:tc>
        <w:tc>
          <w:tcPr>
            <w:tcW w:w="543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539" w:type="pct"/>
          </w:tcPr>
          <w:p w:rsidR="00B66CA2" w:rsidRPr="000F4171" w:rsidRDefault="00B66CA2" w:rsidP="000F4171">
            <w:r w:rsidRPr="000F4171">
              <w:t>0</w:t>
            </w:r>
          </w:p>
        </w:tc>
      </w:tr>
      <w:tr w:rsidR="00E02862" w:rsidRPr="000F4171" w:rsidTr="001E13AE">
        <w:tc>
          <w:tcPr>
            <w:tcW w:w="133" w:type="pct"/>
            <w:vMerge w:val="restart"/>
          </w:tcPr>
          <w:p w:rsidR="00B66CA2" w:rsidRPr="000F4171" w:rsidRDefault="00B66CA2" w:rsidP="000F4171">
            <w:r w:rsidRPr="000F4171">
              <w:lastRenderedPageBreak/>
              <w:t>5</w:t>
            </w:r>
          </w:p>
        </w:tc>
        <w:tc>
          <w:tcPr>
            <w:tcW w:w="302" w:type="pct"/>
            <w:vMerge w:val="restart"/>
          </w:tcPr>
          <w:p w:rsidR="00B66CA2" w:rsidRPr="000F4171" w:rsidRDefault="00B66CA2" w:rsidP="000F4171">
            <w:r w:rsidRPr="000F4171">
              <w:t>26.30.11</w:t>
            </w:r>
          </w:p>
        </w:tc>
        <w:tc>
          <w:tcPr>
            <w:tcW w:w="774" w:type="pct"/>
            <w:vMerge w:val="restart"/>
          </w:tcPr>
          <w:p w:rsidR="00B66CA2" w:rsidRPr="000F4171" w:rsidRDefault="00B66CA2" w:rsidP="000F4171">
            <w:r w:rsidRPr="000F4171">
              <w:t>Телефоны мобильные для нужд учреждений, оказывающих скорую, в том числе скорую специализированную, медицинскую помощь; учреждений, осуществляющих полномочия в области гражданской обороны, чрезвычайных ситуаций и пожарной безопасности; аварийно- диспетчерских служб муниципальных унитарных предприятий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Тип устройства (телефон/смартфон), поддерживаемые стандарты, операционная система, время работы, метод управления (сенсорный/кнопочный</w:t>
            </w:r>
            <w:proofErr w:type="gramStart"/>
            <w:r w:rsidRPr="000F4171">
              <w:t>),количество</w:t>
            </w:r>
            <w:proofErr w:type="gramEnd"/>
            <w:r w:rsidRPr="000F4171">
              <w:t xml:space="preserve"> SIM-карт, наличие модулей и интерфейсов (</w:t>
            </w:r>
            <w:proofErr w:type="spellStart"/>
            <w:r w:rsidRPr="000F4171">
              <w:t>Wi-Fi,Bluetooth</w:t>
            </w:r>
            <w:proofErr w:type="spellEnd"/>
            <w:r w:rsidRPr="000F4171"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25" w:type="pct"/>
          </w:tcPr>
          <w:p w:rsidR="00B66CA2" w:rsidRPr="000F4171" w:rsidRDefault="00B66CA2" w:rsidP="000F4171"/>
        </w:tc>
        <w:tc>
          <w:tcPr>
            <w:tcW w:w="362" w:type="pct"/>
          </w:tcPr>
          <w:p w:rsidR="00B66CA2" w:rsidRPr="000F4171" w:rsidRDefault="00B66CA2" w:rsidP="000F4171"/>
        </w:tc>
        <w:tc>
          <w:tcPr>
            <w:tcW w:w="543" w:type="pct"/>
          </w:tcPr>
          <w:p w:rsidR="00B66CA2" w:rsidRPr="000F4171" w:rsidRDefault="00B66CA2" w:rsidP="000F4171"/>
        </w:tc>
        <w:tc>
          <w:tcPr>
            <w:tcW w:w="496" w:type="pct"/>
          </w:tcPr>
          <w:p w:rsidR="00B66CA2" w:rsidRPr="000F4171" w:rsidRDefault="00B66CA2" w:rsidP="000F4171"/>
        </w:tc>
        <w:tc>
          <w:tcPr>
            <w:tcW w:w="497" w:type="pct"/>
          </w:tcPr>
          <w:p w:rsidR="00B66CA2" w:rsidRPr="000F4171" w:rsidRDefault="00B66CA2" w:rsidP="000F4171"/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  <w:vMerge/>
          </w:tcPr>
          <w:p w:rsidR="00B66CA2" w:rsidRPr="000F4171" w:rsidRDefault="00B66CA2" w:rsidP="000F4171"/>
        </w:tc>
        <w:tc>
          <w:tcPr>
            <w:tcW w:w="302" w:type="pct"/>
            <w:vMerge/>
          </w:tcPr>
          <w:p w:rsidR="00B66CA2" w:rsidRPr="000F4171" w:rsidRDefault="00B66CA2" w:rsidP="000F4171"/>
        </w:tc>
        <w:tc>
          <w:tcPr>
            <w:tcW w:w="774" w:type="pct"/>
            <w:vMerge/>
          </w:tcPr>
          <w:p w:rsidR="00B66CA2" w:rsidRPr="000F4171" w:rsidRDefault="00B66CA2" w:rsidP="000F4171"/>
        </w:tc>
        <w:tc>
          <w:tcPr>
            <w:tcW w:w="1128" w:type="pct"/>
          </w:tcPr>
          <w:p w:rsidR="00B66CA2" w:rsidRPr="000F4171" w:rsidRDefault="00B66CA2" w:rsidP="000F4171">
            <w:r w:rsidRPr="000F4171">
              <w:t>предельная цена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383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рубль</w:t>
            </w:r>
          </w:p>
        </w:tc>
        <w:tc>
          <w:tcPr>
            <w:tcW w:w="543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539" w:type="pct"/>
          </w:tcPr>
          <w:p w:rsidR="00B66CA2" w:rsidRPr="000F4171" w:rsidRDefault="00B66CA2" w:rsidP="000F4171">
            <w:r w:rsidRPr="000F4171">
              <w:t>не более 3 тыс.</w:t>
            </w:r>
          </w:p>
        </w:tc>
      </w:tr>
      <w:tr w:rsidR="00E02862" w:rsidRPr="000F4171" w:rsidTr="001E13AE">
        <w:tc>
          <w:tcPr>
            <w:tcW w:w="133" w:type="pct"/>
            <w:vMerge w:val="restart"/>
          </w:tcPr>
          <w:p w:rsidR="00B66CA2" w:rsidRPr="000F4171" w:rsidRDefault="00B66CA2" w:rsidP="000F4171">
            <w:r w:rsidRPr="000F4171">
              <w:t>6</w:t>
            </w:r>
          </w:p>
        </w:tc>
        <w:tc>
          <w:tcPr>
            <w:tcW w:w="302" w:type="pct"/>
            <w:vMerge w:val="restart"/>
          </w:tcPr>
          <w:p w:rsidR="00B66CA2" w:rsidRPr="000F4171" w:rsidRDefault="00B66CA2" w:rsidP="000F4171">
            <w:r w:rsidRPr="000F4171">
              <w:t>29.10.21</w:t>
            </w:r>
          </w:p>
        </w:tc>
        <w:tc>
          <w:tcPr>
            <w:tcW w:w="774" w:type="pct"/>
            <w:vMerge w:val="restart"/>
          </w:tcPr>
          <w:p w:rsidR="00B66CA2" w:rsidRPr="000F4171" w:rsidRDefault="00B66CA2" w:rsidP="000F4171">
            <w:r w:rsidRPr="000F4171">
              <w:rPr>
                <w:rFonts w:eastAsia="Calibri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мощность двигателя, комплектация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251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лошадиная сила</w:t>
            </w:r>
          </w:p>
        </w:tc>
        <w:tc>
          <w:tcPr>
            <w:tcW w:w="543" w:type="pct"/>
          </w:tcPr>
          <w:p w:rsidR="00B66CA2" w:rsidRPr="000F4171" w:rsidRDefault="00B66CA2" w:rsidP="000F4171">
            <w:r w:rsidRPr="000F4171">
              <w:t>не более 200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>не более 200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>не более 200</w:t>
            </w:r>
          </w:p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  <w:vMerge/>
          </w:tcPr>
          <w:p w:rsidR="00B66CA2" w:rsidRPr="000F4171" w:rsidRDefault="00B66CA2" w:rsidP="000F4171"/>
        </w:tc>
        <w:tc>
          <w:tcPr>
            <w:tcW w:w="302" w:type="pct"/>
            <w:vMerge/>
          </w:tcPr>
          <w:p w:rsidR="00B66CA2" w:rsidRPr="000F4171" w:rsidRDefault="00B66CA2" w:rsidP="000F4171"/>
        </w:tc>
        <w:tc>
          <w:tcPr>
            <w:tcW w:w="774" w:type="pct"/>
            <w:vMerge/>
          </w:tcPr>
          <w:p w:rsidR="00B66CA2" w:rsidRPr="000F4171" w:rsidRDefault="00B66CA2" w:rsidP="000F4171"/>
        </w:tc>
        <w:tc>
          <w:tcPr>
            <w:tcW w:w="1128" w:type="pct"/>
          </w:tcPr>
          <w:p w:rsidR="00B66CA2" w:rsidRPr="000F4171" w:rsidRDefault="00B66CA2" w:rsidP="000F4171">
            <w:r w:rsidRPr="000F4171">
              <w:t>предельная цена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383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рубль</w:t>
            </w:r>
          </w:p>
        </w:tc>
        <w:tc>
          <w:tcPr>
            <w:tcW w:w="543" w:type="pct"/>
          </w:tcPr>
          <w:p w:rsidR="00B66CA2" w:rsidRPr="000F4171" w:rsidRDefault="00B66CA2" w:rsidP="000F4171">
            <w:r w:rsidRPr="000F4171">
              <w:t xml:space="preserve"> не более 1 млн.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 xml:space="preserve">не более </w:t>
            </w:r>
            <w:r w:rsidR="000300D0" w:rsidRPr="000F4171">
              <w:t>9</w:t>
            </w:r>
            <w:r w:rsidRPr="000F4171">
              <w:t>00 тыс.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 xml:space="preserve">не более </w:t>
            </w:r>
            <w:r w:rsidR="000300D0" w:rsidRPr="000F4171">
              <w:t>8</w:t>
            </w:r>
            <w:r w:rsidRPr="000F4171">
              <w:t>00 тыс.</w:t>
            </w:r>
          </w:p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  <w:vMerge w:val="restart"/>
          </w:tcPr>
          <w:p w:rsidR="00B66CA2" w:rsidRPr="000F4171" w:rsidRDefault="00B66CA2" w:rsidP="000F4171">
            <w:r w:rsidRPr="000F4171">
              <w:t>7</w:t>
            </w:r>
          </w:p>
        </w:tc>
        <w:tc>
          <w:tcPr>
            <w:tcW w:w="302" w:type="pct"/>
            <w:vMerge w:val="restart"/>
          </w:tcPr>
          <w:p w:rsidR="00B66CA2" w:rsidRPr="000F4171" w:rsidRDefault="00B66CA2" w:rsidP="000F4171">
            <w:r w:rsidRPr="000F4171">
              <w:t>29.10.22</w:t>
            </w:r>
          </w:p>
        </w:tc>
        <w:tc>
          <w:tcPr>
            <w:tcW w:w="774" w:type="pct"/>
            <w:vMerge w:val="restart"/>
          </w:tcPr>
          <w:p w:rsidR="00B66CA2" w:rsidRPr="000F4171" w:rsidRDefault="00B66CA2" w:rsidP="000F4171">
            <w:pPr>
              <w:rPr>
                <w:rFonts w:eastAsia="Calibri"/>
              </w:rPr>
            </w:pPr>
            <w:r w:rsidRPr="000F4171">
              <w:rPr>
                <w:rFonts w:eastAsia="Calibri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  <w:p w:rsidR="00B66CA2" w:rsidRPr="000F4171" w:rsidRDefault="00B66CA2" w:rsidP="000F4171"/>
        </w:tc>
        <w:tc>
          <w:tcPr>
            <w:tcW w:w="1128" w:type="pct"/>
          </w:tcPr>
          <w:p w:rsidR="00B66CA2" w:rsidRPr="000F4171" w:rsidRDefault="00B66CA2" w:rsidP="000F4171">
            <w:r w:rsidRPr="000F4171">
              <w:t>мощность двигателя, комплектация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251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лошадиная сила</w:t>
            </w:r>
          </w:p>
        </w:tc>
        <w:tc>
          <w:tcPr>
            <w:tcW w:w="543" w:type="pct"/>
          </w:tcPr>
          <w:p w:rsidR="00B66CA2" w:rsidRPr="000F4171" w:rsidRDefault="00B66CA2" w:rsidP="000F4171">
            <w:r w:rsidRPr="000F4171">
              <w:t>не более 200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>не более 200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>не более 200</w:t>
            </w:r>
          </w:p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  <w:vMerge/>
          </w:tcPr>
          <w:p w:rsidR="00B66CA2" w:rsidRPr="000F4171" w:rsidRDefault="00B66CA2" w:rsidP="000F4171"/>
        </w:tc>
        <w:tc>
          <w:tcPr>
            <w:tcW w:w="302" w:type="pct"/>
            <w:vMerge/>
          </w:tcPr>
          <w:p w:rsidR="00B66CA2" w:rsidRPr="000F4171" w:rsidRDefault="00B66CA2" w:rsidP="000F4171"/>
        </w:tc>
        <w:tc>
          <w:tcPr>
            <w:tcW w:w="774" w:type="pct"/>
            <w:vMerge/>
          </w:tcPr>
          <w:p w:rsidR="00B66CA2" w:rsidRPr="000F4171" w:rsidRDefault="00B66CA2" w:rsidP="000F4171">
            <w:pPr>
              <w:rPr>
                <w:rFonts w:eastAsia="Calibri"/>
              </w:rPr>
            </w:pP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предельная цена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383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рубль</w:t>
            </w:r>
          </w:p>
        </w:tc>
        <w:tc>
          <w:tcPr>
            <w:tcW w:w="543" w:type="pct"/>
          </w:tcPr>
          <w:p w:rsidR="00B66CA2" w:rsidRPr="000F4171" w:rsidRDefault="00B66CA2" w:rsidP="000F4171">
            <w:r w:rsidRPr="000F4171">
              <w:t>не более 1 млн.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 xml:space="preserve">не более </w:t>
            </w:r>
            <w:r w:rsidR="000300D0" w:rsidRPr="000F4171">
              <w:t>9</w:t>
            </w:r>
            <w:r w:rsidRPr="000F4171">
              <w:t>00 тыс.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 xml:space="preserve">не более </w:t>
            </w:r>
            <w:r w:rsidR="000300D0" w:rsidRPr="000F4171">
              <w:t>8</w:t>
            </w:r>
            <w:r w:rsidRPr="000F4171">
              <w:t>00 тыс.</w:t>
            </w:r>
          </w:p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  <w:vMerge/>
          </w:tcPr>
          <w:p w:rsidR="00B66CA2" w:rsidRPr="000F4171" w:rsidRDefault="00B66CA2" w:rsidP="000F4171"/>
        </w:tc>
        <w:tc>
          <w:tcPr>
            <w:tcW w:w="302" w:type="pct"/>
            <w:vMerge/>
          </w:tcPr>
          <w:p w:rsidR="00B66CA2" w:rsidRPr="000F4171" w:rsidRDefault="00B66CA2" w:rsidP="000F4171"/>
        </w:tc>
        <w:tc>
          <w:tcPr>
            <w:tcW w:w="774" w:type="pct"/>
            <w:vMerge/>
          </w:tcPr>
          <w:p w:rsidR="00B66CA2" w:rsidRPr="000F4171" w:rsidRDefault="00B66CA2" w:rsidP="000F4171">
            <w:pPr>
              <w:rPr>
                <w:rFonts w:eastAsia="Calibri"/>
              </w:rPr>
            </w:pPr>
          </w:p>
        </w:tc>
        <w:tc>
          <w:tcPr>
            <w:tcW w:w="1128" w:type="pct"/>
          </w:tcPr>
          <w:p w:rsidR="00B66CA2" w:rsidRPr="000F4171" w:rsidRDefault="00B66CA2" w:rsidP="000F4171"/>
        </w:tc>
        <w:tc>
          <w:tcPr>
            <w:tcW w:w="225" w:type="pct"/>
          </w:tcPr>
          <w:p w:rsidR="00B66CA2" w:rsidRPr="000F4171" w:rsidRDefault="00B66CA2" w:rsidP="000F4171"/>
        </w:tc>
        <w:tc>
          <w:tcPr>
            <w:tcW w:w="362" w:type="pct"/>
          </w:tcPr>
          <w:p w:rsidR="00B66CA2" w:rsidRPr="000F4171" w:rsidRDefault="00B66CA2" w:rsidP="000F4171"/>
        </w:tc>
        <w:tc>
          <w:tcPr>
            <w:tcW w:w="543" w:type="pct"/>
          </w:tcPr>
          <w:p w:rsidR="00B66CA2" w:rsidRPr="000F4171" w:rsidRDefault="00B66CA2" w:rsidP="000F4171"/>
        </w:tc>
        <w:tc>
          <w:tcPr>
            <w:tcW w:w="496" w:type="pct"/>
          </w:tcPr>
          <w:p w:rsidR="00B66CA2" w:rsidRPr="000F4171" w:rsidRDefault="00B66CA2" w:rsidP="000F4171"/>
        </w:tc>
        <w:tc>
          <w:tcPr>
            <w:tcW w:w="497" w:type="pct"/>
          </w:tcPr>
          <w:p w:rsidR="00B66CA2" w:rsidRPr="000F4171" w:rsidRDefault="00B66CA2" w:rsidP="000F4171"/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  <w:vMerge w:val="restart"/>
          </w:tcPr>
          <w:p w:rsidR="00B66CA2" w:rsidRPr="000F4171" w:rsidRDefault="00B66CA2" w:rsidP="000F4171">
            <w:r w:rsidRPr="000F4171">
              <w:t>8</w:t>
            </w:r>
          </w:p>
        </w:tc>
        <w:tc>
          <w:tcPr>
            <w:tcW w:w="302" w:type="pct"/>
            <w:vMerge w:val="restart"/>
          </w:tcPr>
          <w:p w:rsidR="00B66CA2" w:rsidRPr="000F4171" w:rsidRDefault="00B66CA2" w:rsidP="000F4171">
            <w:r w:rsidRPr="000F4171">
              <w:t>29.10.23</w:t>
            </w:r>
          </w:p>
        </w:tc>
        <w:tc>
          <w:tcPr>
            <w:tcW w:w="774" w:type="pct"/>
            <w:vMerge w:val="restart"/>
          </w:tcPr>
          <w:p w:rsidR="00B66CA2" w:rsidRPr="000F4171" w:rsidRDefault="00B66CA2" w:rsidP="000F4171">
            <w:pPr>
              <w:rPr>
                <w:rFonts w:eastAsia="Calibri"/>
              </w:rPr>
            </w:pPr>
            <w:r w:rsidRPr="000F4171">
              <w:rPr>
                <w:rFonts w:eastAsia="Calibri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0F4171">
              <w:rPr>
                <w:rFonts w:eastAsia="Calibri"/>
              </w:rPr>
              <w:t>полудизелем</w:t>
            </w:r>
            <w:proofErr w:type="spellEnd"/>
            <w:r w:rsidRPr="000F4171">
              <w:rPr>
                <w:rFonts w:eastAsia="Calibri"/>
              </w:rPr>
              <w:t>), новые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мощность двигателя, комплектация</w:t>
            </w:r>
          </w:p>
          <w:p w:rsidR="00B66CA2" w:rsidRPr="000F4171" w:rsidRDefault="00B66CA2" w:rsidP="000F4171"/>
        </w:tc>
        <w:tc>
          <w:tcPr>
            <w:tcW w:w="225" w:type="pct"/>
          </w:tcPr>
          <w:p w:rsidR="00B66CA2" w:rsidRPr="000F4171" w:rsidRDefault="00B66CA2" w:rsidP="000F4171">
            <w:r w:rsidRPr="000F4171">
              <w:t>251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лошадиная сила</w:t>
            </w:r>
          </w:p>
        </w:tc>
        <w:tc>
          <w:tcPr>
            <w:tcW w:w="543" w:type="pct"/>
          </w:tcPr>
          <w:p w:rsidR="00B66CA2" w:rsidRPr="000F4171" w:rsidRDefault="00B66CA2" w:rsidP="000F4171">
            <w:r w:rsidRPr="000F4171">
              <w:t>не более 200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>не более 200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>не более 200</w:t>
            </w:r>
          </w:p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  <w:vMerge/>
          </w:tcPr>
          <w:p w:rsidR="00B66CA2" w:rsidRPr="000F4171" w:rsidRDefault="00B66CA2" w:rsidP="000F4171"/>
        </w:tc>
        <w:tc>
          <w:tcPr>
            <w:tcW w:w="302" w:type="pct"/>
            <w:vMerge/>
          </w:tcPr>
          <w:p w:rsidR="00B66CA2" w:rsidRPr="000F4171" w:rsidRDefault="00B66CA2" w:rsidP="000F4171"/>
        </w:tc>
        <w:tc>
          <w:tcPr>
            <w:tcW w:w="774" w:type="pct"/>
            <w:vMerge/>
          </w:tcPr>
          <w:p w:rsidR="00B66CA2" w:rsidRPr="000F4171" w:rsidRDefault="00B66CA2" w:rsidP="000F4171">
            <w:pPr>
              <w:rPr>
                <w:rFonts w:eastAsia="Calibri"/>
              </w:rPr>
            </w:pP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предельная цена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383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рубль</w:t>
            </w:r>
          </w:p>
        </w:tc>
        <w:tc>
          <w:tcPr>
            <w:tcW w:w="543" w:type="pct"/>
          </w:tcPr>
          <w:p w:rsidR="00B66CA2" w:rsidRPr="000F4171" w:rsidRDefault="00B66CA2" w:rsidP="000F4171">
            <w:r w:rsidRPr="000F4171">
              <w:t>не более 1 млн.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 xml:space="preserve">не более </w:t>
            </w:r>
            <w:r w:rsidR="000300D0" w:rsidRPr="000F4171">
              <w:t>9</w:t>
            </w:r>
            <w:r w:rsidRPr="000F4171">
              <w:t>00 тыс.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 xml:space="preserve">не более </w:t>
            </w:r>
            <w:r w:rsidR="000300D0" w:rsidRPr="000F4171">
              <w:t>8</w:t>
            </w:r>
            <w:r w:rsidRPr="000F4171">
              <w:t>00 тыс.</w:t>
            </w:r>
          </w:p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  <w:vMerge w:val="restart"/>
          </w:tcPr>
          <w:p w:rsidR="00B66CA2" w:rsidRPr="000F4171" w:rsidRDefault="00B66CA2" w:rsidP="000F4171">
            <w:r w:rsidRPr="000F4171">
              <w:t>9</w:t>
            </w:r>
          </w:p>
        </w:tc>
        <w:tc>
          <w:tcPr>
            <w:tcW w:w="302" w:type="pct"/>
            <w:vMerge w:val="restart"/>
          </w:tcPr>
          <w:p w:rsidR="00B66CA2" w:rsidRPr="000F4171" w:rsidRDefault="00B66CA2" w:rsidP="000F4171">
            <w:r w:rsidRPr="000F4171">
              <w:t>29.10.24</w:t>
            </w:r>
          </w:p>
        </w:tc>
        <w:tc>
          <w:tcPr>
            <w:tcW w:w="774" w:type="pct"/>
            <w:vMerge w:val="restart"/>
          </w:tcPr>
          <w:p w:rsidR="00B66CA2" w:rsidRPr="000F4171" w:rsidRDefault="00B66CA2" w:rsidP="000F4171">
            <w:r w:rsidRPr="000F4171">
              <w:rPr>
                <w:rFonts w:eastAsia="Calibri"/>
              </w:rPr>
              <w:t>Средства автотранспортные для перевозки людей прочие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мощность двигателя, комплектация</w:t>
            </w:r>
          </w:p>
          <w:p w:rsidR="00B66CA2" w:rsidRPr="000F4171" w:rsidRDefault="00B66CA2" w:rsidP="000F4171"/>
        </w:tc>
        <w:tc>
          <w:tcPr>
            <w:tcW w:w="225" w:type="pct"/>
          </w:tcPr>
          <w:p w:rsidR="00B66CA2" w:rsidRPr="000F4171" w:rsidRDefault="00B66CA2" w:rsidP="000F4171">
            <w:r w:rsidRPr="000F4171">
              <w:t>251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лошадиная сила</w:t>
            </w:r>
          </w:p>
        </w:tc>
        <w:tc>
          <w:tcPr>
            <w:tcW w:w="543" w:type="pct"/>
          </w:tcPr>
          <w:p w:rsidR="00B66CA2" w:rsidRPr="000F4171" w:rsidRDefault="00B66CA2" w:rsidP="000F4171">
            <w:r w:rsidRPr="000F4171">
              <w:t>не более 200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>не более 200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>не более 200</w:t>
            </w:r>
          </w:p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  <w:vMerge/>
          </w:tcPr>
          <w:p w:rsidR="00B66CA2" w:rsidRPr="000F4171" w:rsidRDefault="00B66CA2" w:rsidP="000F4171"/>
        </w:tc>
        <w:tc>
          <w:tcPr>
            <w:tcW w:w="302" w:type="pct"/>
            <w:vMerge/>
          </w:tcPr>
          <w:p w:rsidR="00B66CA2" w:rsidRPr="000F4171" w:rsidRDefault="00B66CA2" w:rsidP="000F4171"/>
        </w:tc>
        <w:tc>
          <w:tcPr>
            <w:tcW w:w="774" w:type="pct"/>
            <w:vMerge/>
          </w:tcPr>
          <w:p w:rsidR="00B66CA2" w:rsidRPr="000F4171" w:rsidRDefault="00B66CA2" w:rsidP="000F4171">
            <w:pPr>
              <w:rPr>
                <w:rFonts w:eastAsia="Calibri"/>
              </w:rPr>
            </w:pP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предельная цена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383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рубль</w:t>
            </w:r>
          </w:p>
        </w:tc>
        <w:tc>
          <w:tcPr>
            <w:tcW w:w="543" w:type="pct"/>
          </w:tcPr>
          <w:p w:rsidR="00B66CA2" w:rsidRPr="000F4171" w:rsidRDefault="00B66CA2" w:rsidP="000F4171">
            <w:r w:rsidRPr="000F4171">
              <w:t>не более 1 млн.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 xml:space="preserve">не более </w:t>
            </w:r>
            <w:r w:rsidR="000300D0" w:rsidRPr="000F4171">
              <w:t>1 млн.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 xml:space="preserve">не более </w:t>
            </w:r>
            <w:r w:rsidR="000300D0" w:rsidRPr="000F4171">
              <w:t>1 млн.</w:t>
            </w:r>
          </w:p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10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29.10.30</w:t>
            </w:r>
          </w:p>
        </w:tc>
        <w:tc>
          <w:tcPr>
            <w:tcW w:w="774" w:type="pct"/>
          </w:tcPr>
          <w:p w:rsidR="00B66CA2" w:rsidRPr="000F4171" w:rsidRDefault="00B66CA2" w:rsidP="000F4171">
            <w:r w:rsidRPr="000F4171">
              <w:t>Средства автотранс</w:t>
            </w:r>
            <w:r w:rsidRPr="000F4171">
              <w:softHyphen/>
              <w:t>портные для пере</w:t>
            </w:r>
            <w:r w:rsidRPr="000F4171">
              <w:softHyphen/>
              <w:t>возки 10 человек и более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мощность двигателя, комплектация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251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лошадиная сила</w:t>
            </w:r>
          </w:p>
        </w:tc>
        <w:tc>
          <w:tcPr>
            <w:tcW w:w="543" w:type="pct"/>
          </w:tcPr>
          <w:p w:rsidR="00B66CA2" w:rsidRPr="000F4171" w:rsidRDefault="00B66CA2" w:rsidP="000F4171"/>
        </w:tc>
        <w:tc>
          <w:tcPr>
            <w:tcW w:w="496" w:type="pct"/>
          </w:tcPr>
          <w:p w:rsidR="00B66CA2" w:rsidRPr="000F4171" w:rsidRDefault="00B66CA2" w:rsidP="000F4171"/>
        </w:tc>
        <w:tc>
          <w:tcPr>
            <w:tcW w:w="497" w:type="pct"/>
          </w:tcPr>
          <w:p w:rsidR="00B66CA2" w:rsidRPr="000F4171" w:rsidRDefault="00B66CA2" w:rsidP="000F4171"/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lastRenderedPageBreak/>
              <w:t>11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29.10.41</w:t>
            </w:r>
          </w:p>
        </w:tc>
        <w:tc>
          <w:tcPr>
            <w:tcW w:w="774" w:type="pct"/>
          </w:tcPr>
          <w:p w:rsidR="00B66CA2" w:rsidRPr="000F4171" w:rsidRDefault="00B66CA2" w:rsidP="000F4171">
            <w:r w:rsidRPr="000F4171">
              <w:rPr>
                <w:rFonts w:eastAsia="Calibri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0F4171">
              <w:rPr>
                <w:rFonts w:eastAsia="Calibri"/>
              </w:rPr>
              <w:t>полудизелем</w:t>
            </w:r>
            <w:proofErr w:type="spellEnd"/>
            <w:r w:rsidRPr="000F4171">
              <w:rPr>
                <w:rFonts w:eastAsia="Calibri"/>
              </w:rPr>
              <w:t>), новые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мощность двигателя, комплектация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251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лошадиная сила</w:t>
            </w:r>
          </w:p>
        </w:tc>
        <w:tc>
          <w:tcPr>
            <w:tcW w:w="543" w:type="pct"/>
          </w:tcPr>
          <w:p w:rsidR="00B66CA2" w:rsidRPr="000F4171" w:rsidRDefault="00B66CA2" w:rsidP="000F4171"/>
        </w:tc>
        <w:tc>
          <w:tcPr>
            <w:tcW w:w="496" w:type="pct"/>
          </w:tcPr>
          <w:p w:rsidR="00B66CA2" w:rsidRPr="000F4171" w:rsidRDefault="00B66CA2" w:rsidP="000F4171"/>
        </w:tc>
        <w:tc>
          <w:tcPr>
            <w:tcW w:w="497" w:type="pct"/>
          </w:tcPr>
          <w:p w:rsidR="00B66CA2" w:rsidRPr="000F4171" w:rsidRDefault="00B66CA2" w:rsidP="000F4171"/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12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29.10.42</w:t>
            </w:r>
          </w:p>
        </w:tc>
        <w:tc>
          <w:tcPr>
            <w:tcW w:w="774" w:type="pct"/>
          </w:tcPr>
          <w:p w:rsidR="00B66CA2" w:rsidRPr="000F4171" w:rsidRDefault="00B66CA2" w:rsidP="000F4171">
            <w:pPr>
              <w:rPr>
                <w:rFonts w:eastAsia="Calibri"/>
              </w:rPr>
            </w:pPr>
            <w:r w:rsidRPr="000F4171">
              <w:rPr>
                <w:rFonts w:eastAsia="Calibri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мощность двигателя, комплектация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251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лошадиная сила</w:t>
            </w:r>
          </w:p>
        </w:tc>
        <w:tc>
          <w:tcPr>
            <w:tcW w:w="543" w:type="pct"/>
          </w:tcPr>
          <w:p w:rsidR="00B66CA2" w:rsidRPr="000F4171" w:rsidRDefault="00B66CA2" w:rsidP="000F4171"/>
        </w:tc>
        <w:tc>
          <w:tcPr>
            <w:tcW w:w="496" w:type="pct"/>
          </w:tcPr>
          <w:p w:rsidR="00B66CA2" w:rsidRPr="000F4171" w:rsidRDefault="00B66CA2" w:rsidP="000F4171"/>
        </w:tc>
        <w:tc>
          <w:tcPr>
            <w:tcW w:w="497" w:type="pct"/>
          </w:tcPr>
          <w:p w:rsidR="00B66CA2" w:rsidRPr="000F4171" w:rsidRDefault="00B66CA2" w:rsidP="000F4171"/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13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29.10.43</w:t>
            </w:r>
          </w:p>
        </w:tc>
        <w:tc>
          <w:tcPr>
            <w:tcW w:w="774" w:type="pct"/>
          </w:tcPr>
          <w:p w:rsidR="00B66CA2" w:rsidRPr="000F4171" w:rsidRDefault="00B66CA2" w:rsidP="000F4171">
            <w:pPr>
              <w:rPr>
                <w:rFonts w:eastAsia="Calibri"/>
              </w:rPr>
            </w:pPr>
            <w:r w:rsidRPr="000F4171">
              <w:rPr>
                <w:rFonts w:eastAsia="Calibri"/>
              </w:rPr>
              <w:t>Автомобили-тягачи седельные для полуприцепов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мощность двигателя, комплектация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251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лошадиная сила</w:t>
            </w:r>
          </w:p>
        </w:tc>
        <w:tc>
          <w:tcPr>
            <w:tcW w:w="543" w:type="pct"/>
          </w:tcPr>
          <w:p w:rsidR="00B66CA2" w:rsidRPr="000F4171" w:rsidRDefault="00B66CA2" w:rsidP="000F4171"/>
        </w:tc>
        <w:tc>
          <w:tcPr>
            <w:tcW w:w="496" w:type="pct"/>
          </w:tcPr>
          <w:p w:rsidR="00B66CA2" w:rsidRPr="000F4171" w:rsidRDefault="00B66CA2" w:rsidP="000F4171"/>
        </w:tc>
        <w:tc>
          <w:tcPr>
            <w:tcW w:w="497" w:type="pct"/>
          </w:tcPr>
          <w:p w:rsidR="00B66CA2" w:rsidRPr="000F4171" w:rsidRDefault="00B66CA2" w:rsidP="000F4171"/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14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29.10.44</w:t>
            </w:r>
          </w:p>
        </w:tc>
        <w:tc>
          <w:tcPr>
            <w:tcW w:w="774" w:type="pct"/>
          </w:tcPr>
          <w:p w:rsidR="00B66CA2" w:rsidRPr="000F4171" w:rsidRDefault="00B66CA2" w:rsidP="000F4171">
            <w:pPr>
              <w:rPr>
                <w:rFonts w:eastAsia="Calibri"/>
              </w:rPr>
            </w:pPr>
            <w:r w:rsidRPr="000F4171">
              <w:rPr>
                <w:rFonts w:eastAsia="Calibri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мощность двигателя, комплектация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251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лошадиная сила</w:t>
            </w:r>
          </w:p>
        </w:tc>
        <w:tc>
          <w:tcPr>
            <w:tcW w:w="543" w:type="pct"/>
          </w:tcPr>
          <w:p w:rsidR="00B66CA2" w:rsidRPr="000F4171" w:rsidRDefault="00B66CA2" w:rsidP="000F4171"/>
        </w:tc>
        <w:tc>
          <w:tcPr>
            <w:tcW w:w="496" w:type="pct"/>
          </w:tcPr>
          <w:p w:rsidR="00B66CA2" w:rsidRPr="000F4171" w:rsidRDefault="00B66CA2" w:rsidP="000F4171"/>
        </w:tc>
        <w:tc>
          <w:tcPr>
            <w:tcW w:w="497" w:type="pct"/>
          </w:tcPr>
          <w:p w:rsidR="00B66CA2" w:rsidRPr="000F4171" w:rsidRDefault="00B66CA2" w:rsidP="000F4171"/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15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31.01.11</w:t>
            </w:r>
          </w:p>
        </w:tc>
        <w:tc>
          <w:tcPr>
            <w:tcW w:w="774" w:type="pct"/>
          </w:tcPr>
          <w:p w:rsidR="00B66CA2" w:rsidRPr="000F4171" w:rsidRDefault="00B66CA2" w:rsidP="000F4171">
            <w:r w:rsidRPr="000F4171">
              <w:rPr>
                <w:rFonts w:eastAsia="Calibri"/>
              </w:rPr>
              <w:t>Мебель металлическая для офисов. Пояснение по закупаемой продукции: мебель для сидения, преимущественно с металлическим каркасом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материал (металл), оби</w:t>
            </w:r>
            <w:r w:rsidRPr="000F4171">
              <w:softHyphen/>
              <w:t>вочные материалы</w:t>
            </w:r>
          </w:p>
        </w:tc>
        <w:tc>
          <w:tcPr>
            <w:tcW w:w="225" w:type="pct"/>
          </w:tcPr>
          <w:p w:rsidR="00B66CA2" w:rsidRPr="000F4171" w:rsidRDefault="00B66CA2" w:rsidP="000F4171"/>
        </w:tc>
        <w:tc>
          <w:tcPr>
            <w:tcW w:w="362" w:type="pct"/>
          </w:tcPr>
          <w:p w:rsidR="00B66CA2" w:rsidRPr="000F4171" w:rsidRDefault="00B66CA2" w:rsidP="000F4171"/>
        </w:tc>
        <w:tc>
          <w:tcPr>
            <w:tcW w:w="543" w:type="pct"/>
          </w:tcPr>
          <w:p w:rsidR="00B66CA2" w:rsidRPr="000F4171" w:rsidRDefault="00B66CA2" w:rsidP="000F4171">
            <w:r w:rsidRPr="000F4171">
              <w:t>предельное значение: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>предельное</w:t>
            </w:r>
            <w:r w:rsidRPr="000F4171">
              <w:br/>
              <w:t xml:space="preserve">значение: искусственная кожа; возможные значения: </w:t>
            </w:r>
            <w:proofErr w:type="gramStart"/>
            <w:r w:rsidRPr="000F4171">
              <w:t>искус-</w:t>
            </w:r>
            <w:proofErr w:type="spellStart"/>
            <w:r w:rsidRPr="000F4171">
              <w:t>ственная</w:t>
            </w:r>
            <w:proofErr w:type="spellEnd"/>
            <w:proofErr w:type="gramEnd"/>
            <w:r w:rsidRPr="000F4171">
              <w:t xml:space="preserve"> замша (микрофибра), ткань, нетканые материалы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 xml:space="preserve">предельное значение: искусственная кожа; </w:t>
            </w:r>
            <w:proofErr w:type="spellStart"/>
            <w:proofErr w:type="gramStart"/>
            <w:r w:rsidRPr="000F4171">
              <w:t>возмож-ные</w:t>
            </w:r>
            <w:proofErr w:type="spellEnd"/>
            <w:proofErr w:type="gramEnd"/>
            <w:r w:rsidRPr="000F4171">
              <w:t xml:space="preserve"> значения: искусственная замша (микро</w:t>
            </w:r>
            <w:r w:rsidRPr="000F4171">
              <w:softHyphen/>
              <w:t>фибра), ткань, нетканые мате</w:t>
            </w:r>
            <w:r w:rsidRPr="000F4171">
              <w:softHyphen/>
              <w:t>риалы</w:t>
            </w:r>
          </w:p>
        </w:tc>
        <w:tc>
          <w:tcPr>
            <w:tcW w:w="539" w:type="pct"/>
          </w:tcPr>
          <w:p w:rsidR="00B66CA2" w:rsidRPr="000F4171" w:rsidRDefault="00B66CA2" w:rsidP="000F4171">
            <w:r w:rsidRPr="000F4171">
              <w:t>предельное зна</w:t>
            </w:r>
            <w:r w:rsidRPr="000F4171">
              <w:softHyphen/>
              <w:t>чение: искус</w:t>
            </w:r>
            <w:r w:rsidRPr="000F4171">
              <w:softHyphen/>
              <w:t>ственная кожа; возможные зна</w:t>
            </w:r>
            <w:r w:rsidRPr="000F4171">
              <w:softHyphen/>
              <w:t xml:space="preserve">чения: </w:t>
            </w:r>
            <w:proofErr w:type="gramStart"/>
            <w:r w:rsidRPr="000F4171">
              <w:t>искус-</w:t>
            </w:r>
            <w:proofErr w:type="spellStart"/>
            <w:r w:rsidRPr="000F4171">
              <w:t>ственная</w:t>
            </w:r>
            <w:proofErr w:type="spellEnd"/>
            <w:proofErr w:type="gramEnd"/>
            <w:r w:rsidRPr="000F4171">
              <w:t xml:space="preserve"> замша (микрофибра), ткань, нетканые материалы</w:t>
            </w:r>
          </w:p>
        </w:tc>
      </w:tr>
      <w:tr w:rsidR="00E02862" w:rsidRPr="000F4171" w:rsidTr="001E13AE">
        <w:tc>
          <w:tcPr>
            <w:tcW w:w="133" w:type="pct"/>
            <w:vMerge w:val="restart"/>
          </w:tcPr>
          <w:p w:rsidR="00B66CA2" w:rsidRPr="000F4171" w:rsidRDefault="00B66CA2" w:rsidP="000F4171">
            <w:r w:rsidRPr="000F4171">
              <w:t>16</w:t>
            </w:r>
          </w:p>
        </w:tc>
        <w:tc>
          <w:tcPr>
            <w:tcW w:w="302" w:type="pct"/>
            <w:vMerge w:val="restart"/>
          </w:tcPr>
          <w:p w:rsidR="00B66CA2" w:rsidRPr="000F4171" w:rsidRDefault="00B66CA2" w:rsidP="000F4171">
            <w:r w:rsidRPr="000F4171">
              <w:t>31.01.12</w:t>
            </w:r>
          </w:p>
        </w:tc>
        <w:tc>
          <w:tcPr>
            <w:tcW w:w="774" w:type="pct"/>
            <w:vMerge w:val="restart"/>
          </w:tcPr>
          <w:p w:rsidR="00B66CA2" w:rsidRPr="000F4171" w:rsidRDefault="00B66CA2" w:rsidP="000F4171">
            <w:r w:rsidRPr="000F4171">
              <w:t>Мебель деревянная для офисов.</w:t>
            </w:r>
          </w:p>
          <w:p w:rsidR="00B66CA2" w:rsidRPr="000F4171" w:rsidRDefault="00B66CA2" w:rsidP="000F4171">
            <w:r w:rsidRPr="000F4171">
              <w:t xml:space="preserve">Пояснения по закупаемой продукции: мебель для сидения, </w:t>
            </w:r>
            <w:r w:rsidRPr="000F4171">
              <w:lastRenderedPageBreak/>
              <w:t>преимущественно с деревянным каркасом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lastRenderedPageBreak/>
              <w:t>материал (вид древе</w:t>
            </w:r>
            <w:r w:rsidRPr="000F4171">
              <w:softHyphen/>
              <w:t>сины)</w:t>
            </w:r>
          </w:p>
        </w:tc>
        <w:tc>
          <w:tcPr>
            <w:tcW w:w="225" w:type="pct"/>
          </w:tcPr>
          <w:p w:rsidR="00B66CA2" w:rsidRPr="000F4171" w:rsidRDefault="00B66CA2" w:rsidP="000F4171"/>
        </w:tc>
        <w:tc>
          <w:tcPr>
            <w:tcW w:w="362" w:type="pct"/>
          </w:tcPr>
          <w:p w:rsidR="00B66CA2" w:rsidRPr="000F4171" w:rsidRDefault="00B66CA2" w:rsidP="000F4171"/>
        </w:tc>
        <w:tc>
          <w:tcPr>
            <w:tcW w:w="543" w:type="pct"/>
          </w:tcPr>
          <w:p w:rsidR="00B66CA2" w:rsidRPr="000F4171" w:rsidRDefault="00B66CA2" w:rsidP="000F4171">
            <w:r w:rsidRPr="000F4171">
              <w:t>предельное значение: древесина хвойных и лиственных пород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 xml:space="preserve">предельное </w:t>
            </w:r>
            <w:r w:rsidRPr="000F4171">
              <w:br/>
              <w:t xml:space="preserve">значение - древесина хвойных и </w:t>
            </w:r>
            <w:proofErr w:type="spellStart"/>
            <w:proofErr w:type="gramStart"/>
            <w:r w:rsidRPr="000F4171">
              <w:t>листвен-ных</w:t>
            </w:r>
            <w:proofErr w:type="spellEnd"/>
            <w:proofErr w:type="gramEnd"/>
            <w:r w:rsidRPr="000F4171">
              <w:t xml:space="preserve"> пород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>предельное значение - древесина хвойных и лиственных пород</w:t>
            </w:r>
          </w:p>
        </w:tc>
        <w:tc>
          <w:tcPr>
            <w:tcW w:w="539" w:type="pct"/>
          </w:tcPr>
          <w:p w:rsidR="00B66CA2" w:rsidRPr="000F4171" w:rsidRDefault="00B66CA2" w:rsidP="000F4171">
            <w:r w:rsidRPr="000F4171">
              <w:t>предельное зна</w:t>
            </w:r>
            <w:r w:rsidRPr="000F4171">
              <w:softHyphen/>
              <w:t>чение: древе</w:t>
            </w:r>
            <w:r w:rsidRPr="000F4171">
              <w:softHyphen/>
              <w:t>сина хвойных и лиственных пород</w:t>
            </w:r>
          </w:p>
        </w:tc>
      </w:tr>
      <w:tr w:rsidR="00E02862" w:rsidRPr="000F4171" w:rsidTr="001E13AE">
        <w:tc>
          <w:tcPr>
            <w:tcW w:w="133" w:type="pct"/>
            <w:vMerge/>
          </w:tcPr>
          <w:p w:rsidR="00B66CA2" w:rsidRPr="000F4171" w:rsidRDefault="00B66CA2" w:rsidP="000F4171"/>
        </w:tc>
        <w:tc>
          <w:tcPr>
            <w:tcW w:w="302" w:type="pct"/>
            <w:vMerge/>
          </w:tcPr>
          <w:p w:rsidR="00B66CA2" w:rsidRPr="000F4171" w:rsidRDefault="00B66CA2" w:rsidP="000F4171"/>
        </w:tc>
        <w:tc>
          <w:tcPr>
            <w:tcW w:w="774" w:type="pct"/>
            <w:vMerge/>
          </w:tcPr>
          <w:p w:rsidR="00B66CA2" w:rsidRPr="000F4171" w:rsidRDefault="00B66CA2" w:rsidP="000F4171"/>
        </w:tc>
        <w:tc>
          <w:tcPr>
            <w:tcW w:w="1128" w:type="pct"/>
          </w:tcPr>
          <w:p w:rsidR="00B66CA2" w:rsidRPr="000F4171" w:rsidRDefault="00B66CA2" w:rsidP="000F4171">
            <w:r w:rsidRPr="000F4171">
              <w:t>обивочные материалы</w:t>
            </w:r>
          </w:p>
        </w:tc>
        <w:tc>
          <w:tcPr>
            <w:tcW w:w="225" w:type="pct"/>
          </w:tcPr>
          <w:p w:rsidR="00B66CA2" w:rsidRPr="000F4171" w:rsidRDefault="00B66CA2" w:rsidP="000F4171"/>
        </w:tc>
        <w:tc>
          <w:tcPr>
            <w:tcW w:w="362" w:type="pct"/>
          </w:tcPr>
          <w:p w:rsidR="00B66CA2" w:rsidRPr="000F4171" w:rsidRDefault="00B66CA2" w:rsidP="000F4171"/>
        </w:tc>
        <w:tc>
          <w:tcPr>
            <w:tcW w:w="543" w:type="pct"/>
          </w:tcPr>
          <w:p w:rsidR="00B66CA2" w:rsidRPr="000F4171" w:rsidRDefault="00B66CA2" w:rsidP="000F4171">
            <w:r w:rsidRPr="000F4171">
              <w:t>предельное значение: кожа натуральная; возможные значения: искусственная кожа; искусственная замша (микрофибра), ткань, нетканые материалы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 xml:space="preserve">предельное </w:t>
            </w:r>
            <w:proofErr w:type="spellStart"/>
            <w:proofErr w:type="gramStart"/>
            <w:r w:rsidRPr="000F4171">
              <w:t>значе-ние</w:t>
            </w:r>
            <w:proofErr w:type="spellEnd"/>
            <w:proofErr w:type="gramEnd"/>
            <w:r w:rsidRPr="000F4171">
              <w:t>: искусственная кожа; возможные значения: искус-</w:t>
            </w:r>
            <w:proofErr w:type="spellStart"/>
            <w:r w:rsidRPr="000F4171">
              <w:t>ственная</w:t>
            </w:r>
            <w:proofErr w:type="spellEnd"/>
            <w:r w:rsidRPr="000F4171">
              <w:t xml:space="preserve"> замша (микрофибра), ткань, нетканые материалы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 xml:space="preserve">предельное </w:t>
            </w:r>
            <w:proofErr w:type="spellStart"/>
            <w:proofErr w:type="gramStart"/>
            <w:r w:rsidRPr="000F4171">
              <w:t>значение:ис</w:t>
            </w:r>
            <w:proofErr w:type="gramEnd"/>
            <w:r w:rsidRPr="000F4171">
              <w:t>-кусственная</w:t>
            </w:r>
            <w:proofErr w:type="spellEnd"/>
            <w:r w:rsidRPr="000F4171">
              <w:t xml:space="preserve"> кожа; </w:t>
            </w:r>
            <w:proofErr w:type="spellStart"/>
            <w:r w:rsidRPr="000F4171">
              <w:t>возмож-ные</w:t>
            </w:r>
            <w:proofErr w:type="spellEnd"/>
            <w:r w:rsidRPr="000F4171">
              <w:t xml:space="preserve"> значения: искусственная замша (микро</w:t>
            </w:r>
            <w:r w:rsidRPr="000F4171">
              <w:softHyphen/>
              <w:t>фибра), ткань, нетканые мате</w:t>
            </w:r>
            <w:r w:rsidRPr="000F4171">
              <w:softHyphen/>
              <w:t>риалы</w:t>
            </w:r>
          </w:p>
        </w:tc>
        <w:tc>
          <w:tcPr>
            <w:tcW w:w="539" w:type="pct"/>
          </w:tcPr>
          <w:p w:rsidR="00B66CA2" w:rsidRPr="000F4171" w:rsidRDefault="00B66CA2" w:rsidP="000F4171">
            <w:r w:rsidRPr="000F4171">
              <w:t>предельное зна</w:t>
            </w:r>
            <w:r w:rsidRPr="000F4171">
              <w:softHyphen/>
              <w:t>чение: искус</w:t>
            </w:r>
            <w:r w:rsidRPr="000F4171">
              <w:softHyphen/>
              <w:t>ственная кожа; возможные зна</w:t>
            </w:r>
            <w:r w:rsidRPr="000F4171">
              <w:softHyphen/>
              <w:t xml:space="preserve">чения: </w:t>
            </w:r>
            <w:proofErr w:type="gramStart"/>
            <w:r w:rsidRPr="000F4171">
              <w:t>искус-</w:t>
            </w:r>
            <w:proofErr w:type="spellStart"/>
            <w:r w:rsidRPr="000F4171">
              <w:t>ственная</w:t>
            </w:r>
            <w:proofErr w:type="spellEnd"/>
            <w:proofErr w:type="gramEnd"/>
            <w:r w:rsidRPr="000F4171">
              <w:t xml:space="preserve"> замша (микрофибра), ткань, нетканые материалы</w:t>
            </w:r>
          </w:p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17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49.32.11</w:t>
            </w:r>
          </w:p>
        </w:tc>
        <w:tc>
          <w:tcPr>
            <w:tcW w:w="774" w:type="pct"/>
          </w:tcPr>
          <w:p w:rsidR="00B66CA2" w:rsidRPr="000F4171" w:rsidRDefault="00B66CA2" w:rsidP="000F4171">
            <w:r w:rsidRPr="000F4171">
              <w:t>Услуги такси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предельная цена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383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рубль</w:t>
            </w:r>
          </w:p>
        </w:tc>
        <w:tc>
          <w:tcPr>
            <w:tcW w:w="543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539" w:type="pct"/>
          </w:tcPr>
          <w:p w:rsidR="00B66CA2" w:rsidRPr="000F4171" w:rsidRDefault="00B66CA2" w:rsidP="000F4171">
            <w:r w:rsidRPr="000F4171">
              <w:t>0</w:t>
            </w:r>
          </w:p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18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49.32.12</w:t>
            </w:r>
          </w:p>
        </w:tc>
        <w:tc>
          <w:tcPr>
            <w:tcW w:w="774" w:type="pct"/>
          </w:tcPr>
          <w:p w:rsidR="00B66CA2" w:rsidRPr="000F4171" w:rsidRDefault="00B66CA2" w:rsidP="000F4171">
            <w:r w:rsidRPr="000F4171">
              <w:t>Услуги по аренде легковых автомобилей с водителем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предельная цена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383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рубль</w:t>
            </w:r>
          </w:p>
        </w:tc>
        <w:tc>
          <w:tcPr>
            <w:tcW w:w="543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539" w:type="pct"/>
          </w:tcPr>
          <w:p w:rsidR="00B66CA2" w:rsidRPr="000F4171" w:rsidRDefault="00B66CA2" w:rsidP="000F4171">
            <w:r w:rsidRPr="000F4171">
              <w:t>0</w:t>
            </w:r>
          </w:p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19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61.10.30</w:t>
            </w:r>
          </w:p>
        </w:tc>
        <w:tc>
          <w:tcPr>
            <w:tcW w:w="774" w:type="pct"/>
          </w:tcPr>
          <w:p w:rsidR="00B66CA2" w:rsidRPr="000F4171" w:rsidRDefault="00B66CA2" w:rsidP="000F4171">
            <w:r w:rsidRPr="000F4171">
              <w:t>Услуги по передаче данных по проводным телекоммуникационным сетям.</w:t>
            </w:r>
          </w:p>
          <w:p w:rsidR="00B66CA2" w:rsidRPr="000F4171" w:rsidRDefault="00B66CA2" w:rsidP="000F4171">
            <w:r w:rsidRPr="000F4171">
              <w:t>Пояснения по требуемым услугам: оказание услуг связи по передаче данных</w:t>
            </w:r>
          </w:p>
        </w:tc>
        <w:tc>
          <w:tcPr>
            <w:tcW w:w="1128" w:type="pct"/>
          </w:tcPr>
          <w:p w:rsidR="00B66CA2" w:rsidRPr="000F4171" w:rsidRDefault="00ED5230" w:rsidP="000F4171">
            <w:r w:rsidRPr="000F4171">
              <w:t>п</w:t>
            </w:r>
            <w:r w:rsidR="0028658D" w:rsidRPr="000F4171">
              <w:t>ропускная способность</w:t>
            </w:r>
            <w:r w:rsidR="00B66CA2" w:rsidRPr="000F4171">
              <w:t>, доля потерянных пакетов</w:t>
            </w:r>
          </w:p>
        </w:tc>
        <w:tc>
          <w:tcPr>
            <w:tcW w:w="225" w:type="pct"/>
          </w:tcPr>
          <w:p w:rsidR="00B66CA2" w:rsidRPr="000F4171" w:rsidRDefault="00B66CA2" w:rsidP="000F4171"/>
        </w:tc>
        <w:tc>
          <w:tcPr>
            <w:tcW w:w="362" w:type="pct"/>
          </w:tcPr>
          <w:p w:rsidR="00B66CA2" w:rsidRPr="000F4171" w:rsidRDefault="00B66CA2" w:rsidP="000F4171"/>
        </w:tc>
        <w:tc>
          <w:tcPr>
            <w:tcW w:w="543" w:type="pct"/>
          </w:tcPr>
          <w:p w:rsidR="00B66CA2" w:rsidRPr="000F4171" w:rsidRDefault="00B66CA2" w:rsidP="000F4171"/>
        </w:tc>
        <w:tc>
          <w:tcPr>
            <w:tcW w:w="496" w:type="pct"/>
          </w:tcPr>
          <w:p w:rsidR="00B66CA2" w:rsidRPr="000F4171" w:rsidRDefault="00B66CA2" w:rsidP="000F4171"/>
        </w:tc>
        <w:tc>
          <w:tcPr>
            <w:tcW w:w="497" w:type="pct"/>
          </w:tcPr>
          <w:p w:rsidR="00B66CA2" w:rsidRPr="000F4171" w:rsidRDefault="00B66CA2" w:rsidP="000F4171"/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20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61.20.11</w:t>
            </w:r>
          </w:p>
        </w:tc>
        <w:tc>
          <w:tcPr>
            <w:tcW w:w="774" w:type="pct"/>
          </w:tcPr>
          <w:p w:rsidR="00B66CA2" w:rsidRPr="000F4171" w:rsidRDefault="00B66CA2" w:rsidP="000F4171">
            <w:r w:rsidRPr="000F4171">
              <w:t>Услуги подвижной связи общего пользования - обеспечение доступа и поддержка пользователя.</w:t>
            </w:r>
          </w:p>
          <w:p w:rsidR="00B66CA2" w:rsidRPr="000F4171" w:rsidRDefault="00B66CA2" w:rsidP="000F4171">
            <w:r w:rsidRPr="000F4171">
              <w:t>Пояснение по требуемым услугам: оказание услуг подвижной радиотелефонной связи</w:t>
            </w:r>
          </w:p>
        </w:tc>
        <w:tc>
          <w:tcPr>
            <w:tcW w:w="1128" w:type="pct"/>
          </w:tcPr>
          <w:p w:rsidR="00B66CA2" w:rsidRPr="000F4171" w:rsidRDefault="00ED5230" w:rsidP="000F4171">
            <w:r w:rsidRPr="000F4171">
              <w:t xml:space="preserve">тарификация услуги голосовой связи, доступа в информационно-телекоммуникационную </w:t>
            </w:r>
            <w:r w:rsidR="00B66CA2" w:rsidRPr="000F4171">
              <w:t>сеть "Интернет" (лимитная связь/</w:t>
            </w:r>
            <w:proofErr w:type="spellStart"/>
            <w:r w:rsidR="00B66CA2" w:rsidRPr="000F4171">
              <w:t>безлимитная</w:t>
            </w:r>
            <w:proofErr w:type="spellEnd"/>
            <w:r w:rsidR="00B66CA2" w:rsidRPr="000F4171">
              <w:t xml:space="preserve"> связь), объем доступной услуги голосовой связи (минут), доступа в информационно-телекоммуникационную сеть "Интернет" (Гб), доступ в информационно-телекоммуникационную сеть "Интернет" (Гб) (да/нет)</w:t>
            </w:r>
          </w:p>
        </w:tc>
        <w:tc>
          <w:tcPr>
            <w:tcW w:w="225" w:type="pct"/>
          </w:tcPr>
          <w:p w:rsidR="00B66CA2" w:rsidRPr="000F4171" w:rsidRDefault="00B66CA2" w:rsidP="000F4171"/>
        </w:tc>
        <w:tc>
          <w:tcPr>
            <w:tcW w:w="362" w:type="pct"/>
          </w:tcPr>
          <w:p w:rsidR="00B66CA2" w:rsidRPr="000F4171" w:rsidRDefault="00B66CA2" w:rsidP="000F4171"/>
        </w:tc>
        <w:tc>
          <w:tcPr>
            <w:tcW w:w="543" w:type="pct"/>
          </w:tcPr>
          <w:p w:rsidR="00B66CA2" w:rsidRPr="000F4171" w:rsidRDefault="00B66CA2" w:rsidP="000F4171"/>
        </w:tc>
        <w:tc>
          <w:tcPr>
            <w:tcW w:w="496" w:type="pct"/>
          </w:tcPr>
          <w:p w:rsidR="00B66CA2" w:rsidRPr="000F4171" w:rsidRDefault="00B66CA2" w:rsidP="000F4171"/>
        </w:tc>
        <w:tc>
          <w:tcPr>
            <w:tcW w:w="497" w:type="pct"/>
          </w:tcPr>
          <w:p w:rsidR="00B66CA2" w:rsidRPr="000F4171" w:rsidRDefault="00B66CA2" w:rsidP="000F4171"/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21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77.11.10</w:t>
            </w:r>
          </w:p>
        </w:tc>
        <w:tc>
          <w:tcPr>
            <w:tcW w:w="774" w:type="pct"/>
          </w:tcPr>
          <w:p w:rsidR="00B66CA2" w:rsidRPr="000F4171" w:rsidRDefault="00B66CA2" w:rsidP="000F4171">
            <w:r w:rsidRPr="000F4171">
              <w:t>Услуги по аренде легковых автомобилей и легковых (не более 3,5 т) автотранспортных средств без водителя.</w:t>
            </w:r>
          </w:p>
          <w:p w:rsidR="00B66CA2" w:rsidRPr="000F4171" w:rsidRDefault="00B66CA2" w:rsidP="000F4171">
            <w:r w:rsidRPr="000F4171">
              <w:lastRenderedPageBreak/>
              <w:t>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lastRenderedPageBreak/>
              <w:t>предельная цена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383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рубль</w:t>
            </w:r>
          </w:p>
        </w:tc>
        <w:tc>
          <w:tcPr>
            <w:tcW w:w="543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539" w:type="pct"/>
          </w:tcPr>
          <w:p w:rsidR="00B66CA2" w:rsidRPr="000F4171" w:rsidRDefault="00B66CA2" w:rsidP="000F4171">
            <w:r w:rsidRPr="000F4171">
              <w:t>0</w:t>
            </w:r>
          </w:p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22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58.29.13</w:t>
            </w:r>
          </w:p>
        </w:tc>
        <w:tc>
          <w:tcPr>
            <w:tcW w:w="774" w:type="pct"/>
          </w:tcPr>
          <w:p w:rsidR="00B66CA2" w:rsidRPr="000F4171" w:rsidRDefault="00B66CA2" w:rsidP="000F4171">
            <w:r w:rsidRPr="000F4171">
              <w:t>Обеспечение программное для администрирования баз данных на электронном носителе.</w:t>
            </w:r>
          </w:p>
          <w:p w:rsidR="00B66CA2" w:rsidRPr="000F4171" w:rsidRDefault="00B66CA2" w:rsidP="000F4171">
            <w:r w:rsidRPr="000F4171">
              <w:t>Пояснения по требуемой продукции: системы управления базами данных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25" w:type="pct"/>
          </w:tcPr>
          <w:p w:rsidR="00B66CA2" w:rsidRPr="000F4171" w:rsidRDefault="00B66CA2" w:rsidP="000F4171"/>
        </w:tc>
        <w:tc>
          <w:tcPr>
            <w:tcW w:w="362" w:type="pct"/>
          </w:tcPr>
          <w:p w:rsidR="00B66CA2" w:rsidRPr="000F4171" w:rsidRDefault="00B66CA2" w:rsidP="000F4171"/>
        </w:tc>
        <w:tc>
          <w:tcPr>
            <w:tcW w:w="543" w:type="pct"/>
          </w:tcPr>
          <w:p w:rsidR="00B66CA2" w:rsidRPr="000F4171" w:rsidRDefault="00B66CA2" w:rsidP="000F4171"/>
        </w:tc>
        <w:tc>
          <w:tcPr>
            <w:tcW w:w="496" w:type="pct"/>
          </w:tcPr>
          <w:p w:rsidR="00B66CA2" w:rsidRPr="000F4171" w:rsidRDefault="00B66CA2" w:rsidP="000F4171"/>
        </w:tc>
        <w:tc>
          <w:tcPr>
            <w:tcW w:w="497" w:type="pct"/>
          </w:tcPr>
          <w:p w:rsidR="00B66CA2" w:rsidRPr="000F4171" w:rsidRDefault="00B66CA2" w:rsidP="000F4171"/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23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58.29.21</w:t>
            </w:r>
          </w:p>
        </w:tc>
        <w:tc>
          <w:tcPr>
            <w:tcW w:w="774" w:type="pct"/>
          </w:tcPr>
          <w:p w:rsidR="00B66CA2" w:rsidRPr="000F4171" w:rsidRDefault="00B66CA2" w:rsidP="000F4171">
            <w:r w:rsidRPr="000F4171"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B66CA2" w:rsidRPr="000F4171" w:rsidRDefault="00B66CA2" w:rsidP="000F4171">
            <w:r w:rsidRPr="000F4171">
              <w:t>Пояснения по требуемой продукции: офисные приложения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закону от 27.07.2006 N 152-ФЗ "О персональных данных" приложений, содержащих персональные данные (да/нет</w:t>
            </w:r>
          </w:p>
        </w:tc>
        <w:tc>
          <w:tcPr>
            <w:tcW w:w="225" w:type="pct"/>
          </w:tcPr>
          <w:p w:rsidR="00B66CA2" w:rsidRPr="000F4171" w:rsidRDefault="00B66CA2" w:rsidP="000F4171"/>
        </w:tc>
        <w:tc>
          <w:tcPr>
            <w:tcW w:w="362" w:type="pct"/>
          </w:tcPr>
          <w:p w:rsidR="00B66CA2" w:rsidRPr="000F4171" w:rsidRDefault="00B66CA2" w:rsidP="000F4171"/>
        </w:tc>
        <w:tc>
          <w:tcPr>
            <w:tcW w:w="543" w:type="pct"/>
          </w:tcPr>
          <w:p w:rsidR="00B66CA2" w:rsidRPr="000F4171" w:rsidRDefault="00B66CA2" w:rsidP="000F4171"/>
        </w:tc>
        <w:tc>
          <w:tcPr>
            <w:tcW w:w="496" w:type="pct"/>
          </w:tcPr>
          <w:p w:rsidR="00B66CA2" w:rsidRPr="000F4171" w:rsidRDefault="00B66CA2" w:rsidP="000F4171"/>
        </w:tc>
        <w:tc>
          <w:tcPr>
            <w:tcW w:w="497" w:type="pct"/>
          </w:tcPr>
          <w:p w:rsidR="00B66CA2" w:rsidRPr="000F4171" w:rsidRDefault="00B66CA2" w:rsidP="000F4171"/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24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58.29.31</w:t>
            </w:r>
          </w:p>
        </w:tc>
        <w:tc>
          <w:tcPr>
            <w:tcW w:w="774" w:type="pct"/>
          </w:tcPr>
          <w:p w:rsidR="00B66CA2" w:rsidRPr="000F4171" w:rsidRDefault="00B66CA2" w:rsidP="000F4171">
            <w:r w:rsidRPr="000F4171"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 xml:space="preserve">использование российских </w:t>
            </w:r>
            <w:proofErr w:type="spellStart"/>
            <w:r w:rsidRPr="000F4171">
              <w:t>криптоалгоритмов</w:t>
            </w:r>
            <w:proofErr w:type="spellEnd"/>
            <w:r w:rsidRPr="000F4171">
              <w:t xml:space="preserve">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225" w:type="pct"/>
          </w:tcPr>
          <w:p w:rsidR="00B66CA2" w:rsidRPr="000F4171" w:rsidRDefault="00B66CA2" w:rsidP="000F4171"/>
        </w:tc>
        <w:tc>
          <w:tcPr>
            <w:tcW w:w="362" w:type="pct"/>
          </w:tcPr>
          <w:p w:rsidR="00B66CA2" w:rsidRPr="000F4171" w:rsidRDefault="00B66CA2" w:rsidP="000F4171"/>
        </w:tc>
        <w:tc>
          <w:tcPr>
            <w:tcW w:w="543" w:type="pct"/>
          </w:tcPr>
          <w:p w:rsidR="00B66CA2" w:rsidRPr="000F4171" w:rsidRDefault="00521B19" w:rsidP="000F4171">
            <w:r w:rsidRPr="00521B19">
              <w:t xml:space="preserve">использование российских </w:t>
            </w:r>
            <w:proofErr w:type="spellStart"/>
            <w:r w:rsidRPr="00521B19">
              <w:t>криптоалгоритмов</w:t>
            </w:r>
            <w:proofErr w:type="spellEnd"/>
            <w:r w:rsidRPr="00521B19">
              <w:t xml:space="preserve">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</w:t>
            </w:r>
            <w:r w:rsidRPr="00521B19">
              <w:lastRenderedPageBreak/>
              <w:t>интерфейса конфигурирования средств информационной безопасности</w:t>
            </w:r>
          </w:p>
        </w:tc>
        <w:tc>
          <w:tcPr>
            <w:tcW w:w="496" w:type="pct"/>
          </w:tcPr>
          <w:p w:rsidR="00B66CA2" w:rsidRPr="000F4171" w:rsidRDefault="00521B19" w:rsidP="000F4171">
            <w:r w:rsidRPr="00521B19">
              <w:lastRenderedPageBreak/>
              <w:t xml:space="preserve">использование российских </w:t>
            </w:r>
            <w:proofErr w:type="spellStart"/>
            <w:r w:rsidRPr="00521B19">
              <w:t>криптоалгоритмов</w:t>
            </w:r>
            <w:proofErr w:type="spellEnd"/>
            <w:r w:rsidRPr="00521B19">
              <w:t xml:space="preserve"> при использовании криптографической защиты информации в составе средств обеспечения информационной безопасности систем, </w:t>
            </w:r>
            <w:r w:rsidRPr="00521B19">
              <w:lastRenderedPageBreak/>
              <w:t>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497" w:type="pct"/>
          </w:tcPr>
          <w:p w:rsidR="00B66CA2" w:rsidRPr="000F4171" w:rsidRDefault="00521B19" w:rsidP="000F4171">
            <w:r w:rsidRPr="00521B19">
              <w:lastRenderedPageBreak/>
              <w:t xml:space="preserve">использование российских </w:t>
            </w:r>
            <w:proofErr w:type="spellStart"/>
            <w:r w:rsidRPr="00521B19">
              <w:t>криптоалгоритмов</w:t>
            </w:r>
            <w:proofErr w:type="spellEnd"/>
            <w:r w:rsidRPr="00521B19">
              <w:t xml:space="preserve"> при использовании криптографической защиты информации в составе средств обеспечения информационной безопасности систем, </w:t>
            </w:r>
            <w:r w:rsidRPr="00521B19">
              <w:lastRenderedPageBreak/>
              <w:t>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539" w:type="pct"/>
          </w:tcPr>
          <w:p w:rsidR="00B66CA2" w:rsidRPr="000F4171" w:rsidRDefault="00521B19" w:rsidP="000F4171">
            <w:r w:rsidRPr="00521B19">
              <w:lastRenderedPageBreak/>
              <w:t xml:space="preserve">использование российских </w:t>
            </w:r>
            <w:proofErr w:type="spellStart"/>
            <w:r w:rsidRPr="00521B19">
              <w:t>криптоалгоритмов</w:t>
            </w:r>
            <w:proofErr w:type="spellEnd"/>
            <w:r w:rsidRPr="00521B19">
              <w:t xml:space="preserve">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</w:t>
            </w:r>
            <w:r w:rsidRPr="00521B19">
              <w:lastRenderedPageBreak/>
              <w:t>интерфейса конфигурирования средств информационной безопасности</w:t>
            </w:r>
          </w:p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lastRenderedPageBreak/>
              <w:t>25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58.29.32</w:t>
            </w:r>
          </w:p>
        </w:tc>
        <w:tc>
          <w:tcPr>
            <w:tcW w:w="774" w:type="pct"/>
          </w:tcPr>
          <w:p w:rsidR="00B66CA2" w:rsidRPr="000F4171" w:rsidRDefault="00B66CA2" w:rsidP="000F4171">
            <w:r w:rsidRPr="000F4171">
              <w:t>Обеспечение программное прикладное для загрузки.</w:t>
            </w:r>
          </w:p>
          <w:p w:rsidR="00B66CA2" w:rsidRPr="000F4171" w:rsidRDefault="00B66CA2" w:rsidP="000F4171">
            <w:r w:rsidRPr="000F4171"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25" w:type="pct"/>
          </w:tcPr>
          <w:p w:rsidR="00B66CA2" w:rsidRPr="000F4171" w:rsidRDefault="00B66CA2" w:rsidP="000F4171"/>
        </w:tc>
        <w:tc>
          <w:tcPr>
            <w:tcW w:w="362" w:type="pct"/>
          </w:tcPr>
          <w:p w:rsidR="00B66CA2" w:rsidRPr="000F4171" w:rsidRDefault="00B66CA2" w:rsidP="000F4171"/>
        </w:tc>
        <w:tc>
          <w:tcPr>
            <w:tcW w:w="543" w:type="pct"/>
          </w:tcPr>
          <w:p w:rsidR="00B66CA2" w:rsidRPr="000F4171" w:rsidRDefault="00B66CA2" w:rsidP="000F4171"/>
        </w:tc>
        <w:tc>
          <w:tcPr>
            <w:tcW w:w="496" w:type="pct"/>
          </w:tcPr>
          <w:p w:rsidR="00B66CA2" w:rsidRPr="000F4171" w:rsidRDefault="00B66CA2" w:rsidP="000F4171"/>
        </w:tc>
        <w:tc>
          <w:tcPr>
            <w:tcW w:w="497" w:type="pct"/>
          </w:tcPr>
          <w:p w:rsidR="00B66CA2" w:rsidRPr="000F4171" w:rsidRDefault="00B66CA2" w:rsidP="000F4171"/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26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61.90.10</w:t>
            </w:r>
          </w:p>
        </w:tc>
        <w:tc>
          <w:tcPr>
            <w:tcW w:w="774" w:type="pct"/>
          </w:tcPr>
          <w:p w:rsidR="00B66CA2" w:rsidRPr="000F4171" w:rsidRDefault="00B66CA2" w:rsidP="000F4171">
            <w:pPr>
              <w:rPr>
                <w:rFonts w:eastAsia="Calibri"/>
              </w:rPr>
            </w:pPr>
            <w:r w:rsidRPr="000F4171">
              <w:rPr>
                <w:rFonts w:eastAsia="Calibri"/>
              </w:rPr>
              <w:t>Услуги телекоммуникационные прочие.</w:t>
            </w:r>
          </w:p>
          <w:p w:rsidR="00B66CA2" w:rsidRPr="000F4171" w:rsidRDefault="00B66CA2" w:rsidP="000F4171">
            <w:r w:rsidRPr="000F4171">
              <w:rPr>
                <w:rFonts w:eastAsia="Calibri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rPr>
                <w:rFonts w:eastAsia="Calibri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225" w:type="pct"/>
          </w:tcPr>
          <w:p w:rsidR="00B66CA2" w:rsidRPr="000F4171" w:rsidRDefault="00B66CA2" w:rsidP="000F4171"/>
        </w:tc>
        <w:tc>
          <w:tcPr>
            <w:tcW w:w="362" w:type="pct"/>
          </w:tcPr>
          <w:p w:rsidR="00B66CA2" w:rsidRPr="000F4171" w:rsidRDefault="00B66CA2" w:rsidP="000F4171"/>
        </w:tc>
        <w:tc>
          <w:tcPr>
            <w:tcW w:w="543" w:type="pct"/>
          </w:tcPr>
          <w:p w:rsidR="00B66CA2" w:rsidRPr="000F4171" w:rsidRDefault="00B66CA2" w:rsidP="000F4171"/>
        </w:tc>
        <w:tc>
          <w:tcPr>
            <w:tcW w:w="496" w:type="pct"/>
          </w:tcPr>
          <w:p w:rsidR="00B66CA2" w:rsidRPr="000F4171" w:rsidRDefault="00B66CA2" w:rsidP="000F4171"/>
        </w:tc>
        <w:tc>
          <w:tcPr>
            <w:tcW w:w="497" w:type="pct"/>
          </w:tcPr>
          <w:p w:rsidR="00B66CA2" w:rsidRPr="000F4171" w:rsidRDefault="00B66CA2" w:rsidP="000F4171"/>
        </w:tc>
        <w:tc>
          <w:tcPr>
            <w:tcW w:w="539" w:type="pct"/>
          </w:tcPr>
          <w:p w:rsidR="00B66CA2" w:rsidRPr="000F4171" w:rsidRDefault="00B66CA2" w:rsidP="000F4171"/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27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77.33.12</w:t>
            </w:r>
          </w:p>
        </w:tc>
        <w:tc>
          <w:tcPr>
            <w:tcW w:w="774" w:type="pct"/>
          </w:tcPr>
          <w:p w:rsidR="00B66CA2" w:rsidRPr="000F4171" w:rsidRDefault="00B66CA2" w:rsidP="000F4171">
            <w:r w:rsidRPr="000F4171">
              <w:t>Услуги по аренде планшетных компьютеров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предельная цена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383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рубль</w:t>
            </w:r>
          </w:p>
        </w:tc>
        <w:tc>
          <w:tcPr>
            <w:tcW w:w="543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539" w:type="pct"/>
          </w:tcPr>
          <w:p w:rsidR="00B66CA2" w:rsidRPr="000F4171" w:rsidRDefault="00B66CA2" w:rsidP="000F4171">
            <w:r w:rsidRPr="000F4171">
              <w:t>0</w:t>
            </w:r>
          </w:p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28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77.39.14</w:t>
            </w:r>
          </w:p>
        </w:tc>
        <w:tc>
          <w:tcPr>
            <w:tcW w:w="774" w:type="pct"/>
          </w:tcPr>
          <w:p w:rsidR="00B66CA2" w:rsidRPr="000F4171" w:rsidRDefault="00B66CA2" w:rsidP="000F4171">
            <w:r w:rsidRPr="000F4171">
              <w:t>Услуги по аренде телефонов мобильных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предельная цена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383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рубль</w:t>
            </w:r>
          </w:p>
        </w:tc>
        <w:tc>
          <w:tcPr>
            <w:tcW w:w="543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539" w:type="pct"/>
          </w:tcPr>
          <w:p w:rsidR="00B66CA2" w:rsidRPr="000F4171" w:rsidRDefault="00B66CA2" w:rsidP="000F4171">
            <w:r w:rsidRPr="000F4171">
              <w:t>0</w:t>
            </w:r>
          </w:p>
        </w:tc>
      </w:tr>
      <w:tr w:rsidR="00E02862" w:rsidRPr="000F4171" w:rsidTr="001E13AE">
        <w:tc>
          <w:tcPr>
            <w:tcW w:w="133" w:type="pct"/>
          </w:tcPr>
          <w:p w:rsidR="00B66CA2" w:rsidRPr="000F4171" w:rsidRDefault="00B66CA2" w:rsidP="000F4171">
            <w:r w:rsidRPr="000F4171">
              <w:t>29</w:t>
            </w:r>
          </w:p>
        </w:tc>
        <w:tc>
          <w:tcPr>
            <w:tcW w:w="302" w:type="pct"/>
          </w:tcPr>
          <w:p w:rsidR="00B66CA2" w:rsidRPr="000F4171" w:rsidRDefault="00B66CA2" w:rsidP="000F4171">
            <w:r w:rsidRPr="000F4171">
              <w:t>64.91.10</w:t>
            </w:r>
          </w:p>
        </w:tc>
        <w:tc>
          <w:tcPr>
            <w:tcW w:w="774" w:type="pct"/>
          </w:tcPr>
          <w:p w:rsidR="00B66CA2" w:rsidRPr="000F4171" w:rsidRDefault="00B66CA2" w:rsidP="000F4171">
            <w:r w:rsidRPr="000F4171">
              <w:t>Услуги по финансовой аренде (лизингу) планшетных компьютеров, телефонов мобильных</w:t>
            </w:r>
          </w:p>
        </w:tc>
        <w:tc>
          <w:tcPr>
            <w:tcW w:w="1128" w:type="pct"/>
          </w:tcPr>
          <w:p w:rsidR="00B66CA2" w:rsidRPr="000F4171" w:rsidRDefault="00B66CA2" w:rsidP="000F4171">
            <w:r w:rsidRPr="000F4171">
              <w:t>предельная цена</w:t>
            </w:r>
          </w:p>
        </w:tc>
        <w:tc>
          <w:tcPr>
            <w:tcW w:w="225" w:type="pct"/>
          </w:tcPr>
          <w:p w:rsidR="00B66CA2" w:rsidRPr="000F4171" w:rsidRDefault="00B66CA2" w:rsidP="000F4171">
            <w:r w:rsidRPr="000F4171">
              <w:t>383</w:t>
            </w:r>
          </w:p>
        </w:tc>
        <w:tc>
          <w:tcPr>
            <w:tcW w:w="362" w:type="pct"/>
          </w:tcPr>
          <w:p w:rsidR="00B66CA2" w:rsidRPr="000F4171" w:rsidRDefault="00B66CA2" w:rsidP="000F4171">
            <w:r w:rsidRPr="000F4171">
              <w:t>рубль</w:t>
            </w:r>
          </w:p>
        </w:tc>
        <w:tc>
          <w:tcPr>
            <w:tcW w:w="543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496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497" w:type="pct"/>
          </w:tcPr>
          <w:p w:rsidR="00B66CA2" w:rsidRPr="000F4171" w:rsidRDefault="00B66CA2" w:rsidP="000F4171">
            <w:r w:rsidRPr="000F4171">
              <w:t>0</w:t>
            </w:r>
          </w:p>
        </w:tc>
        <w:tc>
          <w:tcPr>
            <w:tcW w:w="539" w:type="pct"/>
          </w:tcPr>
          <w:p w:rsidR="00B66CA2" w:rsidRPr="000F4171" w:rsidRDefault="00B66CA2" w:rsidP="000F4171">
            <w:r w:rsidRPr="000F4171">
              <w:t>0</w:t>
            </w:r>
          </w:p>
        </w:tc>
      </w:tr>
    </w:tbl>
    <w:p w:rsidR="00C45FF4" w:rsidRDefault="00C45FF4" w:rsidP="000F4171"/>
    <w:sectPr w:rsidR="00C45FF4" w:rsidSect="000F4171">
      <w:headerReference w:type="default" r:id="rId6"/>
      <w:pgSz w:w="16838" w:h="11906" w:orient="landscape" w:code="9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A4" w:rsidRDefault="000476A4">
      <w:r>
        <w:separator/>
      </w:r>
    </w:p>
  </w:endnote>
  <w:endnote w:type="continuationSeparator" w:id="0">
    <w:p w:rsidR="000476A4" w:rsidRDefault="0004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A4" w:rsidRDefault="000476A4">
      <w:r>
        <w:separator/>
      </w:r>
    </w:p>
  </w:footnote>
  <w:footnote w:type="continuationSeparator" w:id="0">
    <w:p w:rsidR="000476A4" w:rsidRDefault="00047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B0" w:rsidRPr="00D639FC" w:rsidRDefault="000476A4" w:rsidP="007B1A53">
    <w:pPr>
      <w:pStyle w:val="a7"/>
      <w:ind w:lef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07"/>
    <w:rsid w:val="000300D0"/>
    <w:rsid w:val="000476A4"/>
    <w:rsid w:val="00091992"/>
    <w:rsid w:val="0009223D"/>
    <w:rsid w:val="000C265D"/>
    <w:rsid w:val="000F4171"/>
    <w:rsid w:val="000F64A5"/>
    <w:rsid w:val="0011797C"/>
    <w:rsid w:val="0017269F"/>
    <w:rsid w:val="001E13AE"/>
    <w:rsid w:val="00212D91"/>
    <w:rsid w:val="0026061A"/>
    <w:rsid w:val="0028658D"/>
    <w:rsid w:val="003F33F9"/>
    <w:rsid w:val="0040012F"/>
    <w:rsid w:val="00431781"/>
    <w:rsid w:val="004E4C72"/>
    <w:rsid w:val="00521B19"/>
    <w:rsid w:val="0053526F"/>
    <w:rsid w:val="005B562A"/>
    <w:rsid w:val="005C1ACB"/>
    <w:rsid w:val="005E4EFB"/>
    <w:rsid w:val="00611E78"/>
    <w:rsid w:val="00643AD1"/>
    <w:rsid w:val="006447A5"/>
    <w:rsid w:val="006676AB"/>
    <w:rsid w:val="006E2BBA"/>
    <w:rsid w:val="006E7FE4"/>
    <w:rsid w:val="006F00FC"/>
    <w:rsid w:val="00830FF0"/>
    <w:rsid w:val="008320EE"/>
    <w:rsid w:val="00840CC4"/>
    <w:rsid w:val="0084214A"/>
    <w:rsid w:val="008F4377"/>
    <w:rsid w:val="0099335E"/>
    <w:rsid w:val="009956B9"/>
    <w:rsid w:val="009B4E37"/>
    <w:rsid w:val="00A00C65"/>
    <w:rsid w:val="00A0668E"/>
    <w:rsid w:val="00A11766"/>
    <w:rsid w:val="00A17201"/>
    <w:rsid w:val="00A269D6"/>
    <w:rsid w:val="00A545AB"/>
    <w:rsid w:val="00A860F7"/>
    <w:rsid w:val="00B66CA2"/>
    <w:rsid w:val="00B817D0"/>
    <w:rsid w:val="00B86D02"/>
    <w:rsid w:val="00BA565D"/>
    <w:rsid w:val="00BD62FF"/>
    <w:rsid w:val="00C3298A"/>
    <w:rsid w:val="00C35007"/>
    <w:rsid w:val="00C45FF4"/>
    <w:rsid w:val="00CB58F8"/>
    <w:rsid w:val="00CC7CA0"/>
    <w:rsid w:val="00D249F7"/>
    <w:rsid w:val="00D436BA"/>
    <w:rsid w:val="00DC76B9"/>
    <w:rsid w:val="00DE4AA0"/>
    <w:rsid w:val="00E02862"/>
    <w:rsid w:val="00E259AD"/>
    <w:rsid w:val="00E3246F"/>
    <w:rsid w:val="00E9339A"/>
    <w:rsid w:val="00EB28AE"/>
    <w:rsid w:val="00ED5230"/>
    <w:rsid w:val="00ED7E06"/>
    <w:rsid w:val="00F143B9"/>
    <w:rsid w:val="00FB1287"/>
    <w:rsid w:val="00FB693F"/>
    <w:rsid w:val="00FB7EE9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C2B4D-AD72-4F3A-80E6-AF047A78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92"/>
    <w:pPr>
      <w:ind w:left="720"/>
      <w:contextualSpacing/>
    </w:pPr>
  </w:style>
  <w:style w:type="character" w:customStyle="1" w:styleId="3">
    <w:name w:val="Стиль3"/>
    <w:basedOn w:val="a0"/>
    <w:uiPriority w:val="1"/>
    <w:rsid w:val="00091992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091992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C7C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A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Placeholder Text"/>
    <w:basedOn w:val="a0"/>
    <w:uiPriority w:val="99"/>
    <w:semiHidden/>
    <w:rsid w:val="008F4377"/>
  </w:style>
  <w:style w:type="paragraph" w:styleId="a7">
    <w:name w:val="header"/>
    <w:basedOn w:val="a"/>
    <w:link w:val="a8"/>
    <w:uiPriority w:val="99"/>
    <w:semiHidden/>
    <w:unhideWhenUsed/>
    <w:rsid w:val="00B66C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6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0F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C0C2E5B3E04D91B2720A1CA7A5DC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776D1C-B285-4C14-8764-3486C132754C}"/>
      </w:docPartPr>
      <w:docPartBody>
        <w:p w:rsidR="000F6912" w:rsidRDefault="00946F20" w:rsidP="00946F20">
          <w:pPr>
            <w:pStyle w:val="A0C0C2E5B3E04D91B2720A1CA7A5DC3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597812D86174FA9BB7AC5FFE5166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8B9FA-7F45-4E81-A388-8198AA76782F}"/>
      </w:docPartPr>
      <w:docPartBody>
        <w:p w:rsidR="000F6912" w:rsidRDefault="00946F20" w:rsidP="00946F20">
          <w:pPr>
            <w:pStyle w:val="5597812D86174FA9BB7AC5FFE5166F87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20"/>
    <w:rsid w:val="000F6912"/>
    <w:rsid w:val="00196985"/>
    <w:rsid w:val="001C3BBC"/>
    <w:rsid w:val="002070F9"/>
    <w:rsid w:val="00297646"/>
    <w:rsid w:val="00371E31"/>
    <w:rsid w:val="004244AF"/>
    <w:rsid w:val="0042681B"/>
    <w:rsid w:val="004C060F"/>
    <w:rsid w:val="00576304"/>
    <w:rsid w:val="005D3470"/>
    <w:rsid w:val="005E3747"/>
    <w:rsid w:val="0076580D"/>
    <w:rsid w:val="00881C81"/>
    <w:rsid w:val="008B448E"/>
    <w:rsid w:val="00946F20"/>
    <w:rsid w:val="009D5730"/>
    <w:rsid w:val="009D753A"/>
    <w:rsid w:val="00B0629E"/>
    <w:rsid w:val="00B40391"/>
    <w:rsid w:val="00BA57E2"/>
    <w:rsid w:val="00C87707"/>
    <w:rsid w:val="00DE3EAD"/>
    <w:rsid w:val="00DE4C99"/>
    <w:rsid w:val="00DF5FDC"/>
    <w:rsid w:val="00F02A89"/>
    <w:rsid w:val="00F172FD"/>
    <w:rsid w:val="00F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6F20"/>
  </w:style>
  <w:style w:type="paragraph" w:customStyle="1" w:styleId="82152F7525B0465088D32675FB8689A9">
    <w:name w:val="82152F7525B0465088D32675FB8689A9"/>
    <w:rsid w:val="00946F20"/>
  </w:style>
  <w:style w:type="paragraph" w:customStyle="1" w:styleId="A0C0C2E5B3E04D91B2720A1CA7A5DC39">
    <w:name w:val="A0C0C2E5B3E04D91B2720A1CA7A5DC39"/>
    <w:rsid w:val="00946F20"/>
  </w:style>
  <w:style w:type="paragraph" w:customStyle="1" w:styleId="5597812D86174FA9BB7AC5FFE5166F87">
    <w:name w:val="5597812D86174FA9BB7AC5FFE5166F87"/>
    <w:rsid w:val="00946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2020-09-16T07:41:00Z</cp:lastPrinted>
  <dcterms:created xsi:type="dcterms:W3CDTF">2020-01-30T07:55:00Z</dcterms:created>
  <dcterms:modified xsi:type="dcterms:W3CDTF">2020-09-16T07:41:00Z</dcterms:modified>
</cp:coreProperties>
</file>