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3162392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E76B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25.12.2019</w:t>
                </w:r>
              </w:p>
            </w:tc>
          </w:sdtContent>
        </w:sdt>
        <w:permEnd w:id="183162392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329941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E76B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350</w:t>
                </w:r>
                <w:r w:rsidR="00E453E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329941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9310283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B7A14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    </w:r>
                <w:r w:rsidR="00E453E7" w:rsidRPr="00E453E7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29310283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69847732" w:edGrp="everyone"/>
    <w:p w:rsidR="00830E27" w:rsidRDefault="00B57F2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7B7A14" w:rsidRPr="007B7A14">
            <w:rPr>
              <w:sz w:val="28"/>
              <w:szCs w:val="28"/>
            </w:rPr>
            <w:t xml:space="preserve"> Руководствуясь Жилищным кодексом Российской Федерации, Федеральным законом от 06.10.2005г. №131-ФЗ "Об общих принципах организации местного самоуправления в Российской Федерации", на основании Постановления Правительства РФ от 28.01.2006г.</w:t>
          </w:r>
          <w:r w:rsidR="007B7A14">
            <w:rPr>
              <w:sz w:val="28"/>
              <w:szCs w:val="28"/>
            </w:rPr>
            <w:t xml:space="preserve"> № 47</w:t>
          </w:r>
          <w:r w:rsidR="007B7A14" w:rsidRPr="007B7A14">
            <w:rPr>
              <w:sz w:val="28"/>
              <w:szCs w:val="28"/>
            </w:rPr>
            <w:t xml:space="preserve"> "Об утверждении Положения о признании помещения жилым помещением, жилого помещения непригодным для  проживания</w:t>
          </w:r>
          <w:r w:rsidR="007B7A14">
            <w:rPr>
              <w:sz w:val="28"/>
              <w:szCs w:val="28"/>
            </w:rPr>
            <w:t xml:space="preserve">, </w:t>
          </w:r>
          <w:r w:rsidR="007B7A14" w:rsidRPr="007B7A14">
            <w:rPr>
              <w:sz w:val="28"/>
              <w:szCs w:val="28"/>
            </w:rPr>
            <w:t xml:space="preserve"> </w:t>
          </w:r>
          <w:r w:rsidR="00A71024">
            <w:rPr>
              <w:sz w:val="28"/>
              <w:szCs w:val="28"/>
            </w:rPr>
            <w:t xml:space="preserve"> </w:t>
          </w:r>
          <w:r w:rsidR="007B7A14" w:rsidRPr="007B7A14">
            <w:rPr>
              <w:sz w:val="28"/>
              <w:szCs w:val="28"/>
            </w:rPr>
            <w:t xml:space="preserve"> многоквартирного дома аварийным и подлежащим сносу</w:t>
          </w:r>
          <w:r w:rsidR="00A71024">
            <w:rPr>
              <w:sz w:val="28"/>
              <w:szCs w:val="28"/>
            </w:rPr>
            <w:t xml:space="preserve"> или реконструкции, садового дома жилым домом и жилого дома садовым домом</w:t>
          </w:r>
          <w:r w:rsidR="007B7A14" w:rsidRPr="007B7A14">
            <w:rPr>
              <w:sz w:val="28"/>
              <w:szCs w:val="28"/>
            </w:rPr>
            <w:t>"</w:t>
          </w:r>
          <w:r w:rsidR="00A71024">
            <w:rPr>
              <w:sz w:val="28"/>
              <w:szCs w:val="28"/>
            </w:rPr>
            <w:t xml:space="preserve"> </w:t>
          </w:r>
        </w:sdtContent>
      </w:sdt>
      <w:permEnd w:id="46984773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816516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256E39" w:rsidRDefault="00A71024" w:rsidP="00136FC6">
              <w:pPr>
                <w:pStyle w:val="ab"/>
                <w:numPr>
                  <w:ilvl w:val="0"/>
                  <w:numId w:val="22"/>
                </w:numPr>
                <w:spacing w:after="240"/>
                <w:ind w:hanging="357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 xml:space="preserve">  </w:t>
              </w:r>
              <w:r w:rsidRPr="00256E39">
                <w:rPr>
                  <w:sz w:val="28"/>
                  <w:szCs w:val="28"/>
                </w:rPr>
        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  муниципального жилищного фонда и частного жилищного фонда на территории Табунского района в следующем составе:</w:t>
              </w:r>
            </w:p>
            <w:p w:rsidR="00256E39" w:rsidRDefault="00136FC6" w:rsidP="00256E39">
              <w:pPr>
                <w:pStyle w:val="ab"/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 w:rsidRPr="00256E39"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 xml:space="preserve">Председатель комиссии: </w:t>
              </w:r>
            </w:p>
            <w:p w:rsidR="00136FC6" w:rsidRDefault="00256E39" w:rsidP="00256E39">
              <w:pPr>
                <w:pStyle w:val="ab"/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>
                <w:rPr>
                  <w:sz w:val="28"/>
                  <w:szCs w:val="28"/>
                </w:rPr>
                <w:t>Клем</w:t>
              </w:r>
              <w:proofErr w:type="spellEnd"/>
              <w:r>
                <w:rPr>
                  <w:sz w:val="28"/>
                  <w:szCs w:val="28"/>
                </w:rPr>
                <w:t xml:space="preserve"> Р.Э.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- </w:t>
              </w:r>
              <w:r>
                <w:rPr>
                  <w:sz w:val="28"/>
                  <w:szCs w:val="28"/>
                </w:rPr>
                <w:tab/>
              </w:r>
              <w:r w:rsidR="00136FC6" w:rsidRPr="00136FC6">
                <w:rPr>
                  <w:sz w:val="28"/>
                  <w:szCs w:val="28"/>
                </w:rPr>
                <w:t>первый</w:t>
              </w:r>
              <w:r>
                <w:rPr>
                  <w:sz w:val="28"/>
                  <w:szCs w:val="28"/>
                </w:rPr>
                <w:t xml:space="preserve"> заместитель </w:t>
              </w:r>
              <w:r w:rsidR="00136FC6" w:rsidRPr="00136FC6">
                <w:rPr>
                  <w:sz w:val="28"/>
                  <w:szCs w:val="28"/>
                </w:rPr>
                <w:t>главы</w:t>
              </w:r>
              <w:r>
                <w:rPr>
                  <w:sz w:val="28"/>
                  <w:szCs w:val="28"/>
                </w:rPr>
                <w:br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>администрации района;</w:t>
              </w:r>
            </w:p>
            <w:p w:rsidR="00256E39" w:rsidRDefault="00136FC6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ab/>
              </w:r>
              <w:r w:rsidRPr="00960F7E">
                <w:rPr>
                  <w:sz w:val="28"/>
                  <w:szCs w:val="28"/>
                </w:rPr>
                <w:t>Секретарь</w:t>
              </w: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комиссии:</w:t>
              </w:r>
              <w:r w:rsidRPr="00960F7E"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 xml:space="preserve">  </w:t>
              </w:r>
            </w:p>
            <w:p w:rsidR="00136FC6" w:rsidRDefault="00256E3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>Ермоленко Е.А</w:t>
              </w:r>
              <w:r w:rsidR="00136FC6" w:rsidRPr="00960F7E">
                <w:rPr>
                  <w:sz w:val="28"/>
                  <w:szCs w:val="28"/>
                </w:rPr>
                <w:t>.</w:t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>–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 xml:space="preserve">ответственный </w:t>
              </w:r>
              <w:r w:rsidR="00136FC6" w:rsidRPr="00960F7E">
                <w:rPr>
                  <w:sz w:val="28"/>
                  <w:szCs w:val="28"/>
                </w:rPr>
                <w:t xml:space="preserve">секретарь 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>а</w:t>
              </w:r>
              <w:r w:rsidR="00136FC6" w:rsidRPr="00960F7E">
                <w:rPr>
                  <w:sz w:val="28"/>
                  <w:szCs w:val="28"/>
                </w:rPr>
                <w:t>дминистративной комиссии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>администрации района</w:t>
              </w:r>
              <w:r w:rsidR="00136FC6">
                <w:rPr>
                  <w:sz w:val="28"/>
                  <w:szCs w:val="28"/>
                </w:rPr>
                <w:t>;</w:t>
              </w:r>
            </w:p>
            <w:p w:rsidR="00136FC6" w:rsidRDefault="00136FC6" w:rsidP="00136FC6">
              <w:pPr>
                <w:jc w:val="both"/>
                <w:rPr>
                  <w:sz w:val="28"/>
                  <w:szCs w:val="28"/>
                </w:rPr>
              </w:pPr>
            </w:p>
            <w:p w:rsidR="00256E39" w:rsidRDefault="00136FC6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Члены комиссии:</w:t>
              </w:r>
              <w:r>
                <w:rPr>
                  <w:sz w:val="28"/>
                  <w:szCs w:val="28"/>
                </w:rPr>
                <w:t xml:space="preserve">  </w:t>
              </w:r>
              <w:r w:rsidR="00256E39">
                <w:rPr>
                  <w:sz w:val="28"/>
                  <w:szCs w:val="28"/>
                </w:rPr>
                <w:tab/>
                <w:t xml:space="preserve">  </w:t>
              </w:r>
            </w:p>
            <w:p w:rsidR="00136FC6" w:rsidRDefault="00256E3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 xml:space="preserve">Вильгельм Т.Ю. </w:t>
              </w:r>
              <w:r>
                <w:rPr>
                  <w:sz w:val="28"/>
                  <w:szCs w:val="28"/>
                </w:rPr>
                <w:t xml:space="preserve">-  </w:t>
              </w:r>
              <w:r w:rsidR="00136FC6">
                <w:rPr>
                  <w:sz w:val="28"/>
                  <w:szCs w:val="28"/>
                </w:rPr>
                <w:t xml:space="preserve">начальник </w:t>
              </w:r>
              <w:r w:rsidR="00136FC6" w:rsidRPr="00960F7E">
                <w:rPr>
                  <w:sz w:val="28"/>
                  <w:szCs w:val="28"/>
                </w:rPr>
                <w:t xml:space="preserve">отдела </w:t>
              </w:r>
              <w:r w:rsidR="00136FC6">
                <w:rPr>
                  <w:sz w:val="28"/>
                  <w:szCs w:val="28"/>
                </w:rPr>
                <w:t xml:space="preserve">архитектуры </w:t>
              </w:r>
              <w:r w:rsidR="00136FC6" w:rsidRPr="00960F7E">
                <w:rPr>
                  <w:sz w:val="28"/>
                  <w:szCs w:val="28"/>
                </w:rPr>
                <w:t xml:space="preserve">и </w:t>
              </w:r>
              <w:r w:rsidR="00136FC6" w:rsidRPr="00960F7E">
                <w:rPr>
                  <w:sz w:val="28"/>
                  <w:szCs w:val="28"/>
                </w:rPr>
                <w:br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 xml:space="preserve"> </w:t>
              </w:r>
              <w:r w:rsidR="00136FC6" w:rsidRPr="00960F7E">
                <w:rPr>
                  <w:sz w:val="28"/>
                  <w:szCs w:val="28"/>
                </w:rPr>
                <w:t>градостроительства</w:t>
              </w:r>
              <w:r w:rsidR="00136FC6">
                <w:rPr>
                  <w:sz w:val="28"/>
                  <w:szCs w:val="28"/>
                </w:rPr>
                <w:t xml:space="preserve"> администрации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>района;</w:t>
              </w:r>
            </w:p>
            <w:p w:rsidR="005D6D42" w:rsidRDefault="005D6D42" w:rsidP="00136FC6">
              <w:pPr>
                <w:jc w:val="both"/>
                <w:rPr>
                  <w:sz w:val="28"/>
                  <w:szCs w:val="28"/>
                </w:rPr>
              </w:pPr>
            </w:p>
            <w:p w:rsidR="008E76B9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>Герман А.В.</w:t>
              </w:r>
              <w:r w:rsidR="00136FC6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>-</w:t>
              </w:r>
              <w:r w:rsidR="00136FC6">
                <w:rPr>
                  <w:sz w:val="28"/>
                  <w:szCs w:val="28"/>
                </w:rPr>
                <w:tab/>
                <w:t>главный специалист эксперт Управления</w:t>
              </w:r>
            </w:p>
            <w:p w:rsidR="005D6D42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lastRenderedPageBreak/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136FC6">
                <w:rPr>
                  <w:sz w:val="28"/>
                  <w:szCs w:val="28"/>
                </w:rPr>
                <w:t>Роспотребнадзора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 по Алтайскому краю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 xml:space="preserve">по </w:t>
              </w:r>
              <w:proofErr w:type="spellStart"/>
              <w:r w:rsidR="00136FC6">
                <w:rPr>
                  <w:sz w:val="28"/>
                  <w:szCs w:val="28"/>
                </w:rPr>
                <w:t>Кулундинскому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, Благовещенскому, 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136FC6">
                <w:rPr>
                  <w:sz w:val="28"/>
                  <w:szCs w:val="28"/>
                </w:rPr>
                <w:t>Суетскому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 и </w:t>
              </w:r>
              <w:proofErr w:type="spellStart"/>
              <w:r w:rsidR="00136FC6">
                <w:rPr>
                  <w:sz w:val="28"/>
                  <w:szCs w:val="28"/>
                </w:rPr>
                <w:t>Табунскому</w:t>
              </w:r>
              <w:proofErr w:type="spellEnd"/>
              <w:r w:rsidR="00136FC6">
                <w:rPr>
                  <w:sz w:val="28"/>
                  <w:szCs w:val="28"/>
                </w:rPr>
                <w:t xml:space="preserve"> районам;</w:t>
              </w:r>
            </w:p>
            <w:p w:rsidR="00136FC6" w:rsidRDefault="003F7B35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 </w:t>
              </w: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 w:rsidR="003F7B35">
                <w:rPr>
                  <w:sz w:val="28"/>
                  <w:szCs w:val="28"/>
                </w:rPr>
                <w:t>Казарцева</w:t>
              </w:r>
              <w:proofErr w:type="spellEnd"/>
              <w:r w:rsidR="003F7B35">
                <w:rPr>
                  <w:sz w:val="28"/>
                  <w:szCs w:val="28"/>
                </w:rPr>
                <w:t xml:space="preserve"> И.Н.</w:t>
              </w:r>
              <w:r w:rsidR="003F7B3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-</w:t>
              </w:r>
              <w:r w:rsidR="003F7B35">
                <w:rPr>
                  <w:sz w:val="28"/>
                  <w:szCs w:val="28"/>
                </w:rPr>
                <w:tab/>
                <w:t xml:space="preserve">главный </w:t>
              </w:r>
              <w:r w:rsidR="003F7B35" w:rsidRPr="00960F7E">
                <w:rPr>
                  <w:sz w:val="28"/>
                  <w:szCs w:val="28"/>
                </w:rPr>
                <w:t xml:space="preserve">специалист </w:t>
              </w:r>
              <w:r w:rsidR="003F7B35">
                <w:rPr>
                  <w:sz w:val="28"/>
                  <w:szCs w:val="28"/>
                </w:rPr>
                <w:t xml:space="preserve"> </w:t>
              </w:r>
              <w:r w:rsidR="003F7B35" w:rsidRPr="005B4301">
                <w:rPr>
                  <w:sz w:val="28"/>
                  <w:szCs w:val="28"/>
                </w:rPr>
                <w:t xml:space="preserve">комитета по </w:t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 xml:space="preserve">экономике и </w:t>
              </w:r>
              <w:r>
                <w:rPr>
                  <w:sz w:val="28"/>
                  <w:szCs w:val="28"/>
                </w:rPr>
                <w:t xml:space="preserve">правлению муниципальным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>имуществом;</w:t>
              </w:r>
            </w:p>
            <w:p w:rsidR="005D6D42" w:rsidRDefault="005D6D42" w:rsidP="003F7B35">
              <w:pPr>
                <w:jc w:val="both"/>
                <w:rPr>
                  <w:sz w:val="28"/>
                  <w:szCs w:val="28"/>
                </w:rPr>
              </w:pP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 xml:space="preserve">Литке П.В. </w:t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-</w:t>
              </w:r>
              <w:r w:rsidR="003F7B35">
                <w:rPr>
                  <w:sz w:val="28"/>
                  <w:szCs w:val="28"/>
                </w:rPr>
                <w:tab/>
                <w:t xml:space="preserve">начальник отдела по ЖКХ,   </w:t>
              </w:r>
              <w:r>
                <w:rPr>
                  <w:sz w:val="28"/>
                  <w:szCs w:val="28"/>
                </w:rPr>
                <w:t>э</w:t>
              </w:r>
              <w:r w:rsidR="003F7B35">
                <w:rPr>
                  <w:sz w:val="28"/>
                  <w:szCs w:val="28"/>
                </w:rPr>
                <w:t xml:space="preserve">нергетике и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строительству администрации района;</w:t>
              </w:r>
            </w:p>
            <w:p w:rsidR="008D0595" w:rsidRDefault="008D0595" w:rsidP="003F7B35">
              <w:pPr>
                <w:jc w:val="both"/>
                <w:rPr>
                  <w:sz w:val="28"/>
                  <w:szCs w:val="28"/>
                </w:rPr>
              </w:pPr>
            </w:p>
            <w:p w:rsidR="00136FC6" w:rsidRPr="00960F7E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proofErr w:type="spellStart"/>
              <w:r w:rsidR="008D0595">
                <w:rPr>
                  <w:sz w:val="28"/>
                  <w:szCs w:val="28"/>
                </w:rPr>
                <w:t>Манукян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А.Л.</w:t>
              </w:r>
              <w:r w:rsidR="008D059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8D0595">
                <w:rPr>
                  <w:sz w:val="28"/>
                  <w:szCs w:val="28"/>
                </w:rPr>
                <w:t>-</w:t>
              </w:r>
              <w:r w:rsidR="008D0595">
                <w:rPr>
                  <w:sz w:val="28"/>
                  <w:szCs w:val="28"/>
                </w:rPr>
                <w:tab/>
                <w:t xml:space="preserve">заместитель начальника ТО </w:t>
              </w:r>
              <w:proofErr w:type="spellStart"/>
              <w:r w:rsidR="008D0595">
                <w:rPr>
                  <w:sz w:val="28"/>
                  <w:szCs w:val="28"/>
                </w:rPr>
                <w:t>НДиПР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№ 5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8D0595">
                <w:rPr>
                  <w:sz w:val="28"/>
                  <w:szCs w:val="28"/>
                </w:rPr>
                <w:t>УНДиПР</w:t>
              </w:r>
              <w:proofErr w:type="spellEnd"/>
              <w:r w:rsidR="008D0595">
                <w:rPr>
                  <w:sz w:val="28"/>
                  <w:szCs w:val="28"/>
                </w:rPr>
                <w:t xml:space="preserve"> ГУ МЧС России по Алтайскому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8D0595">
                <w:rPr>
                  <w:sz w:val="28"/>
                  <w:szCs w:val="28"/>
                </w:rPr>
                <w:t>краю.</w:t>
              </w:r>
            </w:p>
            <w:p w:rsidR="00ED773E" w:rsidRPr="009B4168" w:rsidRDefault="00136FC6" w:rsidP="00A2182A">
              <w:pPr>
                <w:jc w:val="both"/>
                <w:rPr>
                  <w:rStyle w:val="31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="00A2182A">
                <w:rPr>
                  <w:sz w:val="28"/>
                  <w:szCs w:val="28"/>
                </w:rPr>
                <w:t xml:space="preserve"> </w:t>
              </w:r>
            </w:p>
            <w:p w:rsidR="00A2182A" w:rsidRPr="003877CF" w:rsidRDefault="00A2182A" w:rsidP="003877CF">
              <w:pPr>
                <w:pStyle w:val="ab"/>
                <w:numPr>
                  <w:ilvl w:val="0"/>
                  <w:numId w:val="22"/>
                </w:numPr>
                <w:autoSpaceDE w:val="0"/>
                <w:autoSpaceDN w:val="0"/>
                <w:adjustRightInd w:val="0"/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 w:rsidRPr="003877CF">
                <w:rPr>
                  <w:sz w:val="28"/>
                  <w:szCs w:val="28"/>
                </w:rPr>
                <w:t xml:space="preserve">Установить, что в состав комиссии могут включаться   собственник жилого помещения (или уполномоченное им лицо) с правом совещательного голоса, а также в случае необходимости   эксперты, в установленном порядке аттестованные на право подготовки заключений экспертизы  проектной документации и (или) результатов инженерных изысканий. </w:t>
              </w:r>
            </w:p>
            <w:p w:rsidR="00A2182A" w:rsidRDefault="003877CF" w:rsidP="0067448B">
              <w:pPr>
                <w:pStyle w:val="ab"/>
                <w:numPr>
                  <w:ilvl w:val="0"/>
                  <w:numId w:val="22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Pr="00D062CA">
                <w:rPr>
                  <w:rStyle w:val="31"/>
                </w:rPr>
                <w:t xml:space="preserve">Постановление администрации района от </w:t>
              </w:r>
              <w:r>
                <w:rPr>
                  <w:rStyle w:val="31"/>
                </w:rPr>
                <w:t>16.12.2015</w:t>
              </w:r>
              <w:r w:rsidRPr="00D062CA">
                <w:rPr>
                  <w:rStyle w:val="31"/>
                </w:rPr>
                <w:t xml:space="preserve"> г. № </w:t>
              </w:r>
              <w:r>
                <w:rPr>
                  <w:rStyle w:val="31"/>
                </w:rPr>
                <w:t>419</w:t>
              </w:r>
              <w:r w:rsidRPr="00D062CA">
                <w:rPr>
                  <w:rStyle w:val="31"/>
                </w:rPr>
                <w:t xml:space="preserve"> "</w:t>
              </w:r>
              <w:r>
                <w:rPr>
                  <w:noProof/>
                  <w:sz w:val="28"/>
                  <w:szCs w:val="28"/>
                </w:rPr>
                <w:t xml:space="preserve">О создании межведомственной комиссии по определению пригодности для проживания жилых помещений муниципального жилищного фонда на территории Табунского района", </w:t>
              </w:r>
              <w:r>
                <w:rPr>
                  <w:rStyle w:val="31"/>
                </w:rPr>
                <w:t xml:space="preserve"> п</w:t>
              </w:r>
              <w:r w:rsidRPr="00D062CA">
                <w:rPr>
                  <w:rStyle w:val="31"/>
                </w:rPr>
                <w:t>остановление администрации района</w:t>
              </w:r>
              <w:r>
                <w:rPr>
                  <w:rStyle w:val="31"/>
                </w:rPr>
                <w:t xml:space="preserve"> от 29.12.2017 № 366 «О внесении изменений в постановление администрации Табунского района </w:t>
              </w:r>
              <w:r w:rsidRPr="00D062CA">
                <w:rPr>
                  <w:rStyle w:val="31"/>
                </w:rPr>
                <w:t xml:space="preserve">от </w:t>
              </w:r>
              <w:r>
                <w:rPr>
                  <w:rStyle w:val="31"/>
                </w:rPr>
                <w:t>16.12.2015</w:t>
              </w:r>
              <w:r w:rsidRPr="00D062CA">
                <w:rPr>
                  <w:rStyle w:val="31"/>
                </w:rPr>
                <w:t xml:space="preserve"> г. № </w:t>
              </w:r>
              <w:r>
                <w:rPr>
                  <w:rStyle w:val="31"/>
                </w:rPr>
                <w:t>419</w:t>
              </w:r>
              <w:r w:rsidRPr="00D062CA">
                <w:rPr>
                  <w:rStyle w:val="31"/>
                </w:rPr>
                <w:t xml:space="preserve"> "</w:t>
              </w:r>
              <w:r>
                <w:rPr>
                  <w:noProof/>
                  <w:sz w:val="28"/>
                  <w:szCs w:val="28"/>
                </w:rPr>
                <w:t>О создании межведомственной комиссии по определению пригодности для проживания жилых помещений муниципального жилищного фонда на территории Табунского района»</w:t>
              </w:r>
              <w:r>
                <w:rPr>
                  <w:rStyle w:val="31"/>
                </w:rPr>
                <w:t xml:space="preserve"> </w:t>
              </w:r>
              <w:r w:rsidRPr="00D062CA">
                <w:rPr>
                  <w:rStyle w:val="31"/>
                </w:rPr>
                <w:t xml:space="preserve">   отменить</w:t>
              </w:r>
              <w:r>
                <w:rPr>
                  <w:rStyle w:val="31"/>
                </w:rPr>
                <w:t>.</w:t>
              </w:r>
            </w:p>
            <w:p w:rsidR="00232672" w:rsidRPr="0067448B" w:rsidRDefault="0067448B" w:rsidP="0067448B">
              <w:pPr>
                <w:pStyle w:val="ab"/>
                <w:numPr>
                  <w:ilvl w:val="0"/>
                  <w:numId w:val="22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rStyle w:val="31"/>
                  <w:szCs w:val="28"/>
                </w:rPr>
              </w:pPr>
              <w:r w:rsidRPr="0067448B">
                <w:rPr>
                  <w:sz w:val="28"/>
                </w:rPr>
                <w:t>Обнародовать настоящее постановление на официальном сайте администрации района в информационно-телекоммуникационной сети «Интернет».</w:t>
              </w:r>
            </w:p>
            <w:p w:rsidR="009D237F" w:rsidRPr="009D237F" w:rsidRDefault="00232672" w:rsidP="009D237F">
              <w:pPr>
                <w:pStyle w:val="ab"/>
                <w:numPr>
                  <w:ilvl w:val="0"/>
                  <w:numId w:val="22"/>
                </w:numPr>
                <w:spacing w:after="240"/>
                <w:ind w:left="357" w:hanging="357"/>
                <w:contextualSpacing w:val="0"/>
                <w:jc w:val="both"/>
                <w:rPr>
                  <w:rStyle w:val="31"/>
                  <w:szCs w:val="28"/>
                </w:rPr>
              </w:pPr>
              <w:r w:rsidRPr="009B4168">
                <w:rPr>
                  <w:rStyle w:val="31"/>
                </w:rPr>
                <w:t xml:space="preserve">Контроль за настоящим постановлением возложить на первого заместителя главы администрации района </w:t>
              </w:r>
              <w:proofErr w:type="spellStart"/>
              <w:r w:rsidRPr="009B4168">
                <w:rPr>
                  <w:rStyle w:val="31"/>
                </w:rPr>
                <w:t>Клема</w:t>
              </w:r>
              <w:proofErr w:type="spellEnd"/>
              <w:r w:rsidRPr="009B4168">
                <w:rPr>
                  <w:rStyle w:val="31"/>
                </w:rPr>
                <w:t xml:space="preserve"> Р.Э</w:t>
              </w:r>
              <w:r w:rsidR="009D237F">
                <w:rPr>
                  <w:rStyle w:val="31"/>
                </w:rPr>
                <w:t>.</w:t>
              </w:r>
            </w:p>
            <w:p w:rsidR="0037097F" w:rsidRPr="009D237F" w:rsidRDefault="00B57F21" w:rsidP="009D237F">
              <w:pPr>
                <w:pStyle w:val="ab"/>
                <w:spacing w:after="240"/>
                <w:ind w:left="357"/>
                <w:contextualSpacing w:val="0"/>
                <w:jc w:val="both"/>
                <w:rPr>
                  <w:sz w:val="28"/>
                  <w:szCs w:val="28"/>
                </w:rPr>
              </w:pPr>
            </w:p>
          </w:sdtContent>
        </w:sdt>
      </w:sdtContent>
    </w:sdt>
    <w:permEnd w:id="11816516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9122695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91226959" w:displacedByCustomXml="prev"/>
        <w:permStart w:id="3692732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692732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JlY1ymteZ4tAQAUyN9XhvrE6O69+dwWld4uHnmaT7qOfd5BMLtDSvSwZ+HIhepatyHzj116VflUh0PRO7yOwQ==" w:salt="Ay+BcljQPgpPUj1T0qNcW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E4B3B"/>
    <w:rsid w:val="000F273B"/>
    <w:rsid w:val="001313AE"/>
    <w:rsid w:val="001344D2"/>
    <w:rsid w:val="00136FC6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2672"/>
    <w:rsid w:val="00256E39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877CF"/>
    <w:rsid w:val="003A2174"/>
    <w:rsid w:val="003A6070"/>
    <w:rsid w:val="003E23A9"/>
    <w:rsid w:val="003E2E36"/>
    <w:rsid w:val="003F7B35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D6D42"/>
    <w:rsid w:val="005F1089"/>
    <w:rsid w:val="00600BEE"/>
    <w:rsid w:val="00612719"/>
    <w:rsid w:val="00630590"/>
    <w:rsid w:val="00647CF0"/>
    <w:rsid w:val="006538DF"/>
    <w:rsid w:val="00667710"/>
    <w:rsid w:val="0067448B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A5404"/>
    <w:rsid w:val="007B7A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D0595"/>
    <w:rsid w:val="008E5BE0"/>
    <w:rsid w:val="008E76B9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2182A"/>
    <w:rsid w:val="00A33BB3"/>
    <w:rsid w:val="00A61EA4"/>
    <w:rsid w:val="00A71024"/>
    <w:rsid w:val="00A741E0"/>
    <w:rsid w:val="00A770A9"/>
    <w:rsid w:val="00AA2722"/>
    <w:rsid w:val="00AD1B4B"/>
    <w:rsid w:val="00AF1A7F"/>
    <w:rsid w:val="00B417C3"/>
    <w:rsid w:val="00B43B8F"/>
    <w:rsid w:val="00B52A80"/>
    <w:rsid w:val="00B57F21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F2699A"/>
    <w:rsid w:val="00F61FF7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330EFD-914F-4D9E-BDB9-34966AB5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E08B8"/>
    <w:rsid w:val="002130AC"/>
    <w:rsid w:val="00222B4D"/>
    <w:rsid w:val="002571A7"/>
    <w:rsid w:val="002D55F8"/>
    <w:rsid w:val="003377D7"/>
    <w:rsid w:val="005A3F0A"/>
    <w:rsid w:val="005D0008"/>
    <w:rsid w:val="00676176"/>
    <w:rsid w:val="006A4EBA"/>
    <w:rsid w:val="006D5BAB"/>
    <w:rsid w:val="007237A8"/>
    <w:rsid w:val="007B2240"/>
    <w:rsid w:val="0086767C"/>
    <w:rsid w:val="00980AF3"/>
    <w:rsid w:val="00987013"/>
    <w:rsid w:val="00A6442C"/>
    <w:rsid w:val="00BE44D7"/>
    <w:rsid w:val="00C9097C"/>
    <w:rsid w:val="00C97A5D"/>
    <w:rsid w:val="00CB0FFA"/>
    <w:rsid w:val="00CF6A02"/>
    <w:rsid w:val="00D20D34"/>
    <w:rsid w:val="00D97532"/>
    <w:rsid w:val="00D977C5"/>
    <w:rsid w:val="00D97C08"/>
    <w:rsid w:val="00DC4E5B"/>
    <w:rsid w:val="00E62BFD"/>
    <w:rsid w:val="00EA19D2"/>
    <w:rsid w:val="00F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7D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2761-407B-421B-80F7-5E7DAE3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2019-12-26T09:01:00Z</cp:lastPrinted>
  <dcterms:created xsi:type="dcterms:W3CDTF">2020-01-13T03:24:00Z</dcterms:created>
  <dcterms:modified xsi:type="dcterms:W3CDTF">2020-01-13T03:24:00Z</dcterms:modified>
</cp:coreProperties>
</file>