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05159708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8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A25D8" w:rsidP="00A9132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20.08.2018</w:t>
                </w:r>
              </w:p>
            </w:tc>
          </w:sdtContent>
        </w:sdt>
        <w:permEnd w:id="105159708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785947602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A25D8" w:rsidP="00A9132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206</w:t>
                </w:r>
                <w:r w:rsidR="00A9132A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78594760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580086807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A9132A" w:rsidRDefault="008146CE" w:rsidP="00F10B62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A9132A">
                  <w:rPr>
                    <w:b/>
                    <w:sz w:val="28"/>
                    <w:szCs w:val="28"/>
                  </w:rPr>
                  <w:t>О П</w:t>
                </w:r>
                <w:r w:rsidR="00F10B62" w:rsidRPr="00A9132A">
                  <w:rPr>
                    <w:b/>
                    <w:sz w:val="28"/>
                    <w:szCs w:val="28"/>
                  </w:rPr>
                  <w:t>орядке составления</w:t>
                </w:r>
                <w:r w:rsidRPr="00A9132A">
                  <w:rPr>
                    <w:b/>
                    <w:sz w:val="28"/>
                    <w:szCs w:val="28"/>
                  </w:rPr>
                  <w:t xml:space="preserve">, </w:t>
                </w:r>
                <w:r w:rsidR="00F10B62" w:rsidRPr="00A9132A">
                  <w:rPr>
                    <w:b/>
                    <w:sz w:val="28"/>
                    <w:szCs w:val="28"/>
                  </w:rPr>
                  <w:t>утверждения и установления показателей планов (программ) финансово-хозяйственной деятельности подведомственных муниципальных унитарных предприятий</w:t>
                </w:r>
              </w:p>
            </w:tc>
          </w:sdtContent>
        </w:sdt>
        <w:permEnd w:id="1580086807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2019692657" w:edGrp="everyone"/>
    <w:p w:rsidR="00830E27" w:rsidRDefault="003E545B" w:rsidP="00BA7DD0">
      <w:pPr>
        <w:pStyle w:val="2"/>
        <w:ind w:firstLine="851"/>
        <w:rPr>
          <w:sz w:val="28"/>
          <w:szCs w:val="28"/>
        </w:rPr>
      </w:pPr>
      <w:sdt>
        <w:sdtPr>
          <w:rPr>
            <w:rFonts w:eastAsiaTheme="minorHAnsi"/>
            <w:sz w:val="28"/>
            <w:szCs w:val="28"/>
            <w:lang w:eastAsia="en-US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8146CE" w:rsidRPr="005D1B42">
            <w:rPr>
              <w:rFonts w:eastAsiaTheme="minorHAnsi"/>
              <w:sz w:val="28"/>
              <w:szCs w:val="28"/>
              <w:lang w:eastAsia="en-US"/>
            </w:rPr>
            <w:t xml:space="preserve"> В соответствии со статьей 20 Федерального закона от 14.11.2002 N 161-ФЗ "О государственных и муниципальных унитарных предприятиях"</w:t>
          </w:r>
        </w:sdtContent>
      </w:sdt>
      <w:permEnd w:id="2019692657"/>
      <w:r w:rsidR="00153563" w:rsidRPr="005D1B42">
        <w:rPr>
          <w:rStyle w:val="31"/>
          <w:szCs w:val="28"/>
        </w:rPr>
        <w:t>,</w:t>
      </w:r>
      <w:r w:rsidR="005D1B42" w:rsidRPr="005D1B42">
        <w:rPr>
          <w:sz w:val="28"/>
          <w:szCs w:val="28"/>
        </w:rPr>
        <w:t xml:space="preserve"> </w:t>
      </w:r>
      <w:r w:rsidR="00BA7DD0">
        <w:rPr>
          <w:sz w:val="28"/>
          <w:szCs w:val="28"/>
        </w:rPr>
        <w:t>У</w:t>
      </w:r>
      <w:r w:rsidR="005D1B42" w:rsidRPr="005D1B42">
        <w:rPr>
          <w:sz w:val="28"/>
          <w:szCs w:val="28"/>
        </w:rPr>
        <w:t xml:space="preserve">ставом муниципального образования Табунский район Алтайского края, </w:t>
      </w:r>
      <w:r w:rsidR="00CD35EF" w:rsidRPr="005D1B42">
        <w:rPr>
          <w:sz w:val="28"/>
          <w:szCs w:val="28"/>
        </w:rPr>
        <w:t>п</w:t>
      </w:r>
      <w:r w:rsidR="00830E27" w:rsidRPr="005D1B42">
        <w:rPr>
          <w:sz w:val="28"/>
          <w:szCs w:val="28"/>
        </w:rPr>
        <w:t>остановля</w:t>
      </w:r>
      <w:r w:rsidR="00CD35EF" w:rsidRPr="005D1B42">
        <w:rPr>
          <w:sz w:val="28"/>
          <w:szCs w:val="28"/>
        </w:rPr>
        <w:t>ю</w:t>
      </w:r>
      <w:r w:rsidR="00830E27" w:rsidRPr="005D1B42">
        <w:rPr>
          <w:sz w:val="28"/>
          <w:szCs w:val="28"/>
        </w:rPr>
        <w:t>:</w:t>
      </w:r>
    </w:p>
    <w:p w:rsidR="005D1B42" w:rsidRPr="005D1B42" w:rsidRDefault="005D1B42" w:rsidP="005D1B42"/>
    <w:permStart w:id="1945184177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E545B" w:rsidRPr="003E545B" w:rsidRDefault="008146CE" w:rsidP="00C5480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3E545B">
            <w:rPr>
              <w:rFonts w:eastAsiaTheme="minorHAnsi"/>
              <w:sz w:val="28"/>
              <w:szCs w:val="28"/>
              <w:lang w:eastAsia="en-US"/>
            </w:rPr>
            <w:t xml:space="preserve"> Утвердить прилагаемый Порядок составления, утверждения и установления показателей планов (программ) финансово-хозяйственной деятельности подведомственных муниципальных унитарных предприятий.</w:t>
          </w:r>
        </w:p>
        <w:p w:rsidR="003E545B" w:rsidRPr="003E545B" w:rsidRDefault="008146CE" w:rsidP="00C54804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3E545B">
            <w:rPr>
              <w:rFonts w:eastAsiaTheme="minorHAnsi"/>
              <w:sz w:val="28"/>
              <w:szCs w:val="28"/>
              <w:lang w:eastAsia="en-US"/>
            </w:rPr>
            <w:t>Установить, что показатели экономической эффективности деятельности подведомственных муниципальных унитарных предприятий утверждаются в составе планов (программ) их финансово-хозяйственной деятельности.</w:t>
          </w:r>
        </w:p>
        <w:p w:rsidR="0037097F" w:rsidRPr="00514A68" w:rsidRDefault="008146CE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3E545B">
            <w:rPr>
              <w:rFonts w:eastAsiaTheme="minorHAnsi"/>
              <w:sz w:val="28"/>
              <w:szCs w:val="28"/>
              <w:lang w:eastAsia="en-US"/>
            </w:rPr>
            <w:t xml:space="preserve">Контроль за исполнением настоящего </w:t>
          </w:r>
          <w:r w:rsidR="001E2892" w:rsidRPr="003E545B">
            <w:rPr>
              <w:rFonts w:eastAsiaTheme="minorHAnsi"/>
              <w:sz w:val="28"/>
              <w:szCs w:val="28"/>
              <w:lang w:eastAsia="en-US"/>
            </w:rPr>
            <w:t>постановления</w:t>
          </w:r>
          <w:r w:rsidRPr="003E545B">
            <w:rPr>
              <w:rFonts w:eastAsiaTheme="minorHAnsi"/>
              <w:sz w:val="28"/>
              <w:szCs w:val="28"/>
              <w:lang w:eastAsia="en-US"/>
            </w:rPr>
            <w:t xml:space="preserve"> возложить на первого заместителя главы администрации района </w:t>
          </w:r>
          <w:proofErr w:type="spellStart"/>
          <w:r w:rsidRPr="003E545B">
            <w:rPr>
              <w:rFonts w:eastAsiaTheme="minorHAnsi"/>
              <w:sz w:val="28"/>
              <w:szCs w:val="28"/>
              <w:lang w:eastAsia="en-US"/>
            </w:rPr>
            <w:t>Клема</w:t>
          </w:r>
          <w:proofErr w:type="spellEnd"/>
          <w:r w:rsidRPr="003E545B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proofErr w:type="gramStart"/>
          <w:r w:rsidRPr="003E545B">
            <w:rPr>
              <w:rFonts w:eastAsiaTheme="minorHAnsi"/>
              <w:sz w:val="28"/>
              <w:szCs w:val="28"/>
              <w:lang w:eastAsia="en-US"/>
            </w:rPr>
            <w:t>Р.Э.</w:t>
          </w:r>
          <w:r w:rsidR="00FE48C9" w:rsidRPr="003E545B">
            <w:rPr>
              <w:rFonts w:eastAsiaTheme="minorHAnsi"/>
              <w:sz w:val="28"/>
              <w:szCs w:val="28"/>
              <w:lang w:eastAsia="en-US"/>
            </w:rPr>
            <w:t>.</w:t>
          </w:r>
          <w:proofErr w:type="gramEnd"/>
        </w:p>
      </w:sdtContent>
    </w:sdt>
    <w:permEnd w:id="1945184177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924476183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924476183" w:displacedByCustomXml="prev"/>
        <w:permStart w:id="74285475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742854757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3C0D" w:rsidRDefault="00F13C0D" w:rsidP="002D1355">
      <w:pPr>
        <w:ind w:left="4962"/>
        <w:jc w:val="both"/>
        <w:rPr>
          <w:sz w:val="28"/>
          <w:szCs w:val="28"/>
        </w:rPr>
        <w:sectPr w:rsidR="00F13C0D" w:rsidSect="00385A4D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  <w:permStart w:id="325195073" w:edGrp="everyone"/>
    </w:p>
    <w:p w:rsidR="006638B4" w:rsidRPr="006638B4" w:rsidRDefault="006638B4" w:rsidP="00F13C0D">
      <w:pPr>
        <w:ind w:left="10206"/>
        <w:jc w:val="both"/>
        <w:rPr>
          <w:sz w:val="28"/>
          <w:szCs w:val="28"/>
        </w:rPr>
      </w:pPr>
      <w:r w:rsidRPr="006638B4">
        <w:rPr>
          <w:sz w:val="28"/>
          <w:szCs w:val="28"/>
        </w:rPr>
        <w:lastRenderedPageBreak/>
        <w:t>Приложение</w:t>
      </w:r>
      <w:r w:rsidR="001E2892">
        <w:rPr>
          <w:sz w:val="28"/>
          <w:szCs w:val="28"/>
        </w:rPr>
        <w:t xml:space="preserve"> </w:t>
      </w:r>
    </w:p>
    <w:p w:rsidR="006638B4" w:rsidRDefault="006638B4" w:rsidP="00F13C0D">
      <w:pPr>
        <w:ind w:left="10206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8-08-20T00:00:00Z">
            <w:dateFormat w:val="dd.MM.yyyy"/>
            <w:lid w:val="ru-RU"/>
            <w:storeMappedDataAs w:val="dateTime"/>
            <w:calendar w:val="gregorian"/>
          </w:date>
        </w:sdtPr>
        <w:sdtContent>
          <w:proofErr w:type="gramStart"/>
          <w:r w:rsidR="003E545B">
            <w:rPr>
              <w:sz w:val="28"/>
              <w:szCs w:val="28"/>
            </w:rPr>
            <w:t>20.08.2018</w:t>
          </w:r>
        </w:sdtContent>
      </w:sdt>
      <w:r w:rsidR="003E545B">
        <w:rPr>
          <w:sz w:val="28"/>
          <w:szCs w:val="28"/>
        </w:rPr>
        <w:t xml:space="preserve">  </w:t>
      </w:r>
      <w:bookmarkStart w:id="0" w:name="_GoBack"/>
      <w:bookmarkEnd w:id="0"/>
      <w:r w:rsidR="003E545B">
        <w:rPr>
          <w:sz w:val="28"/>
          <w:szCs w:val="28"/>
        </w:rPr>
        <w:t>№</w:t>
      </w:r>
      <w:proofErr w:type="gramEnd"/>
      <w:r w:rsidR="003E545B">
        <w:rPr>
          <w:sz w:val="28"/>
          <w:szCs w:val="28"/>
        </w:rPr>
        <w:t>206</w:t>
      </w:r>
    </w:p>
    <w:permEnd w:id="325195073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97941565" w:edGrp="everyone" w:displacedByCustomXml="next"/>
    <w:sdt>
      <w:sdtPr>
        <w:rPr>
          <w:sz w:val="28"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F10B62" w:rsidP="006638B4">
          <w:pPr>
            <w:jc w:val="center"/>
            <w:rPr>
              <w:sz w:val="28"/>
              <w:szCs w:val="28"/>
            </w:rPr>
          </w:pPr>
          <w:r w:rsidRPr="00F10B62">
            <w:rPr>
              <w:sz w:val="28"/>
              <w:szCs w:val="28"/>
            </w:rPr>
            <w:t>Поряд</w:t>
          </w:r>
          <w:r>
            <w:rPr>
              <w:sz w:val="28"/>
              <w:szCs w:val="28"/>
            </w:rPr>
            <w:t>ок</w:t>
          </w:r>
          <w:r w:rsidRPr="00F10B62">
            <w:rPr>
              <w:sz w:val="28"/>
              <w:szCs w:val="28"/>
            </w:rPr>
            <w:t xml:space="preserve"> составления, утверждения и установления показателей планов (программ) финансово-хозяйственной деятельности подведомственных муниципальных унитарных предприятий </w:t>
          </w:r>
        </w:p>
      </w:sdtContent>
    </w:sdt>
    <w:permEnd w:id="97941565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723865562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                                           </w:t>
          </w:r>
          <w:r w:rsidRPr="008146CE">
            <w:rPr>
              <w:sz w:val="28"/>
              <w:szCs w:val="28"/>
            </w:rPr>
            <w:t>1. Общие положения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1.1. Настоящий Порядок определяет процедуру составления, утверждения и установления показателей планов (программ) финансово-хозяйственной деятельности подведомственных </w:t>
          </w:r>
          <w:r>
            <w:rPr>
              <w:sz w:val="28"/>
              <w:szCs w:val="28"/>
            </w:rPr>
            <w:t>муниципальных</w:t>
          </w:r>
          <w:r w:rsidRPr="008146CE">
            <w:rPr>
              <w:sz w:val="28"/>
              <w:szCs w:val="28"/>
            </w:rPr>
            <w:t xml:space="preserve"> унитарных предприятий (далее - "Финансовый план") и анализа эффективности их деятельности.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1.2. Финансовый план составляется подведомственным </w:t>
          </w:r>
          <w:r>
            <w:rPr>
              <w:sz w:val="28"/>
              <w:szCs w:val="28"/>
            </w:rPr>
            <w:t>муниципальным</w:t>
          </w:r>
          <w:r w:rsidRPr="008146CE">
            <w:rPr>
              <w:sz w:val="28"/>
              <w:szCs w:val="28"/>
            </w:rPr>
            <w:t xml:space="preserve"> унитарным предприятием (далее - "предприятие") на очередной финансовый год с указанием значений плановых показателей поквартально нарастающим итогом по форме согласно приложению 1 к настоящему Порядку.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В Финансовом плане приводится также прогноз показателей на последующий двухлетний плановый период.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1.3. Финансовый план отображает ожидаемые финансовые результаты в планируемом периоде, источники формирования средств и направления их использования с целью обеспечения деятельности и развития предприятия, а также выполнения его обязательств.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Финансовый план должен ориентировать предприятие на развитие (обновление) материально-технической базы, предусматривать увеличение (сохранение) выручки, решение социальных вопросов, оптимизацию расходов, безубыточность деятельности.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1.4. Предприятие организует свою работу в соответствии с утвержденным Финансовым планом. Ответственность за соблюдение настоящего Порядка, за выполнение утвержденных плановых показателей экономической эффективности деятельности и достоверность представляемой информации несет руководитель предприятия.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8146CE" w:rsidRPr="008146CE" w:rsidRDefault="008146CE" w:rsidP="008146CE">
          <w:pPr>
            <w:ind w:firstLine="567"/>
            <w:jc w:val="center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2. Составление, утверждение и установление показателей</w:t>
          </w:r>
          <w:r>
            <w:rPr>
              <w:sz w:val="28"/>
              <w:szCs w:val="28"/>
            </w:rPr>
            <w:t xml:space="preserve"> </w:t>
          </w:r>
          <w:r w:rsidRPr="008146CE">
            <w:rPr>
              <w:sz w:val="28"/>
              <w:szCs w:val="28"/>
            </w:rPr>
            <w:t>планов (программ) финансово-хозяйственной деятельности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2.1. Проект Финансового плана представляется руководителем предприятия на утверждение </w:t>
          </w:r>
          <w:r w:rsidR="001F76BD">
            <w:rPr>
              <w:sz w:val="28"/>
              <w:szCs w:val="28"/>
            </w:rPr>
            <w:t>заместителю главы администрации района, курирующему соответствующую отрасль (сферу правления)</w:t>
          </w:r>
          <w:r w:rsidRPr="008146CE">
            <w:rPr>
              <w:sz w:val="28"/>
              <w:szCs w:val="28"/>
            </w:rPr>
            <w:t xml:space="preserve"> до 1 </w:t>
          </w:r>
          <w:r w:rsidR="001F76BD">
            <w:rPr>
              <w:sz w:val="28"/>
              <w:szCs w:val="28"/>
            </w:rPr>
            <w:t>ноября</w:t>
          </w:r>
          <w:r w:rsidRPr="008146CE">
            <w:rPr>
              <w:sz w:val="28"/>
              <w:szCs w:val="28"/>
            </w:rPr>
            <w:t xml:space="preserve"> года, предшествующего плановому, в бумажном (в двух экземплярах) и электронном виде.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К проекту Финансового плана прилагается пояснительная записка, которая должна содержать основные цели и задачи для дальнейшего развития предприятия, мероприятия по их выполнению на планируемый год, результаты анализа финансово-хозяйственной деятельности за предыдущий год, показатели хозяйственной деятельности и развития предприятия в текущем году и на плановый год с обоснованием причин и факторов, влияющих на формирование плановых показателей.</w:t>
          </w:r>
        </w:p>
        <w:p w:rsidR="008146CE" w:rsidRPr="008146CE" w:rsidRDefault="008146CE" w:rsidP="001F76BD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2.2. </w:t>
          </w:r>
          <w:r w:rsidR="001F76BD">
            <w:rPr>
              <w:sz w:val="28"/>
              <w:szCs w:val="28"/>
            </w:rPr>
            <w:t xml:space="preserve">Отраслевое структурное подразделение администрации района, на которое возложена координация и регулирование деятельности в соответствующей отрасли (сфере управления) (далее именуется - отраслевое структурное подразделение администрации района), в </w:t>
          </w:r>
          <w:r w:rsidRPr="008146CE">
            <w:rPr>
              <w:sz w:val="28"/>
              <w:szCs w:val="28"/>
            </w:rPr>
            <w:t>течение 15 рабочих дней с даты получения проводит анализ проекта Финансового плана, в случае необходимости дорабатывает его совместно с предприятием и передает на рассмотрение балансовой комиссии.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При наличии замечаний балансовой комиссии предприятие в течение 5 рабочих дней обязано внести в проект Финансового плана требуемые изменения (либо представить письменное обоснование отказа от внесения изменений) и представить доработанный проект с электронной копией в</w:t>
          </w:r>
          <w:r w:rsidR="001F76BD">
            <w:rPr>
              <w:sz w:val="28"/>
              <w:szCs w:val="28"/>
            </w:rPr>
            <w:t xml:space="preserve"> отраслевое структурное подразделение администрации района</w:t>
          </w:r>
          <w:r w:rsidRPr="008146CE">
            <w:rPr>
              <w:sz w:val="28"/>
              <w:szCs w:val="28"/>
            </w:rPr>
            <w:t>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Проект Финансового плана утверждается в течение 3 рабочих дней со дня получения протокола заседания балансовой комиссии, содержащего рекомендации по утверждению Финансового плана в качестве основного планового документа на очередной финансовый год.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После утверждения один экземпляр Финансового плана остается в</w:t>
          </w:r>
          <w:r w:rsidR="001F76BD">
            <w:rPr>
              <w:sz w:val="28"/>
              <w:szCs w:val="28"/>
            </w:rPr>
            <w:t xml:space="preserve"> отраслевом структурном подразделении администрации района</w:t>
          </w:r>
          <w:r w:rsidRPr="008146CE">
            <w:rPr>
              <w:sz w:val="28"/>
              <w:szCs w:val="28"/>
            </w:rPr>
            <w:t>, второй направляется предприятию.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2.3. В случае необходимости до истечения финансового года руководитель предприятия представляет предложения по уточнению мероприятий и показателей деятельности предприятия, предусмотренных Финансовым планом. При этом изменения в Финансовый план не могут вносит</w:t>
          </w:r>
          <w:r w:rsidR="00897CC3">
            <w:rPr>
              <w:sz w:val="28"/>
              <w:szCs w:val="28"/>
            </w:rPr>
            <w:t>ь</w:t>
          </w:r>
          <w:r w:rsidRPr="008146CE">
            <w:rPr>
              <w:sz w:val="28"/>
              <w:szCs w:val="28"/>
            </w:rPr>
            <w:t>ся в периоды, по которым прошел срок отчетности.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2.4. Проект измененного Финансового плана с указанием оснований внесения в него изменений представляется предприятием на согласование в порядке, установленном пунктами 2.1 - 2.2 настоящего Порядка, при этом положение о сроках не применяется.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lastRenderedPageBreak/>
            <w:t>В случае отказа в согласовании измененного Финансового плана предприятию в течение 10 рабочих дней с даты получения направляется обоснованный отказ с причинами отклонения проекта изменений в Финансовый план.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В случае утверждения на Финансовом плане делается отметка "С изменениями" и ставится дата утверждения.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8146CE" w:rsidRPr="008146CE" w:rsidRDefault="008146CE" w:rsidP="001F76BD">
          <w:pPr>
            <w:ind w:firstLine="567"/>
            <w:jc w:val="center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3. Контроль за исполнением показателей планов (программ)</w:t>
          </w:r>
        </w:p>
        <w:p w:rsidR="008146CE" w:rsidRPr="008146CE" w:rsidRDefault="008146CE" w:rsidP="001F76BD">
          <w:pPr>
            <w:ind w:firstLine="567"/>
            <w:jc w:val="center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финансово-хозяйственной деятельности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3.1. Для оценки реализации Финансового плана руководитель предприятия ежеквартально (кроме 1 квартала) не позднее 30 числа месяца, следующего за отчетным кварталом, а также ежегодно не позднее 1 апреля года, следующего за отчетным годом, представляет в бумажном и электронном виде в </w:t>
          </w:r>
          <w:r w:rsidR="001F76BD">
            <w:rPr>
              <w:sz w:val="28"/>
              <w:szCs w:val="28"/>
            </w:rPr>
            <w:t>отраслевое структурное подразделение администрации района</w:t>
          </w:r>
          <w:r w:rsidR="001F76BD" w:rsidRPr="008146CE">
            <w:rPr>
              <w:sz w:val="28"/>
              <w:szCs w:val="28"/>
            </w:rPr>
            <w:t xml:space="preserve"> </w:t>
          </w:r>
          <w:r w:rsidRPr="008146CE">
            <w:rPr>
              <w:sz w:val="28"/>
              <w:szCs w:val="28"/>
            </w:rPr>
            <w:t>отчет о выполнении Финансового плана по форме согласно приложению 2 к настоящему Порядку.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Отчет о выполнении Финансового плана формируется нарастающим итогом за 1 полугодие, 9 месяцев и год.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Обязательным приложением к годовому отчету о выполнении Финансового плана являются следующие материалы: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а) копии бухгалтерской отчетности в составе, утвержденном приказом Министерства финансов Российской Федерации от 02.07.2010 N 66н "О формах бухгалтерской отчетности организаций" (с отметкой налоговой инспекции);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в) пояснительная записка к отчету о выполнении Финансового плана, содержащая информацию о выполнении запланированных задач и мероприятий в отчетном периоде, сведения о финансово-хозяйственных результатах деятельности предприятия за отчетный период с указанием причин и обоснованием отклонений фактических показателей от плановых;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г) копии актов аудиторских, налоговых и других проверок деятельности предприятия, проведенных за отчетный период;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д) предложения руководителя предприятия по размеру части прибыли, подлежащей перечислению в </w:t>
          </w:r>
          <w:r w:rsidR="00F10B62">
            <w:rPr>
              <w:sz w:val="28"/>
              <w:szCs w:val="28"/>
            </w:rPr>
            <w:t>районный</w:t>
          </w:r>
          <w:r w:rsidR="001F76BD">
            <w:rPr>
              <w:sz w:val="28"/>
              <w:szCs w:val="28"/>
            </w:rPr>
            <w:t xml:space="preserve"> </w:t>
          </w:r>
          <w:r w:rsidRPr="008146CE">
            <w:rPr>
              <w:sz w:val="28"/>
              <w:szCs w:val="28"/>
            </w:rPr>
            <w:t>бюджет за отчетный год.</w:t>
          </w:r>
        </w:p>
        <w:p w:rsidR="008146CE" w:rsidRPr="001F2CC2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3.2. Для оценки эффективности деятельности </w:t>
          </w:r>
          <w:r w:rsidRPr="001F2CC2">
            <w:rPr>
              <w:sz w:val="28"/>
              <w:szCs w:val="28"/>
            </w:rPr>
            <w:t xml:space="preserve">предприятий </w:t>
          </w:r>
          <w:r w:rsidR="00094469" w:rsidRPr="001F2CC2">
            <w:rPr>
              <w:sz w:val="28"/>
              <w:szCs w:val="28"/>
              <w:highlight w:val="yellow"/>
            </w:rPr>
            <w:t>администрацией района</w:t>
          </w:r>
          <w:r w:rsidR="00BD61EA" w:rsidRPr="001F2CC2">
            <w:rPr>
              <w:sz w:val="28"/>
              <w:szCs w:val="28"/>
              <w:highlight w:val="yellow"/>
            </w:rPr>
            <w:t>, выполняющей функции и полномочия учредителя и собственника имущества предприятия,</w:t>
          </w:r>
          <w:r w:rsidR="00BD61EA" w:rsidRPr="001F2CC2">
            <w:rPr>
              <w:sz w:val="28"/>
              <w:szCs w:val="28"/>
            </w:rPr>
            <w:t xml:space="preserve"> </w:t>
          </w:r>
          <w:r w:rsidRPr="001F2CC2">
            <w:rPr>
              <w:sz w:val="28"/>
              <w:szCs w:val="28"/>
            </w:rPr>
            <w:t xml:space="preserve">создается балансовая комиссия по контролю за деятельностью подведомственных </w:t>
          </w:r>
          <w:r w:rsidR="00094469" w:rsidRPr="001F2CC2">
            <w:rPr>
              <w:sz w:val="28"/>
              <w:szCs w:val="28"/>
            </w:rPr>
            <w:t>муниципальных</w:t>
          </w:r>
          <w:r w:rsidRPr="001F2CC2">
            <w:rPr>
              <w:sz w:val="28"/>
              <w:szCs w:val="28"/>
            </w:rPr>
            <w:t xml:space="preserve"> унитарных предприятий (далее - "балансовая комиссия") в соответствии с приложением </w:t>
          </w:r>
          <w:r w:rsidR="003E0518" w:rsidRPr="001F2CC2">
            <w:rPr>
              <w:sz w:val="28"/>
              <w:szCs w:val="28"/>
            </w:rPr>
            <w:t>3</w:t>
          </w:r>
          <w:r w:rsidRPr="001F2CC2">
            <w:rPr>
              <w:sz w:val="28"/>
              <w:szCs w:val="28"/>
            </w:rPr>
            <w:t xml:space="preserve"> к настоящему Порядку.</w:t>
          </w:r>
        </w:p>
        <w:p w:rsidR="008146CE" w:rsidRPr="001F2CC2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1F2CC2">
            <w:rPr>
              <w:sz w:val="28"/>
              <w:szCs w:val="28"/>
            </w:rPr>
            <w:lastRenderedPageBreak/>
            <w:t>3.3. Руководитель предприятия ежегодно до 10 апреля года, следующего за отчетным годом (при нео</w:t>
          </w:r>
          <w:r w:rsidR="00897CC3" w:rsidRPr="001F2CC2">
            <w:rPr>
              <w:sz w:val="28"/>
              <w:szCs w:val="28"/>
            </w:rPr>
            <w:t>бходимости - ежеквартально), от</w:t>
          </w:r>
          <w:r w:rsidRPr="001F2CC2">
            <w:rPr>
              <w:sz w:val="28"/>
              <w:szCs w:val="28"/>
            </w:rPr>
            <w:t>читывается на заседаниях балансовой комиссии о выполнении Финансового плана и достигнутых показателях экономической эффективности деятельности.</w:t>
          </w:r>
        </w:p>
        <w:p w:rsidR="008146CE" w:rsidRPr="001F2CC2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1F2CC2">
            <w:rPr>
              <w:sz w:val="28"/>
              <w:szCs w:val="28"/>
            </w:rPr>
            <w:t>3.4. В случае невыполнения показателей Финансового плана и отрицательной динамики основных показателей эффективности финансово-хозяйственной деятельности предприятия балансовая комиссия вносит предложения о принятии мер ответственности в отношении его руководителя, принимает решение о реформировании предприятия.</w:t>
          </w:r>
        </w:p>
        <w:p w:rsidR="00C10F7E" w:rsidRPr="001F2CC2" w:rsidRDefault="00C10F7E" w:rsidP="00C10F7E">
          <w:pPr>
            <w:ind w:firstLine="567"/>
            <w:jc w:val="both"/>
            <w:rPr>
              <w:sz w:val="28"/>
              <w:szCs w:val="28"/>
            </w:rPr>
          </w:pPr>
          <w:r w:rsidRPr="001F2CC2">
            <w:rPr>
              <w:sz w:val="28"/>
              <w:szCs w:val="28"/>
            </w:rPr>
            <w:t xml:space="preserve">4. Предприятия, получившие прибыль по итогам финансово-хозяйственной деятельности, производят отчисления в </w:t>
          </w:r>
          <w:r w:rsidR="00BD61EA" w:rsidRPr="001F2CC2">
            <w:rPr>
              <w:sz w:val="28"/>
              <w:szCs w:val="28"/>
            </w:rPr>
            <w:t xml:space="preserve">районный </w:t>
          </w:r>
          <w:r w:rsidRPr="001F2CC2">
            <w:rPr>
              <w:sz w:val="28"/>
              <w:szCs w:val="28"/>
            </w:rPr>
            <w:t>бюджет части прибыли, оставшейся после уплаты налогов и иных обязательных платежей в размере, установленном решением Табунского районного Совета депутатов.</w:t>
          </w:r>
        </w:p>
        <w:p w:rsidR="008146CE" w:rsidRPr="008146CE" w:rsidRDefault="00C10F7E" w:rsidP="00C10F7E">
          <w:pPr>
            <w:ind w:firstLine="567"/>
            <w:jc w:val="both"/>
            <w:rPr>
              <w:sz w:val="28"/>
              <w:szCs w:val="28"/>
            </w:rPr>
          </w:pPr>
          <w:r w:rsidRPr="001F2CC2">
            <w:rPr>
              <w:sz w:val="28"/>
              <w:szCs w:val="28"/>
            </w:rPr>
            <w:t xml:space="preserve">5. Комитет по экономике и управлению муниципальным имуществом администрации района по окончании финансового года осуществляет контроль за перечислением предприятиями части прибыли в </w:t>
          </w:r>
          <w:r w:rsidR="00BD61EA" w:rsidRPr="001F2CC2">
            <w:rPr>
              <w:sz w:val="28"/>
              <w:szCs w:val="28"/>
            </w:rPr>
            <w:t xml:space="preserve">районный </w:t>
          </w:r>
          <w:r w:rsidRPr="00C10F7E">
            <w:rPr>
              <w:sz w:val="28"/>
              <w:szCs w:val="28"/>
            </w:rPr>
            <w:t>бюджет.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4F1D7F" w:rsidRDefault="004F1D7F" w:rsidP="008146CE">
          <w:pPr>
            <w:ind w:firstLine="567"/>
            <w:jc w:val="both"/>
            <w:rPr>
              <w:sz w:val="28"/>
              <w:szCs w:val="28"/>
            </w:rPr>
          </w:pPr>
        </w:p>
        <w:p w:rsidR="004F1D7F" w:rsidRDefault="004F1D7F" w:rsidP="008146CE">
          <w:pPr>
            <w:ind w:firstLine="567"/>
            <w:jc w:val="both"/>
            <w:rPr>
              <w:sz w:val="28"/>
              <w:szCs w:val="28"/>
            </w:rPr>
          </w:pPr>
        </w:p>
        <w:p w:rsidR="004F1D7F" w:rsidRDefault="004F1D7F" w:rsidP="008146CE">
          <w:pPr>
            <w:ind w:firstLine="567"/>
            <w:jc w:val="both"/>
            <w:rPr>
              <w:sz w:val="28"/>
              <w:szCs w:val="28"/>
            </w:rPr>
          </w:pPr>
        </w:p>
        <w:p w:rsidR="004F1D7F" w:rsidRDefault="004F1D7F" w:rsidP="008146CE">
          <w:pPr>
            <w:ind w:firstLine="567"/>
            <w:jc w:val="both"/>
            <w:rPr>
              <w:sz w:val="28"/>
              <w:szCs w:val="28"/>
            </w:rPr>
          </w:pPr>
        </w:p>
        <w:p w:rsidR="004F1D7F" w:rsidRDefault="004F1D7F" w:rsidP="008146CE">
          <w:pPr>
            <w:ind w:firstLine="567"/>
            <w:jc w:val="both"/>
            <w:rPr>
              <w:sz w:val="28"/>
              <w:szCs w:val="28"/>
            </w:rPr>
          </w:pPr>
        </w:p>
        <w:p w:rsidR="004F1D7F" w:rsidRDefault="004F1D7F" w:rsidP="008146CE">
          <w:pPr>
            <w:ind w:firstLine="567"/>
            <w:jc w:val="both"/>
            <w:rPr>
              <w:sz w:val="28"/>
              <w:szCs w:val="28"/>
            </w:rPr>
          </w:pPr>
        </w:p>
        <w:p w:rsidR="004F1D7F" w:rsidRDefault="004F1D7F" w:rsidP="008146CE">
          <w:pPr>
            <w:ind w:firstLine="567"/>
            <w:jc w:val="both"/>
            <w:rPr>
              <w:sz w:val="28"/>
              <w:szCs w:val="28"/>
            </w:rPr>
          </w:pPr>
        </w:p>
        <w:p w:rsidR="004F1D7F" w:rsidRDefault="004F1D7F" w:rsidP="008146CE">
          <w:pPr>
            <w:ind w:firstLine="567"/>
            <w:jc w:val="both"/>
            <w:rPr>
              <w:sz w:val="28"/>
              <w:szCs w:val="28"/>
            </w:rPr>
          </w:pPr>
        </w:p>
        <w:p w:rsidR="004F1D7F" w:rsidRDefault="004F1D7F" w:rsidP="008146CE">
          <w:pPr>
            <w:ind w:firstLine="567"/>
            <w:jc w:val="both"/>
            <w:rPr>
              <w:sz w:val="28"/>
              <w:szCs w:val="28"/>
            </w:rPr>
          </w:pPr>
        </w:p>
        <w:p w:rsidR="004F1D7F" w:rsidRDefault="004F1D7F" w:rsidP="008146CE">
          <w:pPr>
            <w:ind w:firstLine="567"/>
            <w:jc w:val="both"/>
            <w:rPr>
              <w:sz w:val="28"/>
              <w:szCs w:val="28"/>
            </w:rPr>
          </w:pPr>
        </w:p>
        <w:p w:rsidR="004F1D7F" w:rsidRDefault="004F1D7F" w:rsidP="008146CE">
          <w:pPr>
            <w:ind w:firstLine="567"/>
            <w:jc w:val="both"/>
            <w:rPr>
              <w:sz w:val="28"/>
              <w:szCs w:val="28"/>
            </w:rPr>
          </w:pPr>
        </w:p>
        <w:p w:rsidR="004F1D7F" w:rsidRDefault="004F1D7F" w:rsidP="008146CE">
          <w:pPr>
            <w:ind w:firstLine="567"/>
            <w:jc w:val="both"/>
            <w:rPr>
              <w:sz w:val="28"/>
              <w:szCs w:val="28"/>
            </w:rPr>
          </w:pPr>
        </w:p>
        <w:p w:rsidR="00BD61EA" w:rsidRDefault="00BD61EA" w:rsidP="00094469">
          <w:pPr>
            <w:ind w:firstLine="567"/>
            <w:jc w:val="right"/>
            <w:rPr>
              <w:sz w:val="28"/>
              <w:szCs w:val="28"/>
            </w:rPr>
          </w:pPr>
        </w:p>
        <w:p w:rsidR="00A9132A" w:rsidRDefault="00A9132A" w:rsidP="00094469">
          <w:pPr>
            <w:ind w:firstLine="567"/>
            <w:jc w:val="right"/>
            <w:rPr>
              <w:sz w:val="28"/>
              <w:szCs w:val="28"/>
            </w:rPr>
          </w:pPr>
        </w:p>
        <w:p w:rsidR="00A9132A" w:rsidRDefault="00A9132A" w:rsidP="00094469">
          <w:pPr>
            <w:ind w:firstLine="567"/>
            <w:jc w:val="right"/>
            <w:rPr>
              <w:sz w:val="28"/>
              <w:szCs w:val="28"/>
            </w:rPr>
          </w:pPr>
        </w:p>
        <w:p w:rsidR="008146CE" w:rsidRPr="008146CE" w:rsidRDefault="008146CE" w:rsidP="00094469">
          <w:pPr>
            <w:ind w:firstLine="567"/>
            <w:jc w:val="right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lastRenderedPageBreak/>
            <w:t>Приложение</w:t>
          </w:r>
          <w:r w:rsidR="00897CC3">
            <w:rPr>
              <w:sz w:val="28"/>
              <w:szCs w:val="28"/>
            </w:rPr>
            <w:t xml:space="preserve"> 1</w:t>
          </w:r>
          <w:r w:rsidRPr="008146CE">
            <w:rPr>
              <w:sz w:val="28"/>
              <w:szCs w:val="28"/>
            </w:rPr>
            <w:t xml:space="preserve"> </w:t>
          </w:r>
        </w:p>
        <w:p w:rsidR="008146CE" w:rsidRPr="008146CE" w:rsidRDefault="008146CE" w:rsidP="00094469">
          <w:pPr>
            <w:ind w:firstLine="567"/>
            <w:jc w:val="right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к Порядку</w:t>
          </w:r>
        </w:p>
        <w:p w:rsidR="008146CE" w:rsidRPr="008146CE" w:rsidRDefault="008146CE" w:rsidP="00094469">
          <w:pPr>
            <w:ind w:firstLine="567"/>
            <w:jc w:val="right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составления, утверждения и</w:t>
          </w:r>
        </w:p>
        <w:p w:rsidR="008146CE" w:rsidRPr="008146CE" w:rsidRDefault="008146CE" w:rsidP="00094469">
          <w:pPr>
            <w:ind w:firstLine="567"/>
            <w:jc w:val="right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установления показателей планов</w:t>
          </w:r>
        </w:p>
        <w:p w:rsidR="008146CE" w:rsidRPr="008146CE" w:rsidRDefault="008146CE" w:rsidP="00094469">
          <w:pPr>
            <w:ind w:firstLine="567"/>
            <w:jc w:val="right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(программ) финансово-хозяйственной</w:t>
          </w:r>
        </w:p>
        <w:p w:rsidR="008146CE" w:rsidRPr="008146CE" w:rsidRDefault="008146CE" w:rsidP="00094469">
          <w:pPr>
            <w:ind w:firstLine="567"/>
            <w:jc w:val="right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деятельности подведомственных</w:t>
          </w:r>
        </w:p>
        <w:p w:rsidR="008146CE" w:rsidRPr="008146CE" w:rsidRDefault="004F1D7F" w:rsidP="00094469">
          <w:pPr>
            <w:ind w:firstLine="56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муниципальных</w:t>
          </w:r>
          <w:r w:rsidR="008146CE" w:rsidRPr="008146CE">
            <w:rPr>
              <w:sz w:val="28"/>
              <w:szCs w:val="28"/>
            </w:rPr>
            <w:t xml:space="preserve"> унитарных предприятий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8146CE" w:rsidRPr="008146CE" w:rsidRDefault="008146CE" w:rsidP="00094469">
          <w:pPr>
            <w:ind w:firstLine="567"/>
            <w:jc w:val="right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                                    УТВЕРЖДАЮ:</w:t>
          </w:r>
        </w:p>
        <w:p w:rsidR="008146CE" w:rsidRPr="008146CE" w:rsidRDefault="00094469" w:rsidP="00094469">
          <w:pPr>
            <w:ind w:firstLine="567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Заместитель главы администрации района</w:t>
          </w:r>
        </w:p>
        <w:p w:rsidR="008146CE" w:rsidRPr="008146CE" w:rsidRDefault="008146CE" w:rsidP="00094469">
          <w:pPr>
            <w:ind w:firstLine="567"/>
            <w:jc w:val="right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                                    __________________ / _________________/</w:t>
          </w:r>
        </w:p>
        <w:p w:rsidR="008146CE" w:rsidRPr="008146CE" w:rsidRDefault="008146CE" w:rsidP="00094469">
          <w:pPr>
            <w:ind w:firstLine="567"/>
            <w:jc w:val="right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                                    "______" __________________ 20_____ г.</w:t>
          </w:r>
        </w:p>
        <w:p w:rsidR="008146CE" w:rsidRPr="008146CE" w:rsidRDefault="008146CE" w:rsidP="00094469">
          <w:pPr>
            <w:ind w:firstLine="567"/>
            <w:jc w:val="right"/>
            <w:rPr>
              <w:sz w:val="28"/>
              <w:szCs w:val="28"/>
            </w:rPr>
          </w:pPr>
        </w:p>
        <w:p w:rsidR="008146CE" w:rsidRPr="008146CE" w:rsidRDefault="008146CE" w:rsidP="004F1D7F">
          <w:pPr>
            <w:ind w:firstLine="567"/>
            <w:jc w:val="center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План (программа)</w:t>
          </w:r>
        </w:p>
        <w:p w:rsidR="008146CE" w:rsidRPr="008146CE" w:rsidRDefault="008146CE" w:rsidP="004F1D7F">
          <w:pPr>
            <w:ind w:firstLine="567"/>
            <w:jc w:val="center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финансово-хозяйственной деятельности</w:t>
          </w:r>
        </w:p>
        <w:p w:rsidR="008146CE" w:rsidRPr="008146CE" w:rsidRDefault="008146CE" w:rsidP="004F1D7F">
          <w:pPr>
            <w:ind w:firstLine="567"/>
            <w:jc w:val="center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____________________________________</w:t>
          </w:r>
        </w:p>
        <w:p w:rsidR="008146CE" w:rsidRPr="008146CE" w:rsidRDefault="008146CE" w:rsidP="004F1D7F">
          <w:pPr>
            <w:ind w:firstLine="567"/>
            <w:jc w:val="center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(наименование предприятия)</w:t>
          </w:r>
        </w:p>
        <w:p w:rsidR="008146CE" w:rsidRPr="008146CE" w:rsidRDefault="008146CE" w:rsidP="004F1D7F">
          <w:pPr>
            <w:ind w:firstLine="567"/>
            <w:jc w:val="center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на _____________ год</w:t>
          </w: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outlineLvl w:val="0"/>
            <w:rPr>
              <w:sz w:val="28"/>
              <w:szCs w:val="28"/>
            </w:rPr>
          </w:pP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  <w:r w:rsidRPr="004F1D7F">
            <w:rPr>
              <w:sz w:val="28"/>
              <w:szCs w:val="28"/>
            </w:rPr>
            <w:t>Раздел 1. Сведения о предприятии</w:t>
          </w: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tbl>
          <w:tblPr>
            <w:tblW w:w="0" w:type="auto"/>
            <w:tblInd w:w="62" w:type="dxa"/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9639"/>
            <w:gridCol w:w="4962"/>
          </w:tblGrid>
          <w:tr w:rsidR="004F1D7F" w:rsidRPr="004F1D7F" w:rsidTr="004F1D7F"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Полное наименование предприятия</w:t>
                </w:r>
              </w:p>
            </w:tc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Сокращенное наименование предприятия</w:t>
                </w:r>
              </w:p>
            </w:tc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Дата и номер государственной регистрации</w:t>
                </w:r>
              </w:p>
            </w:tc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Регистрирующий орган</w:t>
                </w:r>
              </w:p>
            </w:tc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lastRenderedPageBreak/>
                  <w:t>Идентификационный номер налогоплательщика (ИНН)</w:t>
                </w:r>
              </w:p>
            </w:tc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Код по ОГРН</w:t>
                </w:r>
              </w:p>
            </w:tc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 xml:space="preserve">Основной вид деятельности (по </w:t>
                </w:r>
                <w:hyperlink r:id="rId6" w:history="1">
                  <w:r w:rsidRPr="007A538A">
                    <w:rPr>
                      <w:sz w:val="28"/>
                      <w:szCs w:val="28"/>
                    </w:rPr>
                    <w:t>ОКВЭД</w:t>
                  </w:r>
                </w:hyperlink>
                <w:r w:rsidRPr="007A538A">
                  <w:rPr>
                    <w:sz w:val="28"/>
                    <w:szCs w:val="28"/>
                  </w:rPr>
                  <w:t>)</w:t>
                </w:r>
              </w:p>
            </w:tc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Виды деятельности, направленные на решение социальных задач, в том числе на реализацию социально значимой продукции (работ, услуг)</w:t>
                </w:r>
              </w:p>
            </w:tc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Юридический и почтовый адрес</w:t>
                </w:r>
              </w:p>
            </w:tc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Адреса филиалов и структурных подразделений (при наличии)</w:t>
                </w:r>
              </w:p>
            </w:tc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Размер уставного фонда предприятия (тыс. руб.)</w:t>
                </w:r>
              </w:p>
            </w:tc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Перечень и размер фондов, создаваемых предприятием</w:t>
                </w:r>
              </w:p>
            </w:tc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Телефон/факс, e-</w:t>
                </w:r>
                <w:proofErr w:type="spellStart"/>
                <w:r w:rsidRPr="004F1D7F">
                  <w:rPr>
                    <w:sz w:val="28"/>
                    <w:szCs w:val="28"/>
                  </w:rPr>
                  <w:t>mail</w:t>
                </w:r>
                <w:proofErr w:type="spellEnd"/>
              </w:p>
            </w:tc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Должность и Ф.И.О. руководителя</w:t>
                </w:r>
              </w:p>
            </w:tc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Сведения о трудовом договоре (дата, номер, срок действия)</w:t>
                </w:r>
              </w:p>
            </w:tc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9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Ф.И.О. главного бухгалтера</w:t>
                </w:r>
              </w:p>
            </w:tc>
            <w:tc>
              <w:tcPr>
                <w:tcW w:w="49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</w:tbl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C10F7E" w:rsidRDefault="00C10F7E" w:rsidP="004F1D7F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</w:p>
        <w:p w:rsidR="00C10F7E" w:rsidRDefault="00C10F7E" w:rsidP="004F1D7F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</w:p>
        <w:p w:rsidR="00C10F7E" w:rsidRDefault="00C10F7E" w:rsidP="004F1D7F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</w:p>
        <w:p w:rsidR="00C10F7E" w:rsidRDefault="00C10F7E" w:rsidP="004F1D7F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</w:p>
        <w:p w:rsidR="00C10F7E" w:rsidRDefault="00C10F7E" w:rsidP="004F1D7F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</w:p>
        <w:p w:rsidR="00C10F7E" w:rsidRDefault="00C10F7E" w:rsidP="004F1D7F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</w:p>
        <w:p w:rsidR="00C10F7E" w:rsidRDefault="00C10F7E" w:rsidP="004F1D7F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</w:p>
        <w:p w:rsidR="004F1D7F" w:rsidRDefault="004F1D7F" w:rsidP="00C10F7E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  <w:r w:rsidRPr="004F1D7F">
            <w:rPr>
              <w:sz w:val="28"/>
              <w:szCs w:val="28"/>
            </w:rPr>
            <w:lastRenderedPageBreak/>
            <w:t>Раздел 2. Основные показатели финансово-хозяйственной</w:t>
          </w:r>
          <w:r w:rsidR="00C10F7E">
            <w:rPr>
              <w:sz w:val="28"/>
              <w:szCs w:val="28"/>
            </w:rPr>
            <w:t xml:space="preserve"> д</w:t>
          </w:r>
          <w:r w:rsidRPr="004F1D7F">
            <w:rPr>
              <w:sz w:val="28"/>
              <w:szCs w:val="28"/>
            </w:rPr>
            <w:t>еятельности</w:t>
          </w:r>
        </w:p>
        <w:p w:rsidR="00C10F7E" w:rsidRDefault="00C10F7E" w:rsidP="00C10F7E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</w:p>
        <w:p w:rsidR="004F1D7F" w:rsidRPr="004F1D7F" w:rsidRDefault="00C10F7E" w:rsidP="004F1D7F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                                                                             </w:t>
          </w:r>
          <w:r w:rsidR="004F1D7F" w:rsidRPr="004F1D7F">
            <w:rPr>
              <w:sz w:val="28"/>
              <w:szCs w:val="28"/>
            </w:rPr>
            <w:t>(тыс. руб.)</w:t>
          </w:r>
        </w:p>
        <w:tbl>
          <w:tblPr>
            <w:tblW w:w="0" w:type="auto"/>
            <w:tblInd w:w="62" w:type="dxa"/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4536"/>
            <w:gridCol w:w="1560"/>
            <w:gridCol w:w="1701"/>
            <w:gridCol w:w="1417"/>
            <w:gridCol w:w="1418"/>
            <w:gridCol w:w="1417"/>
            <w:gridCol w:w="1276"/>
            <w:gridCol w:w="1276"/>
          </w:tblGrid>
          <w:tr w:rsidR="004F1D7F" w:rsidRPr="004F1D7F" w:rsidTr="004F1D7F">
            <w:tc>
              <w:tcPr>
                <w:tcW w:w="453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Наименование показателей</w:t>
                </w:r>
              </w:p>
            </w:tc>
            <w:tc>
              <w:tcPr>
                <w:tcW w:w="15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Факт прошлого года</w:t>
                </w:r>
              </w:p>
            </w:tc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 xml:space="preserve">Текущий год </w:t>
                </w:r>
                <w:r w:rsidRPr="004F1D7F">
                  <w:rPr>
                    <w:sz w:val="24"/>
                    <w:szCs w:val="24"/>
                  </w:rPr>
                  <w:t>(ожидаемые итоги)</w:t>
                </w:r>
              </w:p>
            </w:tc>
            <w:tc>
              <w:tcPr>
                <w:tcW w:w="680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Планируемый год</w:t>
                </w:r>
              </w:p>
            </w:tc>
          </w:tr>
          <w:tr w:rsidR="004F1D7F" w:rsidRPr="004F1D7F" w:rsidTr="004F1D7F">
            <w:tc>
              <w:tcPr>
                <w:tcW w:w="453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15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170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1 квартал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2 квартал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3 квартал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4 квартал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Итого</w:t>
                </w: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7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8</w:t>
                </w: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Выручка (без НДС и акцизов) по видам деятельности (расшифровываются виды деятельности, удельный вес которых составляет более 5 процентов от общей выручки)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Себестоимость продаж по видам деятельности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Валовая прибыль (убыток)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Коммерческие расходы, в том числе (расшифровать):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...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Управленческие расходы, в том числе (расшифровать):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...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lastRenderedPageBreak/>
                  <w:t>Прибыль (убыток) от продаж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Прочие доходы, в том числе (расшифровать):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...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Прочие расходы, в том числе (расшифровать):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...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Прибыль (убыток) до налогообложения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Текущий налог на прибыль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Чистая прибыль (убыток)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Часть прибыли, подлежащая перечислению в краевой бюджет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Дебиторская задолженность, в том числе (расшифровать):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...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 xml:space="preserve">Кредиторская задолженность, в </w:t>
                </w:r>
                <w:proofErr w:type="spellStart"/>
                <w:r w:rsidRPr="004F1D7F">
                  <w:rPr>
                    <w:sz w:val="28"/>
                    <w:szCs w:val="28"/>
                  </w:rPr>
                  <w:t>т.ч</w:t>
                </w:r>
                <w:proofErr w:type="spellEnd"/>
                <w:r w:rsidRPr="004F1D7F">
                  <w:rPr>
                    <w:sz w:val="28"/>
                    <w:szCs w:val="28"/>
                  </w:rPr>
                  <w:t>. (расшифровать):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...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lastRenderedPageBreak/>
                  <w:t>Платежи в бюджеты и внебюджетные фонды, в том числе (расшифровать):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4F1D7F"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...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</w:tbl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  <w:r w:rsidRPr="004F1D7F">
            <w:rPr>
              <w:sz w:val="28"/>
              <w:szCs w:val="28"/>
            </w:rPr>
            <w:t>Раздел 3. Численность работников и оплата труда</w:t>
          </w: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tbl>
          <w:tblPr>
            <w:tblW w:w="0" w:type="auto"/>
            <w:tblInd w:w="62" w:type="dxa"/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5245"/>
            <w:gridCol w:w="1418"/>
            <w:gridCol w:w="1701"/>
            <w:gridCol w:w="1275"/>
            <w:gridCol w:w="1276"/>
            <w:gridCol w:w="1276"/>
            <w:gridCol w:w="1276"/>
            <w:gridCol w:w="1134"/>
          </w:tblGrid>
          <w:tr w:rsidR="004F1D7F" w:rsidRPr="004F1D7F" w:rsidTr="00C10F7E">
            <w:tc>
              <w:tcPr>
                <w:tcW w:w="524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Наименование показателей</w:t>
                </w:r>
              </w:p>
            </w:tc>
            <w:tc>
              <w:tcPr>
                <w:tcW w:w="14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Факт прошлого года</w:t>
                </w:r>
              </w:p>
            </w:tc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 xml:space="preserve">Текущий год </w:t>
                </w:r>
                <w:r w:rsidRPr="00C10F7E">
                  <w:rPr>
                    <w:sz w:val="22"/>
                    <w:szCs w:val="22"/>
                  </w:rPr>
                  <w:t>(ожидаемые итоги)</w:t>
                </w:r>
              </w:p>
            </w:tc>
            <w:tc>
              <w:tcPr>
                <w:tcW w:w="623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Планируемый год</w:t>
                </w:r>
              </w:p>
            </w:tc>
          </w:tr>
          <w:tr w:rsidR="004F1D7F" w:rsidRPr="004F1D7F" w:rsidTr="00C10F7E">
            <w:tc>
              <w:tcPr>
                <w:tcW w:w="524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1 квартал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2 квартал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3 квартал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4 квартал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Итого</w:t>
                </w:r>
              </w:p>
            </w:tc>
          </w:tr>
          <w:tr w:rsidR="004F1D7F" w:rsidRPr="004F1D7F" w:rsidTr="00C10F7E"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8</w:t>
                </w:r>
              </w:p>
            </w:tc>
          </w:tr>
          <w:tr w:rsidR="004F1D7F" w:rsidRPr="004F1D7F" w:rsidTr="00C10F7E"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Среднесписочная численность работников (чел.)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Фонд оплаты труда и иные выплаты социального характера, всего (тыс. руб.), в том числе: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фонд заработной платы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выплаты социального характера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начисления на фонд оплаты труда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Среднемесячная заработная плата на предприятии (руб.)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lastRenderedPageBreak/>
                  <w:t>в том числе без административно-управленческого персонала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52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Средний процент повышения оплаты труда работников предприятия с начала года, %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</w:tbl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4F1D7F" w:rsidRPr="004F1D7F" w:rsidRDefault="004F1D7F" w:rsidP="004F1D7F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4F1D7F">
            <w:rPr>
              <w:sz w:val="28"/>
              <w:szCs w:val="28"/>
            </w:rPr>
            <w:t>--------------------------------</w:t>
          </w:r>
        </w:p>
        <w:p w:rsidR="004F1D7F" w:rsidRPr="004F1D7F" w:rsidRDefault="004F1D7F" w:rsidP="004F1D7F">
          <w:pPr>
            <w:autoSpaceDE w:val="0"/>
            <w:autoSpaceDN w:val="0"/>
            <w:adjustRightInd w:val="0"/>
            <w:spacing w:before="280"/>
            <w:ind w:firstLine="540"/>
            <w:jc w:val="both"/>
            <w:rPr>
              <w:sz w:val="28"/>
              <w:szCs w:val="28"/>
            </w:rPr>
          </w:pPr>
          <w:r w:rsidRPr="004F1D7F">
            <w:rPr>
              <w:sz w:val="28"/>
              <w:szCs w:val="28"/>
            </w:rPr>
            <w:t>&lt;*&gt; К административно-управленческому персоналу относятся руководитель предприятия, заместители руководителя предприятия и главный бухгалтер.</w:t>
          </w: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  <w:r w:rsidRPr="004F1D7F">
            <w:rPr>
              <w:sz w:val="28"/>
              <w:szCs w:val="28"/>
            </w:rPr>
            <w:t>Раздел 4. План развития</w:t>
          </w: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 w:rsidRPr="004F1D7F">
            <w:rPr>
              <w:sz w:val="28"/>
              <w:szCs w:val="28"/>
            </w:rPr>
            <w:t>(тыс. руб.)</w:t>
          </w:r>
        </w:p>
        <w:p w:rsidR="004F1D7F" w:rsidRPr="004F1D7F" w:rsidRDefault="004F1D7F" w:rsidP="004F1D7F">
          <w:pPr>
            <w:autoSpaceDE w:val="0"/>
            <w:autoSpaceDN w:val="0"/>
            <w:adjustRightInd w:val="0"/>
            <w:rPr>
              <w:sz w:val="24"/>
              <w:szCs w:val="24"/>
            </w:rPr>
          </w:pPr>
        </w:p>
        <w:tbl>
          <w:tblPr>
            <w:tblW w:w="0" w:type="auto"/>
            <w:tblInd w:w="62" w:type="dxa"/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4678"/>
            <w:gridCol w:w="1559"/>
            <w:gridCol w:w="1560"/>
            <w:gridCol w:w="1417"/>
            <w:gridCol w:w="1276"/>
            <w:gridCol w:w="1276"/>
            <w:gridCol w:w="1275"/>
            <w:gridCol w:w="1560"/>
          </w:tblGrid>
          <w:tr w:rsidR="004F1D7F" w:rsidRPr="004F1D7F" w:rsidTr="00C10F7E">
            <w:tc>
              <w:tcPr>
                <w:tcW w:w="467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Показатели</w:t>
                </w:r>
              </w:p>
            </w:tc>
            <w:tc>
              <w:tcPr>
                <w:tcW w:w="155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Факт прошлого года</w:t>
                </w:r>
              </w:p>
            </w:tc>
            <w:tc>
              <w:tcPr>
                <w:tcW w:w="15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 xml:space="preserve">Текущий год </w:t>
                </w:r>
                <w:r w:rsidRPr="00C10F7E">
                  <w:rPr>
                    <w:sz w:val="22"/>
                    <w:szCs w:val="22"/>
                  </w:rPr>
                  <w:t>(ожидаемые итоги)</w:t>
                </w:r>
              </w:p>
            </w:tc>
            <w:tc>
              <w:tcPr>
                <w:tcW w:w="680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План _______ год</w:t>
                </w:r>
              </w:p>
            </w:tc>
          </w:tr>
          <w:tr w:rsidR="004F1D7F" w:rsidRPr="004F1D7F" w:rsidTr="00C10F7E">
            <w:tc>
              <w:tcPr>
                <w:tcW w:w="467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15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524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По кварталам</w:t>
                </w:r>
              </w:p>
            </w:tc>
            <w:tc>
              <w:tcPr>
                <w:tcW w:w="15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Итого</w:t>
                </w:r>
              </w:p>
            </w:tc>
          </w:tr>
          <w:tr w:rsidR="004F1D7F" w:rsidRPr="004F1D7F" w:rsidTr="00C10F7E">
            <w:tc>
              <w:tcPr>
                <w:tcW w:w="467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15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15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7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8</w:t>
                </w: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Первоначальная стоимость основных средств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Остаточная стоимость основных средств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lastRenderedPageBreak/>
                  <w:t>Размер уставного фонда предприятия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Капиталовложения по основным направлениям развития предприятия всего, в том числе: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реконструкция, модернизация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новое строительство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приобретение основных средств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другое (расшифровать):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Источники финансирования: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чистая прибыль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бюджетные средства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другие источники (расшифровать)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</w:tbl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  <w:r w:rsidRPr="004F1D7F">
            <w:rPr>
              <w:sz w:val="28"/>
              <w:szCs w:val="28"/>
            </w:rPr>
            <w:t>Раздел 5. Показатели экономической эффективности</w:t>
          </w: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F1D7F">
            <w:rPr>
              <w:sz w:val="28"/>
              <w:szCs w:val="28"/>
            </w:rPr>
            <w:t>деятельности</w:t>
          </w: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tbl>
          <w:tblPr>
            <w:tblW w:w="0" w:type="auto"/>
            <w:tblInd w:w="62" w:type="dxa"/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4678"/>
            <w:gridCol w:w="1559"/>
            <w:gridCol w:w="1560"/>
            <w:gridCol w:w="1417"/>
            <w:gridCol w:w="1276"/>
            <w:gridCol w:w="1276"/>
            <w:gridCol w:w="1275"/>
            <w:gridCol w:w="1560"/>
          </w:tblGrid>
          <w:tr w:rsidR="004F1D7F" w:rsidRPr="004F1D7F" w:rsidTr="00C10F7E">
            <w:tc>
              <w:tcPr>
                <w:tcW w:w="467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Показатели</w:t>
                </w:r>
              </w:p>
            </w:tc>
            <w:tc>
              <w:tcPr>
                <w:tcW w:w="155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Факт прошлого года</w:t>
                </w:r>
              </w:p>
            </w:tc>
            <w:tc>
              <w:tcPr>
                <w:tcW w:w="15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 xml:space="preserve">Текущий год </w:t>
                </w:r>
                <w:r w:rsidRPr="00C10F7E">
                  <w:rPr>
                    <w:sz w:val="22"/>
                    <w:szCs w:val="22"/>
                  </w:rPr>
                  <w:t>(ожидаемые итоги)</w:t>
                </w:r>
              </w:p>
            </w:tc>
            <w:tc>
              <w:tcPr>
                <w:tcW w:w="680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План ____ год</w:t>
                </w:r>
              </w:p>
            </w:tc>
          </w:tr>
          <w:tr w:rsidR="004F1D7F" w:rsidRPr="004F1D7F" w:rsidTr="00C10F7E">
            <w:tc>
              <w:tcPr>
                <w:tcW w:w="467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524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По кварталам</w:t>
                </w:r>
              </w:p>
            </w:tc>
            <w:tc>
              <w:tcPr>
                <w:tcW w:w="156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Итого</w:t>
                </w:r>
              </w:p>
            </w:tc>
          </w:tr>
          <w:tr w:rsidR="004F1D7F" w:rsidRPr="004F1D7F" w:rsidTr="00C10F7E">
            <w:tc>
              <w:tcPr>
                <w:tcW w:w="467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156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lastRenderedPageBreak/>
                  <w:t>1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7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8</w:t>
                </w: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Выручка (тыс. руб.)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Чистая прибыль (убыток) (тыс. руб.)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Стоимость чистых активов (тыс. руб.)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Часть прибыли, подлежащая перечислению в краевой бюджет (тыс. руб.)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Общая рентабельность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Коэффициент текущей ликвидности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46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Коэффициент обеспеченности собственными средствами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</w:tbl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  <w:r w:rsidRPr="004F1D7F">
            <w:rPr>
              <w:sz w:val="28"/>
              <w:szCs w:val="28"/>
            </w:rPr>
            <w:t>Раздел 6. Прогноз показателей экономической эффективности</w:t>
          </w: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F1D7F">
            <w:rPr>
              <w:sz w:val="28"/>
              <w:szCs w:val="28"/>
            </w:rPr>
            <w:t>на ___ годы</w:t>
          </w: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F1D7F">
            <w:rPr>
              <w:sz w:val="28"/>
              <w:szCs w:val="28"/>
            </w:rPr>
            <w:t>(два года, следующие за планируемым)</w:t>
          </w: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 w:rsidRPr="004F1D7F">
            <w:rPr>
              <w:sz w:val="28"/>
              <w:szCs w:val="28"/>
            </w:rPr>
            <w:t>(тыс. руб.)</w:t>
          </w:r>
        </w:p>
        <w:p w:rsidR="004F1D7F" w:rsidRPr="004F1D7F" w:rsidRDefault="004F1D7F" w:rsidP="004F1D7F">
          <w:pPr>
            <w:autoSpaceDE w:val="0"/>
            <w:autoSpaceDN w:val="0"/>
            <w:adjustRightInd w:val="0"/>
            <w:rPr>
              <w:sz w:val="24"/>
              <w:szCs w:val="24"/>
            </w:rPr>
          </w:pPr>
        </w:p>
        <w:tbl>
          <w:tblPr>
            <w:tblW w:w="0" w:type="auto"/>
            <w:tblInd w:w="62" w:type="dxa"/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624"/>
            <w:gridCol w:w="7598"/>
            <w:gridCol w:w="3260"/>
            <w:gridCol w:w="3119"/>
          </w:tblGrid>
          <w:tr w:rsidR="004F1D7F" w:rsidRPr="004F1D7F" w:rsidTr="00C10F7E">
            <w:tc>
              <w:tcPr>
                <w:tcW w:w="62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N п/п</w:t>
                </w:r>
              </w:p>
            </w:tc>
            <w:tc>
              <w:tcPr>
                <w:tcW w:w="759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Наименование показателя</w:t>
                </w: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_____ год</w:t>
                </w:r>
              </w:p>
            </w:tc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_____ год</w:t>
                </w:r>
              </w:p>
            </w:tc>
          </w:tr>
          <w:tr w:rsidR="004F1D7F" w:rsidRPr="004F1D7F" w:rsidTr="00C10F7E">
            <w:tc>
              <w:tcPr>
                <w:tcW w:w="62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759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4"/>
                    <w:szCs w:val="24"/>
                  </w:rPr>
                </w:pP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(первый год, следующий за планируемым)</w:t>
                </w:r>
              </w:p>
            </w:tc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(второй год, следующий за планируемым)</w:t>
                </w:r>
              </w:p>
            </w:tc>
          </w:tr>
          <w:tr w:rsidR="004F1D7F" w:rsidRPr="004F1D7F" w:rsidTr="00C10F7E"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lastRenderedPageBreak/>
                  <w:t>1.</w:t>
                </w:r>
              </w:p>
            </w:tc>
            <w:tc>
              <w:tcPr>
                <w:tcW w:w="7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Выручка</w:t>
                </w: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2.</w:t>
                </w:r>
              </w:p>
            </w:tc>
            <w:tc>
              <w:tcPr>
                <w:tcW w:w="7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Чистая прибыль (убыток)</w:t>
                </w: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3.</w:t>
                </w:r>
              </w:p>
            </w:tc>
            <w:tc>
              <w:tcPr>
                <w:tcW w:w="7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Стоимость чистых активов</w:t>
                </w: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4F1D7F" w:rsidRPr="004F1D7F" w:rsidTr="00C10F7E">
            <w:tc>
              <w:tcPr>
                <w:tcW w:w="6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4.</w:t>
                </w:r>
              </w:p>
            </w:tc>
            <w:tc>
              <w:tcPr>
                <w:tcW w:w="75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 w:rsidRPr="004F1D7F">
                  <w:rPr>
                    <w:sz w:val="28"/>
                    <w:szCs w:val="28"/>
                  </w:rPr>
                  <w:t>Часть прибыли, подлежащая перечислению в краевой бюджет</w:t>
                </w:r>
              </w:p>
            </w:tc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D7F" w:rsidRPr="004F1D7F" w:rsidRDefault="004F1D7F" w:rsidP="004F1D7F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</w:tbl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outlineLvl w:val="0"/>
            <w:rPr>
              <w:rFonts w:ascii="Courier New" w:hAnsi="Courier New" w:cs="Courier New"/>
            </w:rPr>
          </w:pPr>
          <w:r w:rsidRPr="004F1D7F">
            <w:rPr>
              <w:rFonts w:ascii="Courier New" w:hAnsi="Courier New" w:cs="Courier New"/>
            </w:rPr>
            <w:t>Руководитель предприятия __________/ _____________/</w:t>
          </w: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outlineLvl w:val="0"/>
            <w:rPr>
              <w:rFonts w:ascii="Courier New" w:hAnsi="Courier New" w:cs="Courier New"/>
            </w:rPr>
          </w:pPr>
          <w:r w:rsidRPr="004F1D7F">
            <w:rPr>
              <w:rFonts w:ascii="Courier New" w:hAnsi="Courier New" w:cs="Courier New"/>
            </w:rPr>
            <w:t>Главный бухгалтер        __________/ ____________/</w:t>
          </w: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outlineLvl w:val="0"/>
            <w:rPr>
              <w:rFonts w:ascii="Courier New" w:hAnsi="Courier New" w:cs="Courier New"/>
            </w:rPr>
          </w:pPr>
          <w:r w:rsidRPr="004F1D7F">
            <w:rPr>
              <w:rFonts w:ascii="Courier New" w:hAnsi="Courier New" w:cs="Courier New"/>
            </w:rPr>
            <w:t>"____" ______________ 20____ г.</w:t>
          </w:r>
        </w:p>
        <w:p w:rsidR="004F1D7F" w:rsidRDefault="004F1D7F" w:rsidP="004F1D7F">
          <w:pPr>
            <w:autoSpaceDE w:val="0"/>
            <w:autoSpaceDN w:val="0"/>
            <w:adjustRightInd w:val="0"/>
            <w:jc w:val="both"/>
            <w:outlineLvl w:val="0"/>
            <w:rPr>
              <w:rFonts w:ascii="Courier New" w:hAnsi="Courier New" w:cs="Courier New"/>
            </w:rPr>
          </w:pPr>
          <w:r w:rsidRPr="004F1D7F">
            <w:rPr>
              <w:rFonts w:ascii="Courier New" w:hAnsi="Courier New" w:cs="Courier New"/>
            </w:rPr>
            <w:t xml:space="preserve">    М.П.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both"/>
            <w:outlineLvl w:val="0"/>
            <w:rPr>
              <w:sz w:val="28"/>
              <w:szCs w:val="28"/>
            </w:rPr>
          </w:pPr>
        </w:p>
        <w:p w:rsidR="009A0109" w:rsidRDefault="009A0109" w:rsidP="00897CC3">
          <w:pPr>
            <w:autoSpaceDE w:val="0"/>
            <w:autoSpaceDN w:val="0"/>
            <w:adjustRightInd w:val="0"/>
            <w:spacing w:before="280"/>
            <w:jc w:val="right"/>
            <w:outlineLvl w:val="0"/>
            <w:rPr>
              <w:sz w:val="28"/>
              <w:szCs w:val="28"/>
            </w:rPr>
          </w:pPr>
        </w:p>
        <w:p w:rsidR="009A0109" w:rsidRDefault="009A0109" w:rsidP="00897CC3">
          <w:pPr>
            <w:autoSpaceDE w:val="0"/>
            <w:autoSpaceDN w:val="0"/>
            <w:adjustRightInd w:val="0"/>
            <w:spacing w:before="280"/>
            <w:jc w:val="right"/>
            <w:outlineLvl w:val="0"/>
            <w:rPr>
              <w:sz w:val="28"/>
              <w:szCs w:val="28"/>
            </w:rPr>
          </w:pPr>
        </w:p>
        <w:p w:rsidR="009A0109" w:rsidRDefault="009A0109" w:rsidP="00897CC3">
          <w:pPr>
            <w:autoSpaceDE w:val="0"/>
            <w:autoSpaceDN w:val="0"/>
            <w:adjustRightInd w:val="0"/>
            <w:spacing w:before="280"/>
            <w:jc w:val="right"/>
            <w:outlineLvl w:val="0"/>
            <w:rPr>
              <w:sz w:val="28"/>
              <w:szCs w:val="28"/>
            </w:rPr>
          </w:pPr>
        </w:p>
        <w:p w:rsidR="009A0109" w:rsidRDefault="009A0109" w:rsidP="00897CC3">
          <w:pPr>
            <w:autoSpaceDE w:val="0"/>
            <w:autoSpaceDN w:val="0"/>
            <w:adjustRightInd w:val="0"/>
            <w:spacing w:before="280"/>
            <w:jc w:val="right"/>
            <w:outlineLvl w:val="0"/>
            <w:rPr>
              <w:sz w:val="28"/>
              <w:szCs w:val="28"/>
            </w:rPr>
          </w:pPr>
        </w:p>
        <w:p w:rsidR="009A0109" w:rsidRDefault="009A0109" w:rsidP="00897CC3">
          <w:pPr>
            <w:autoSpaceDE w:val="0"/>
            <w:autoSpaceDN w:val="0"/>
            <w:adjustRightInd w:val="0"/>
            <w:spacing w:before="280"/>
            <w:jc w:val="right"/>
            <w:outlineLvl w:val="0"/>
            <w:rPr>
              <w:sz w:val="28"/>
              <w:szCs w:val="28"/>
            </w:rPr>
          </w:pPr>
        </w:p>
        <w:p w:rsidR="009A0109" w:rsidRDefault="009A0109" w:rsidP="00897CC3">
          <w:pPr>
            <w:autoSpaceDE w:val="0"/>
            <w:autoSpaceDN w:val="0"/>
            <w:adjustRightInd w:val="0"/>
            <w:spacing w:before="280"/>
            <w:jc w:val="right"/>
            <w:outlineLvl w:val="0"/>
            <w:rPr>
              <w:sz w:val="28"/>
              <w:szCs w:val="28"/>
            </w:rPr>
          </w:pPr>
        </w:p>
        <w:p w:rsidR="009A0109" w:rsidRDefault="009A0109" w:rsidP="00897CC3">
          <w:pPr>
            <w:autoSpaceDE w:val="0"/>
            <w:autoSpaceDN w:val="0"/>
            <w:adjustRightInd w:val="0"/>
            <w:spacing w:before="280"/>
            <w:jc w:val="right"/>
            <w:outlineLvl w:val="0"/>
            <w:rPr>
              <w:sz w:val="28"/>
              <w:szCs w:val="28"/>
            </w:rPr>
          </w:pPr>
        </w:p>
        <w:p w:rsidR="009A0109" w:rsidRDefault="009A0109" w:rsidP="00897CC3">
          <w:pPr>
            <w:autoSpaceDE w:val="0"/>
            <w:autoSpaceDN w:val="0"/>
            <w:adjustRightInd w:val="0"/>
            <w:spacing w:before="280"/>
            <w:jc w:val="right"/>
            <w:outlineLvl w:val="0"/>
            <w:rPr>
              <w:sz w:val="28"/>
              <w:szCs w:val="28"/>
            </w:rPr>
          </w:pPr>
        </w:p>
        <w:p w:rsidR="009A0109" w:rsidRDefault="009A0109" w:rsidP="00897CC3">
          <w:pPr>
            <w:autoSpaceDE w:val="0"/>
            <w:autoSpaceDN w:val="0"/>
            <w:adjustRightInd w:val="0"/>
            <w:spacing w:before="280"/>
            <w:jc w:val="right"/>
            <w:outlineLvl w:val="0"/>
            <w:rPr>
              <w:sz w:val="28"/>
              <w:szCs w:val="28"/>
            </w:rPr>
          </w:pPr>
        </w:p>
        <w:p w:rsidR="00897CC3" w:rsidRDefault="00897CC3" w:rsidP="00897CC3">
          <w:pPr>
            <w:autoSpaceDE w:val="0"/>
            <w:autoSpaceDN w:val="0"/>
            <w:adjustRightInd w:val="0"/>
            <w:spacing w:before="280"/>
            <w:jc w:val="right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Приложение 2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к Порядку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составления, утверждения и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установления показателей планов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(программ) финансово-хозяйственной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деятельности подведомственных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государственных унитарных предприятий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897CC3" w:rsidRDefault="00897CC3" w:rsidP="00897CC3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Отчет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о выполнении плана (программы)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финансово-хозяйственной деятельности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____________________________________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(наименование предприятия)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за ___________ 20___ г.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(отчетный период)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tbl>
          <w:tblPr>
            <w:tblW w:w="0" w:type="auto"/>
            <w:tblInd w:w="62" w:type="dxa"/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2977"/>
            <w:gridCol w:w="992"/>
            <w:gridCol w:w="1418"/>
            <w:gridCol w:w="1701"/>
            <w:gridCol w:w="1559"/>
            <w:gridCol w:w="1701"/>
            <w:gridCol w:w="1276"/>
            <w:gridCol w:w="1701"/>
            <w:gridCol w:w="1276"/>
          </w:tblGrid>
          <w:tr w:rsidR="00897CC3" w:rsidTr="003E0518">
            <w:tc>
              <w:tcPr>
                <w:tcW w:w="29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Основные показатели</w:t>
                </w:r>
              </w:p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Ед. изм.</w:t>
                </w:r>
              </w:p>
            </w:tc>
            <w:tc>
              <w:tcPr>
                <w:tcW w:w="141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Плановое значение</w:t>
                </w:r>
              </w:p>
            </w:tc>
            <w:tc>
              <w:tcPr>
                <w:tcW w:w="32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Фактическое значение</w:t>
                </w:r>
              </w:p>
            </w:tc>
            <w:tc>
              <w:tcPr>
                <w:tcW w:w="59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Динамика изменения фактического значения показателя в отчетном периоде</w:t>
                </w:r>
              </w:p>
            </w:tc>
          </w:tr>
          <w:tr w:rsidR="003E0518" w:rsidTr="003E0518">
            <w:tc>
              <w:tcPr>
                <w:tcW w:w="29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99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bookmarkStart w:id="1" w:name="Par23"/>
                <w:bookmarkEnd w:id="1"/>
                <w:r>
                  <w:rPr>
                    <w:sz w:val="28"/>
                    <w:szCs w:val="28"/>
                  </w:rPr>
                  <w:t>за аналогичный период прошлого года</w:t>
                </w:r>
              </w:p>
            </w:tc>
            <w:tc>
              <w:tcPr>
                <w:tcW w:w="155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bookmarkStart w:id="2" w:name="Par24"/>
                <w:bookmarkEnd w:id="2"/>
                <w:r>
                  <w:rPr>
                    <w:sz w:val="28"/>
                    <w:szCs w:val="28"/>
                  </w:rPr>
                  <w:t>за отчетный период</w:t>
                </w:r>
              </w:p>
            </w:tc>
            <w:tc>
              <w:tcPr>
                <w:tcW w:w="29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отношению к аналогичному периоду прошлого года</w:t>
                </w:r>
              </w:p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(</w:t>
                </w:r>
                <w:hyperlink w:anchor="Par29" w:history="1">
                  <w:r>
                    <w:rPr>
                      <w:color w:val="0000FF"/>
                      <w:sz w:val="28"/>
                      <w:szCs w:val="28"/>
                    </w:rPr>
                    <w:t>гр. 5</w:t>
                  </w:r>
                </w:hyperlink>
                <w:r>
                  <w:rPr>
                    <w:sz w:val="28"/>
                    <w:szCs w:val="28"/>
                  </w:rPr>
                  <w:t xml:space="preserve"> / </w:t>
                </w:r>
                <w:hyperlink w:anchor="Par24" w:history="1">
                  <w:r>
                    <w:rPr>
                      <w:color w:val="0000FF"/>
                      <w:sz w:val="28"/>
                      <w:szCs w:val="28"/>
                    </w:rPr>
                    <w:t>гр. 4</w:t>
                  </w:r>
                </w:hyperlink>
                <w:r>
                  <w:rPr>
                    <w:sz w:val="28"/>
                    <w:szCs w:val="28"/>
                  </w:rPr>
                  <w:t>)</w:t>
                </w:r>
              </w:p>
            </w:tc>
            <w:tc>
              <w:tcPr>
                <w:tcW w:w="29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отношению к плановому значению</w:t>
                </w:r>
              </w:p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(</w:t>
                </w:r>
                <w:hyperlink w:anchor="Par29" w:history="1">
                  <w:r>
                    <w:rPr>
                      <w:color w:val="0000FF"/>
                      <w:sz w:val="28"/>
                      <w:szCs w:val="28"/>
                    </w:rPr>
                    <w:t>гр. 5</w:t>
                  </w:r>
                </w:hyperlink>
                <w:r>
                  <w:rPr>
                    <w:sz w:val="28"/>
                    <w:szCs w:val="28"/>
                  </w:rPr>
                  <w:t xml:space="preserve"> / </w:t>
                </w:r>
                <w:hyperlink w:anchor="Par23" w:history="1">
                  <w:r>
                    <w:rPr>
                      <w:color w:val="0000FF"/>
                      <w:sz w:val="28"/>
                      <w:szCs w:val="28"/>
                    </w:rPr>
                    <w:t>гр. 3</w:t>
                  </w:r>
                </w:hyperlink>
                <w:r>
                  <w:rPr>
                    <w:sz w:val="28"/>
                    <w:szCs w:val="28"/>
                  </w:rPr>
                  <w:t>)</w:t>
                </w:r>
              </w:p>
            </w:tc>
          </w:tr>
          <w:tr w:rsidR="003E0518" w:rsidTr="003E0518">
            <w:tc>
              <w:tcPr>
                <w:tcW w:w="29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99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bookmarkStart w:id="3" w:name="Par29"/>
                <w:bookmarkEnd w:id="3"/>
                <w:r>
                  <w:rPr>
                    <w:sz w:val="28"/>
                    <w:szCs w:val="28"/>
                  </w:rPr>
                  <w:t>в абсолютном выражении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 %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 абсолютном выражении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 %</w:t>
                </w: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</w:t>
                </w: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</w:t>
                </w: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Выручка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тыс. руб.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Чистая прибыль (убыток)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тыс. руб.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Стоимость чистых активов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тыс. руб.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Часть прибыли, подлежащая перечислению в краевой бюджет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тыс. руб.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Дебиторская задолженность, в том числе (расшифровать):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тыс. руб.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...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Кредиторская задолженность, в </w:t>
                </w:r>
                <w:proofErr w:type="spellStart"/>
                <w:r>
                  <w:rPr>
                    <w:sz w:val="28"/>
                    <w:szCs w:val="28"/>
                  </w:rPr>
                  <w:t>т.ч</w:t>
                </w:r>
                <w:proofErr w:type="spellEnd"/>
                <w:r>
                  <w:rPr>
                    <w:sz w:val="28"/>
                    <w:szCs w:val="28"/>
                  </w:rPr>
                  <w:t>. (расшифровать):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тыс. руб.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...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Платежи в бюджеты и внебюджетные фонды, в том числе (расшифровать):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...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Общая рентабельность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Коэффициент текущей ликвидности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Коэффициент обеспеченности собственными средствами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Среднесписочная численность работников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чел.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Среднемесячная заработная плата на предприятии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руб.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  <w:tr w:rsidR="003E0518" w:rsidTr="003E0518"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 том числе без административно-управленческого персонала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руб.</w:t>
                </w:r>
              </w:p>
            </w:tc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</w:tbl>
        <w:p w:rsidR="00897CC3" w:rsidRDefault="00897CC3" w:rsidP="00897CC3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897CC3" w:rsidRDefault="00897CC3" w:rsidP="00897CC3">
          <w:pPr>
            <w:autoSpaceDE w:val="0"/>
            <w:autoSpaceDN w:val="0"/>
            <w:adjustRightInd w:val="0"/>
            <w:jc w:val="center"/>
            <w:outlineLvl w:val="1"/>
            <w:rPr>
              <w:sz w:val="28"/>
              <w:szCs w:val="28"/>
            </w:rPr>
          </w:pPr>
          <w:r>
            <w:rPr>
              <w:sz w:val="28"/>
              <w:szCs w:val="28"/>
            </w:rPr>
            <w:t>Справка о недвижимом имуществе, сданном в аренду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tbl>
          <w:tblPr>
            <w:tblW w:w="0" w:type="auto"/>
            <w:tblInd w:w="62" w:type="dxa"/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600"/>
            <w:gridCol w:w="3175"/>
            <w:gridCol w:w="2154"/>
            <w:gridCol w:w="3061"/>
          </w:tblGrid>
          <w:tr w:rsidR="00897CC3">
            <w:tc>
              <w:tcPr>
                <w:tcW w:w="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N п/п</w:t>
                </w:r>
              </w:p>
            </w:tc>
            <w:tc>
              <w:tcPr>
                <w:tcW w:w="31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Наименование и характеристика недвижимого имущества</w:t>
                </w:r>
              </w:p>
            </w:tc>
            <w:tc>
              <w:tcPr>
                <w:tcW w:w="2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Балансовая стоимость,</w:t>
                </w:r>
              </w:p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(тыс. руб.)</w:t>
                </w:r>
              </w:p>
            </w:tc>
            <w:tc>
              <w:tcPr>
                <w:tcW w:w="3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Доходы, полученные от сдачи имущества в аренду (тыс. руб.)</w:t>
                </w:r>
              </w:p>
            </w:tc>
          </w:tr>
          <w:tr w:rsidR="00897CC3">
            <w:tc>
              <w:tcPr>
                <w:tcW w:w="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31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2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3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</w:tr>
          <w:tr w:rsidR="00897CC3">
            <w:tc>
              <w:tcPr>
                <w:tcW w:w="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31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2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30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</w:tbl>
        <w:p w:rsidR="00897CC3" w:rsidRDefault="00897CC3" w:rsidP="00897CC3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897CC3" w:rsidRDefault="00897CC3" w:rsidP="00897CC3">
          <w:pPr>
            <w:autoSpaceDE w:val="0"/>
            <w:autoSpaceDN w:val="0"/>
            <w:adjustRightInd w:val="0"/>
            <w:jc w:val="center"/>
            <w:outlineLvl w:val="1"/>
            <w:rPr>
              <w:sz w:val="28"/>
              <w:szCs w:val="28"/>
            </w:rPr>
          </w:pPr>
          <w:r>
            <w:rPr>
              <w:sz w:val="28"/>
              <w:szCs w:val="28"/>
            </w:rPr>
            <w:t>Справка о неиспользуемом недвижимом имуществе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tbl>
          <w:tblPr>
            <w:tblW w:w="0" w:type="auto"/>
            <w:tblInd w:w="62" w:type="dxa"/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600"/>
            <w:gridCol w:w="3175"/>
            <w:gridCol w:w="1406"/>
            <w:gridCol w:w="1632"/>
            <w:gridCol w:w="2211"/>
          </w:tblGrid>
          <w:tr w:rsidR="00897CC3">
            <w:tc>
              <w:tcPr>
                <w:tcW w:w="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N п/п</w:t>
                </w:r>
              </w:p>
            </w:tc>
            <w:tc>
              <w:tcPr>
                <w:tcW w:w="31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Наименование и характеристика недвижимого имущества</w:t>
                </w:r>
              </w:p>
            </w:tc>
            <w:tc>
              <w:tcPr>
                <w:tcW w:w="14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Балансовая стоимость (тыс. руб.)</w:t>
                </w:r>
              </w:p>
            </w:tc>
            <w:tc>
              <w:tcPr>
                <w:tcW w:w="16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Коэффициент износа</w:t>
                </w:r>
              </w:p>
            </w:tc>
            <w:tc>
              <w:tcPr>
                <w:tcW w:w="2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Предложения по дальнейшему использованию недвижимого имущества</w:t>
                </w:r>
              </w:p>
            </w:tc>
          </w:tr>
          <w:tr w:rsidR="00897CC3">
            <w:tc>
              <w:tcPr>
                <w:tcW w:w="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31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14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16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2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</w:t>
                </w:r>
              </w:p>
            </w:tc>
          </w:tr>
          <w:tr w:rsidR="00897CC3">
            <w:tc>
              <w:tcPr>
                <w:tcW w:w="6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31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4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6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2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</w:tbl>
        <w:p w:rsidR="00897CC3" w:rsidRDefault="00897CC3" w:rsidP="00897CC3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897CC3" w:rsidRDefault="00897CC3" w:rsidP="00897CC3">
          <w:pPr>
            <w:autoSpaceDE w:val="0"/>
            <w:autoSpaceDN w:val="0"/>
            <w:adjustRightInd w:val="0"/>
            <w:jc w:val="center"/>
            <w:outlineLvl w:val="1"/>
            <w:rPr>
              <w:sz w:val="28"/>
              <w:szCs w:val="28"/>
            </w:rPr>
          </w:pPr>
          <w:r>
            <w:rPr>
              <w:sz w:val="28"/>
              <w:szCs w:val="28"/>
            </w:rPr>
            <w:t>Справка о недвижимом имуществе, реализованном в течение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отчетного периода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tbl>
          <w:tblPr>
            <w:tblW w:w="0" w:type="auto"/>
            <w:tblInd w:w="62" w:type="dxa"/>
            <w:tblLayout w:type="fixed"/>
            <w:tblCellMar>
              <w:top w:w="102" w:type="dxa"/>
              <w:left w:w="62" w:type="dxa"/>
              <w:bottom w:w="102" w:type="dxa"/>
              <w:right w:w="62" w:type="dxa"/>
            </w:tblCellMar>
            <w:tblLook w:val="0000" w:firstRow="0" w:lastRow="0" w:firstColumn="0" w:lastColumn="0" w:noHBand="0" w:noVBand="0"/>
          </w:tblPr>
          <w:tblGrid>
            <w:gridCol w:w="595"/>
            <w:gridCol w:w="3175"/>
            <w:gridCol w:w="1550"/>
            <w:gridCol w:w="1694"/>
            <w:gridCol w:w="1928"/>
          </w:tblGrid>
          <w:tr w:rsidR="00897CC3"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N п/п</w:t>
                </w:r>
              </w:p>
            </w:tc>
            <w:tc>
              <w:tcPr>
                <w:tcW w:w="31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Наименование и характеристика недвижимого имущества</w:t>
                </w:r>
              </w:p>
            </w:tc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Балансовая стоимость, (тыс. руб.)</w:t>
                </w:r>
              </w:p>
            </w:tc>
            <w:tc>
              <w:tcPr>
                <w:tcW w:w="1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Доходы, полученные от продажи имущества (тыс. руб.)</w:t>
                </w:r>
              </w:p>
            </w:tc>
            <w:tc>
              <w:tcPr>
                <w:tcW w:w="19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 том числе перечислено в краевой бюджет (тыс. руб.)</w:t>
                </w:r>
              </w:p>
            </w:tc>
          </w:tr>
          <w:tr w:rsidR="00897CC3"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1</w:t>
                </w:r>
              </w:p>
            </w:tc>
            <w:tc>
              <w:tcPr>
                <w:tcW w:w="31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1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19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</w:t>
                </w:r>
              </w:p>
            </w:tc>
          </w:tr>
          <w:tr w:rsidR="00897CC3">
            <w:tc>
              <w:tcPr>
                <w:tcW w:w="5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31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5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  <w:tc>
              <w:tcPr>
                <w:tcW w:w="19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7CC3" w:rsidRDefault="00897CC3">
                <w:pPr>
                  <w:autoSpaceDE w:val="0"/>
                  <w:autoSpaceDN w:val="0"/>
                  <w:adjustRightInd w:val="0"/>
                  <w:rPr>
                    <w:sz w:val="28"/>
                    <w:szCs w:val="28"/>
                  </w:rPr>
                </w:pPr>
              </w:p>
            </w:tc>
          </w:tr>
        </w:tbl>
        <w:p w:rsidR="00897CC3" w:rsidRDefault="00897CC3" w:rsidP="00897CC3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897CC3" w:rsidRDefault="00897CC3" w:rsidP="00897CC3">
          <w:pPr>
            <w:pStyle w:val="1"/>
            <w:keepNext w:val="0"/>
            <w:autoSpaceDE w:val="0"/>
            <w:autoSpaceDN w:val="0"/>
            <w:adjustRightInd w:val="0"/>
            <w:jc w:val="both"/>
            <w:rPr>
              <w:rFonts w:ascii="Courier New" w:hAnsi="Courier New" w:cs="Courier New"/>
              <w:b/>
              <w:bCs/>
              <w:sz w:val="20"/>
            </w:rPr>
          </w:pPr>
          <w:r>
            <w:rPr>
              <w:rFonts w:ascii="Courier New" w:hAnsi="Courier New" w:cs="Courier New"/>
              <w:b/>
              <w:bCs/>
              <w:sz w:val="20"/>
            </w:rPr>
            <w:t>Руководитель предприятия ___________/_____________/</w:t>
          </w:r>
        </w:p>
        <w:p w:rsidR="00897CC3" w:rsidRDefault="00897CC3" w:rsidP="00897CC3">
          <w:pPr>
            <w:pStyle w:val="1"/>
            <w:keepNext w:val="0"/>
            <w:autoSpaceDE w:val="0"/>
            <w:autoSpaceDN w:val="0"/>
            <w:adjustRightInd w:val="0"/>
            <w:jc w:val="both"/>
            <w:rPr>
              <w:rFonts w:ascii="Courier New" w:hAnsi="Courier New" w:cs="Courier New"/>
              <w:b/>
              <w:bCs/>
              <w:sz w:val="20"/>
            </w:rPr>
          </w:pPr>
          <w:r>
            <w:rPr>
              <w:rFonts w:ascii="Courier New" w:hAnsi="Courier New" w:cs="Courier New"/>
              <w:b/>
              <w:bCs/>
              <w:sz w:val="20"/>
            </w:rPr>
            <w:t>Главный бухгалтер        ___________/_____________/</w:t>
          </w:r>
        </w:p>
        <w:p w:rsidR="00897CC3" w:rsidRDefault="00897CC3" w:rsidP="00897CC3">
          <w:pPr>
            <w:pStyle w:val="1"/>
            <w:keepNext w:val="0"/>
            <w:autoSpaceDE w:val="0"/>
            <w:autoSpaceDN w:val="0"/>
            <w:adjustRightInd w:val="0"/>
            <w:jc w:val="both"/>
            <w:rPr>
              <w:rFonts w:ascii="Courier New" w:hAnsi="Courier New" w:cs="Courier New"/>
              <w:b/>
              <w:bCs/>
              <w:sz w:val="20"/>
            </w:rPr>
          </w:pPr>
          <w:r>
            <w:rPr>
              <w:rFonts w:ascii="Courier New" w:hAnsi="Courier New" w:cs="Courier New"/>
              <w:b/>
              <w:bCs/>
              <w:sz w:val="20"/>
            </w:rPr>
            <w:t>"____" ______________ 20____ г.</w:t>
          </w:r>
        </w:p>
        <w:p w:rsidR="00897CC3" w:rsidRDefault="00897CC3" w:rsidP="00897CC3">
          <w:pPr>
            <w:pStyle w:val="1"/>
            <w:keepNext w:val="0"/>
            <w:autoSpaceDE w:val="0"/>
            <w:autoSpaceDN w:val="0"/>
            <w:adjustRightInd w:val="0"/>
            <w:jc w:val="both"/>
            <w:rPr>
              <w:rFonts w:ascii="Courier New" w:hAnsi="Courier New" w:cs="Courier New"/>
              <w:b/>
              <w:bCs/>
              <w:sz w:val="20"/>
            </w:rPr>
          </w:pPr>
          <w:r>
            <w:rPr>
              <w:rFonts w:ascii="Courier New" w:hAnsi="Courier New" w:cs="Courier New"/>
              <w:b/>
              <w:bCs/>
              <w:sz w:val="20"/>
            </w:rPr>
            <w:t xml:space="preserve">    М.П.</w:t>
          </w:r>
        </w:p>
        <w:p w:rsidR="00897CC3" w:rsidRDefault="00897CC3" w:rsidP="00897CC3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897CC3" w:rsidRDefault="00897CC3" w:rsidP="004F1D7F">
          <w:pPr>
            <w:autoSpaceDE w:val="0"/>
            <w:autoSpaceDN w:val="0"/>
            <w:adjustRightInd w:val="0"/>
            <w:jc w:val="both"/>
            <w:outlineLvl w:val="0"/>
            <w:rPr>
              <w:rFonts w:ascii="Courier New" w:hAnsi="Courier New" w:cs="Courier New"/>
            </w:rPr>
          </w:pPr>
        </w:p>
        <w:p w:rsidR="00B33E6F" w:rsidRDefault="00B33E6F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B33E6F" w:rsidRDefault="00B33E6F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B33E6F" w:rsidRDefault="00B33E6F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B33E6F" w:rsidRDefault="00B33E6F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B33E6F" w:rsidRDefault="00B33E6F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B33E6F" w:rsidRDefault="00B33E6F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B33E6F" w:rsidRDefault="00B33E6F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B33E6F" w:rsidRDefault="00B33E6F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9A0109" w:rsidRDefault="009A0109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9A0109" w:rsidRDefault="009A0109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9A0109" w:rsidRDefault="009A0109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9A0109" w:rsidRDefault="009A0109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9A0109" w:rsidRDefault="009A0109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9A0109" w:rsidRDefault="009A0109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9A0109" w:rsidRDefault="009A0109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9A0109" w:rsidRDefault="009A0109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9A0109" w:rsidRDefault="009A0109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9A0109" w:rsidRDefault="009A0109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9A0109" w:rsidRDefault="009A0109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9A0109" w:rsidRDefault="009A0109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9A0109" w:rsidRDefault="009A0109" w:rsidP="00897CC3">
          <w:pPr>
            <w:ind w:firstLine="567"/>
            <w:jc w:val="right"/>
            <w:rPr>
              <w:sz w:val="28"/>
              <w:szCs w:val="28"/>
            </w:rPr>
          </w:pPr>
        </w:p>
        <w:p w:rsidR="00897CC3" w:rsidRPr="008146CE" w:rsidRDefault="00897CC3" w:rsidP="00897CC3">
          <w:pPr>
            <w:ind w:firstLine="567"/>
            <w:jc w:val="right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Приложение</w:t>
          </w:r>
          <w:r>
            <w:rPr>
              <w:sz w:val="28"/>
              <w:szCs w:val="28"/>
            </w:rPr>
            <w:t xml:space="preserve"> </w:t>
          </w:r>
          <w:r w:rsidR="003E0518">
            <w:rPr>
              <w:sz w:val="28"/>
              <w:szCs w:val="28"/>
            </w:rPr>
            <w:t>3</w:t>
          </w:r>
          <w:r w:rsidRPr="008146CE">
            <w:rPr>
              <w:sz w:val="28"/>
              <w:szCs w:val="28"/>
            </w:rPr>
            <w:t xml:space="preserve"> </w:t>
          </w:r>
        </w:p>
        <w:p w:rsidR="00897CC3" w:rsidRPr="008146CE" w:rsidRDefault="00897CC3" w:rsidP="00897CC3">
          <w:pPr>
            <w:ind w:firstLine="567"/>
            <w:jc w:val="right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к Порядку</w:t>
          </w:r>
        </w:p>
        <w:p w:rsidR="00897CC3" w:rsidRPr="008146CE" w:rsidRDefault="00897CC3" w:rsidP="00897CC3">
          <w:pPr>
            <w:ind w:firstLine="567"/>
            <w:jc w:val="right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составления, утверждения и</w:t>
          </w:r>
        </w:p>
        <w:p w:rsidR="00897CC3" w:rsidRPr="008146CE" w:rsidRDefault="00897CC3" w:rsidP="00897CC3">
          <w:pPr>
            <w:ind w:firstLine="567"/>
            <w:jc w:val="right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установления показателей планов</w:t>
          </w:r>
        </w:p>
        <w:p w:rsidR="00897CC3" w:rsidRPr="008146CE" w:rsidRDefault="00897CC3" w:rsidP="00897CC3">
          <w:pPr>
            <w:ind w:firstLine="567"/>
            <w:jc w:val="right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(программ) финансово-хозяйственной</w:t>
          </w:r>
        </w:p>
        <w:p w:rsidR="00897CC3" w:rsidRPr="008146CE" w:rsidRDefault="00897CC3" w:rsidP="00897CC3">
          <w:pPr>
            <w:ind w:firstLine="567"/>
            <w:jc w:val="right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деятельности подведомственных</w:t>
          </w:r>
        </w:p>
        <w:p w:rsidR="001E2892" w:rsidRDefault="00897CC3" w:rsidP="00897CC3">
          <w:pPr>
            <w:ind w:left="10206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муниципальных</w:t>
          </w:r>
          <w:r w:rsidRPr="008146CE">
            <w:rPr>
              <w:sz w:val="28"/>
              <w:szCs w:val="28"/>
            </w:rPr>
            <w:t xml:space="preserve"> унитарных предприятий</w:t>
          </w:r>
          <w:r w:rsidRPr="006638B4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</w:t>
          </w:r>
        </w:p>
        <w:p w:rsidR="001E2892" w:rsidRPr="004F1D7F" w:rsidRDefault="001E2892" w:rsidP="004F1D7F">
          <w:pPr>
            <w:autoSpaceDE w:val="0"/>
            <w:autoSpaceDN w:val="0"/>
            <w:adjustRightInd w:val="0"/>
            <w:jc w:val="both"/>
            <w:outlineLvl w:val="0"/>
            <w:rPr>
              <w:rFonts w:ascii="Courier New" w:hAnsi="Courier New" w:cs="Courier New"/>
            </w:rPr>
          </w:pPr>
        </w:p>
        <w:p w:rsidR="004F1D7F" w:rsidRPr="004F1D7F" w:rsidRDefault="004F1D7F" w:rsidP="004F1D7F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8146CE" w:rsidRPr="008146CE" w:rsidRDefault="008146CE" w:rsidP="001E2892">
          <w:pPr>
            <w:ind w:firstLine="567"/>
            <w:jc w:val="center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ПОЛОЖЕНИЕ</w:t>
          </w:r>
        </w:p>
        <w:p w:rsidR="008146CE" w:rsidRPr="008146CE" w:rsidRDefault="008146CE" w:rsidP="001E2892">
          <w:pPr>
            <w:ind w:firstLine="567"/>
            <w:jc w:val="center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О БАЛАНСОВОЙ КОМИССИИ </w:t>
          </w:r>
          <w:r w:rsidR="00172FB8">
            <w:rPr>
              <w:sz w:val="28"/>
              <w:szCs w:val="28"/>
            </w:rPr>
            <w:t xml:space="preserve">ПРИ </w:t>
          </w:r>
          <w:r w:rsidR="003E3E70">
            <w:rPr>
              <w:sz w:val="28"/>
              <w:szCs w:val="28"/>
            </w:rPr>
            <w:t>АДМИНИСТРАЦИИ РАЙОНА</w:t>
          </w:r>
        </w:p>
        <w:p w:rsidR="008146CE" w:rsidRPr="008146CE" w:rsidRDefault="008146CE" w:rsidP="001E2892">
          <w:pPr>
            <w:ind w:firstLine="567"/>
            <w:jc w:val="center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ПО КОНТРОЛЮ ЗА ДЕЯТЕЛЬНОСТЬЮ</w:t>
          </w:r>
          <w:r w:rsidR="003E3E70">
            <w:rPr>
              <w:sz w:val="28"/>
              <w:szCs w:val="28"/>
            </w:rPr>
            <w:t xml:space="preserve"> </w:t>
          </w:r>
          <w:r w:rsidRPr="008146CE">
            <w:rPr>
              <w:sz w:val="28"/>
              <w:szCs w:val="28"/>
            </w:rPr>
            <w:t xml:space="preserve">ПОДВЕДОМСТВЕННЫХ </w:t>
          </w:r>
          <w:r w:rsidR="003E3E70">
            <w:rPr>
              <w:sz w:val="28"/>
              <w:szCs w:val="28"/>
            </w:rPr>
            <w:t>МУНИЦИПАЛЬНЫХ</w:t>
          </w:r>
        </w:p>
        <w:p w:rsidR="008146CE" w:rsidRPr="008146CE" w:rsidRDefault="008146CE" w:rsidP="001E2892">
          <w:pPr>
            <w:ind w:firstLine="567"/>
            <w:jc w:val="center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УНИТАРНЫХ ПРЕДПРИЯТИЙ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8146CE" w:rsidRPr="008146CE" w:rsidRDefault="008146CE" w:rsidP="003E3E70">
          <w:pPr>
            <w:ind w:firstLine="567"/>
            <w:jc w:val="center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1. Общие положения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1.1. Настоящее Положение регулирует работу балансовой комиссии </w:t>
          </w:r>
          <w:r w:rsidR="00172FB8">
            <w:rPr>
              <w:sz w:val="28"/>
              <w:szCs w:val="28"/>
            </w:rPr>
            <w:t xml:space="preserve">при </w:t>
          </w:r>
          <w:r w:rsidR="003E3E70">
            <w:rPr>
              <w:sz w:val="28"/>
              <w:szCs w:val="28"/>
            </w:rPr>
            <w:t xml:space="preserve">администрации района </w:t>
          </w:r>
          <w:r w:rsidRPr="008146CE">
            <w:rPr>
              <w:sz w:val="28"/>
              <w:szCs w:val="28"/>
            </w:rPr>
            <w:t xml:space="preserve">по контролю за деятельностью подведомственных </w:t>
          </w:r>
          <w:r w:rsidR="003E3E70">
            <w:rPr>
              <w:sz w:val="28"/>
              <w:szCs w:val="28"/>
            </w:rPr>
            <w:t>муниципальных</w:t>
          </w:r>
          <w:r w:rsidRPr="008146CE">
            <w:rPr>
              <w:sz w:val="28"/>
              <w:szCs w:val="28"/>
            </w:rPr>
            <w:t xml:space="preserve"> унитарных предприятий (далее - "балансовая комиссия"), определяет цели, задачи, функции, права, а также состав и порядок работы балансовой комиссии.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1.2. Балансовая комиссия является органом, осуществляющим анализ эффективности деятельности </w:t>
          </w:r>
          <w:r w:rsidR="003E3E70">
            <w:rPr>
              <w:sz w:val="28"/>
              <w:szCs w:val="28"/>
            </w:rPr>
            <w:t>муниципальных</w:t>
          </w:r>
          <w:r w:rsidRPr="008146CE">
            <w:rPr>
              <w:sz w:val="28"/>
              <w:szCs w:val="28"/>
            </w:rPr>
            <w:t xml:space="preserve"> унитарных предприятий, подведомственных </w:t>
          </w:r>
          <w:r w:rsidR="003E3E70">
            <w:rPr>
              <w:sz w:val="28"/>
              <w:szCs w:val="28"/>
            </w:rPr>
            <w:t>администрации района</w:t>
          </w:r>
          <w:r w:rsidRPr="008146CE">
            <w:rPr>
              <w:sz w:val="28"/>
              <w:szCs w:val="28"/>
            </w:rPr>
            <w:t xml:space="preserve"> (далее - "предприятия").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1.3. Балансовая комиссия в своей деятельности руководствуется </w:t>
          </w:r>
          <w:r w:rsidR="00BD61EA">
            <w:rPr>
              <w:sz w:val="28"/>
              <w:szCs w:val="28"/>
            </w:rPr>
            <w:t xml:space="preserve">действующим </w:t>
          </w:r>
          <w:r w:rsidRPr="008146CE">
            <w:rPr>
              <w:sz w:val="28"/>
              <w:szCs w:val="28"/>
            </w:rPr>
            <w:t xml:space="preserve">законодательством Российской Федерации и Алтайского края, </w:t>
          </w:r>
          <w:r w:rsidR="00BD61EA">
            <w:rPr>
              <w:sz w:val="28"/>
              <w:szCs w:val="28"/>
            </w:rPr>
            <w:t xml:space="preserve">муниципальными </w:t>
          </w:r>
          <w:r w:rsidR="00BC42F2">
            <w:rPr>
              <w:sz w:val="28"/>
              <w:szCs w:val="28"/>
            </w:rPr>
            <w:t>правовыми актами орган</w:t>
          </w:r>
          <w:r w:rsidR="00BD61EA">
            <w:rPr>
              <w:sz w:val="28"/>
              <w:szCs w:val="28"/>
            </w:rPr>
            <w:t>ов</w:t>
          </w:r>
          <w:r w:rsidR="00BC42F2">
            <w:rPr>
              <w:sz w:val="28"/>
              <w:szCs w:val="28"/>
            </w:rPr>
            <w:t xml:space="preserve"> местного самоуправления</w:t>
          </w:r>
          <w:r w:rsidR="00BD61EA">
            <w:rPr>
              <w:sz w:val="28"/>
              <w:szCs w:val="28"/>
            </w:rPr>
            <w:t xml:space="preserve"> района </w:t>
          </w:r>
          <w:r w:rsidRPr="008146CE">
            <w:rPr>
              <w:sz w:val="28"/>
              <w:szCs w:val="28"/>
            </w:rPr>
            <w:t>и настоящим Положением.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8146CE" w:rsidRPr="008146CE" w:rsidRDefault="008146CE" w:rsidP="003E3E70">
          <w:pPr>
            <w:ind w:firstLine="567"/>
            <w:jc w:val="center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lastRenderedPageBreak/>
            <w:t>2. Основные задачи, функции и права балансовой комиссии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2.1. Основными задачами балансовой комиссии являются: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оценка финансового состояния предприятий;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оценка эффективности использования имущества, переданного предприятиям на правах хозяйственного ведения и аренды;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анализ показателей финансово-экономической деятельности предприятий;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оценка деятельности руководителей предприятий по итогам работы за отчетный период;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обеспечение безусловного перечисления предприятиями в </w:t>
          </w:r>
          <w:r w:rsidR="00BD61EA">
            <w:rPr>
              <w:sz w:val="28"/>
              <w:szCs w:val="28"/>
            </w:rPr>
            <w:t>районный</w:t>
          </w:r>
          <w:r w:rsidR="00BC42F2">
            <w:rPr>
              <w:sz w:val="28"/>
              <w:szCs w:val="28"/>
            </w:rPr>
            <w:t xml:space="preserve"> </w:t>
          </w:r>
          <w:r w:rsidRPr="008146CE">
            <w:rPr>
              <w:sz w:val="28"/>
              <w:szCs w:val="28"/>
            </w:rPr>
            <w:t>бюджет части прибыли за отчетный год.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2.2. Для выполнения возложенных задач балансовая комиссия осуществляет следующие функции: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рассматривает планы (программы) финансово-хозяйственной деятельности предприятий, технико-экономические обоснования планируемых мероприятий и затрат на их реализацию;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рассматривает бухгалтерскую отчетность и отчеты руководителей предприятий;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рассматривает показатели экономической и социальной эффективности деятельности предприятий и контролирует их фактическое выполнение;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готовит предложения по повышению эффективности деятельности предприятий и осуществляет контроль за реализацией принятых решений;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вырабатывает мероприятия по повышению уровня эффективности использования </w:t>
          </w:r>
          <w:r w:rsidR="00BC42F2">
            <w:rPr>
              <w:sz w:val="28"/>
              <w:szCs w:val="28"/>
            </w:rPr>
            <w:t xml:space="preserve">муниципального </w:t>
          </w:r>
          <w:r w:rsidRPr="008146CE">
            <w:rPr>
              <w:sz w:val="28"/>
              <w:szCs w:val="28"/>
            </w:rPr>
            <w:t>имущества, переданного в х</w:t>
          </w:r>
          <w:r w:rsidR="00BC42F2">
            <w:rPr>
              <w:sz w:val="28"/>
              <w:szCs w:val="28"/>
            </w:rPr>
            <w:t>озяйственное ведение предприятий</w:t>
          </w:r>
          <w:r w:rsidRPr="008146CE">
            <w:rPr>
              <w:sz w:val="28"/>
              <w:szCs w:val="28"/>
            </w:rPr>
            <w:t>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доводит до сведения заинтересованных сторон предложения, направленные на улучшение финансово-экономического состояния предприятий.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2.3. Балансовая комиссия по вопросам, входящим в ее компетенцию, имеет право: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запрашивать и получать у руководителей предприятий документы, материалы и информацию, в том числе копии первичных документов, необходимые для проведения балансовой комиссии;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для предварительного анализа представленных материалов создавать рабочие группы с привлечением экспертов и иных специалистов;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в случае невыполнения рекомендаций балансовой комиссии по повышению эффективности использования государственного имущества, производственно-хозяйственной и финансовой деятельности предприятия вносить </w:t>
          </w:r>
          <w:r w:rsidR="00BC42F2">
            <w:rPr>
              <w:sz w:val="28"/>
              <w:szCs w:val="28"/>
            </w:rPr>
            <w:t xml:space="preserve">главе </w:t>
          </w:r>
          <w:r w:rsidR="00BC42F2">
            <w:rPr>
              <w:sz w:val="28"/>
              <w:szCs w:val="28"/>
            </w:rPr>
            <w:lastRenderedPageBreak/>
            <w:t>района</w:t>
          </w:r>
          <w:r w:rsidRPr="008146CE">
            <w:rPr>
              <w:sz w:val="28"/>
              <w:szCs w:val="28"/>
            </w:rPr>
            <w:t xml:space="preserve"> предложения о принятии в отношении руководителя предприятия мер ответственности в соответствии с законодательством Российской Федерации и Алтайского края;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вносить в установленном порядке предложения по реорганизации, приватизации и ликвидации предприятий;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получать информацию по реализации принятых балансовой комиссией решений и рекомендаций, а также отчеты руководителей предприятий об устранении выявленных нарушений;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готовить предложения по осуществлению мероприятий, направленных на поддержку конкретного предприятия или группы предприятий, деятельность которых имеет стратегическое или важное социально-экономическое значение для </w:t>
          </w:r>
          <w:r w:rsidR="00BC42F2">
            <w:rPr>
              <w:sz w:val="28"/>
              <w:szCs w:val="28"/>
            </w:rPr>
            <w:t>района</w:t>
          </w:r>
          <w:r w:rsidRPr="008146CE">
            <w:rPr>
              <w:sz w:val="28"/>
              <w:szCs w:val="28"/>
            </w:rPr>
            <w:t>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8146CE" w:rsidRPr="008146CE" w:rsidRDefault="008146CE" w:rsidP="00BC42F2">
          <w:pPr>
            <w:ind w:firstLine="567"/>
            <w:jc w:val="center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3. Состав и порядок работы балансовой комиссии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3.1. Балансовая комиссия создается распоряжением </w:t>
          </w:r>
          <w:r w:rsidR="00BC42F2">
            <w:rPr>
              <w:sz w:val="28"/>
              <w:szCs w:val="28"/>
            </w:rPr>
            <w:t>администрации района</w:t>
          </w:r>
          <w:r w:rsidR="00B33E6F">
            <w:rPr>
              <w:sz w:val="28"/>
              <w:szCs w:val="28"/>
            </w:rPr>
            <w:t xml:space="preserve"> и состоит из 6 человек</w:t>
          </w:r>
          <w:r w:rsidRPr="008146CE">
            <w:rPr>
              <w:sz w:val="28"/>
              <w:szCs w:val="28"/>
            </w:rPr>
            <w:t>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В состав балансовой комиссии входят: председатель, </w:t>
          </w:r>
          <w:r w:rsidR="00BC42F2">
            <w:rPr>
              <w:sz w:val="28"/>
              <w:szCs w:val="28"/>
            </w:rPr>
            <w:t>заместитель</w:t>
          </w:r>
          <w:r w:rsidRPr="008146CE">
            <w:rPr>
              <w:sz w:val="28"/>
              <w:szCs w:val="28"/>
            </w:rPr>
            <w:t>, секретарь и члены балансовой комиссии.</w:t>
          </w:r>
        </w:p>
        <w:p w:rsidR="00BC42F2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3.2. Председателем балансовой комиссии является заместитель </w:t>
          </w:r>
          <w:r w:rsidR="00BC42F2">
            <w:rPr>
              <w:sz w:val="28"/>
              <w:szCs w:val="28"/>
            </w:rPr>
            <w:t>главы администрации района</w:t>
          </w:r>
          <w:r w:rsidRPr="008146CE">
            <w:rPr>
              <w:sz w:val="28"/>
              <w:szCs w:val="28"/>
            </w:rPr>
            <w:t xml:space="preserve">, </w:t>
          </w:r>
          <w:r w:rsidR="00BC42F2">
            <w:rPr>
              <w:sz w:val="28"/>
              <w:szCs w:val="28"/>
            </w:rPr>
            <w:t xml:space="preserve">на которого возложена координация и регулирование деятельности в соответствующей отрасли (сфере управления). 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Заместител</w:t>
          </w:r>
          <w:r w:rsidR="00BC42F2">
            <w:rPr>
              <w:sz w:val="28"/>
              <w:szCs w:val="28"/>
            </w:rPr>
            <w:t>е</w:t>
          </w:r>
          <w:r w:rsidRPr="008146CE">
            <w:rPr>
              <w:sz w:val="28"/>
              <w:szCs w:val="28"/>
            </w:rPr>
            <w:t>м предсе</w:t>
          </w:r>
          <w:r w:rsidR="00BC42F2">
            <w:rPr>
              <w:sz w:val="28"/>
              <w:szCs w:val="28"/>
            </w:rPr>
            <w:t>дателя балансовой комиссии являе</w:t>
          </w:r>
          <w:r w:rsidRPr="008146CE">
            <w:rPr>
              <w:sz w:val="28"/>
              <w:szCs w:val="28"/>
            </w:rPr>
            <w:t xml:space="preserve">тся </w:t>
          </w:r>
          <w:r w:rsidR="00BC42F2">
            <w:rPr>
              <w:sz w:val="28"/>
              <w:szCs w:val="28"/>
            </w:rPr>
            <w:t xml:space="preserve">председатель комитета по </w:t>
          </w:r>
          <w:r w:rsidR="00B33E6F">
            <w:rPr>
              <w:sz w:val="28"/>
              <w:szCs w:val="28"/>
            </w:rPr>
            <w:t>экономике и управлению муниципальным имуществом администрации района</w:t>
          </w:r>
          <w:r w:rsidRPr="008146CE">
            <w:rPr>
              <w:sz w:val="28"/>
              <w:szCs w:val="28"/>
            </w:rPr>
            <w:t>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Председатель, в его отсутствие заместител</w:t>
          </w:r>
          <w:r w:rsidR="00897CC3">
            <w:rPr>
              <w:sz w:val="28"/>
              <w:szCs w:val="28"/>
            </w:rPr>
            <w:t>ь</w:t>
          </w:r>
          <w:r w:rsidRPr="008146CE">
            <w:rPr>
              <w:sz w:val="28"/>
              <w:szCs w:val="28"/>
            </w:rPr>
            <w:t>, руководит деятельностью балансовой комиссии, организует ее работу, осуществляет общий контроль за реализацией принятых балансовой комиссией решений.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В случае невозможности присутствия члена балансовой комиссии на заседании он имеет право уполномочить иное должностное лицо.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3.3. Для участия в заседании балансовой комиссии могут быть привлечены по согласованию: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представители органов управления муниципальных образований, контролирующих, налоговых и правоохранительных органов при рассмотрении вопросов, относящихся к компетенции их организаций;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руководители, бухгалтера, специалисты предприятий, присутствие которых представляется необходимым и целесообразным.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3.4. Балансовая комиссия ежегодно, в срок не позднее 1 </w:t>
          </w:r>
          <w:r w:rsidR="00897CC3">
            <w:rPr>
              <w:sz w:val="28"/>
              <w:szCs w:val="28"/>
            </w:rPr>
            <w:t>декабря</w:t>
          </w:r>
          <w:r w:rsidRPr="008146CE">
            <w:rPr>
              <w:sz w:val="28"/>
              <w:szCs w:val="28"/>
            </w:rPr>
            <w:t xml:space="preserve"> текущего года, проводит заседание по рассмотрению планов (программ) финансово-хозяйственной деятельности предприятий на очередной финансовый год; в срок не позднее 10 апреля года, следующего за отчетным, - по подведению итогов финансово-экономической деятельности предприятий.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lastRenderedPageBreak/>
            <w:t>Наряду с плановыми заседаниями балансовой комиссии могут проводиться оперативные заседания, исходя из сложившейся необходимости. Решение о проведении внеплановых заседаний и их повестке принимает председатель с учетом предложений заместител</w:t>
          </w:r>
          <w:r w:rsidR="003E0518">
            <w:rPr>
              <w:sz w:val="28"/>
              <w:szCs w:val="28"/>
            </w:rPr>
            <w:t>я</w:t>
          </w:r>
          <w:r w:rsidRPr="008146CE">
            <w:rPr>
              <w:sz w:val="28"/>
              <w:szCs w:val="28"/>
            </w:rPr>
            <w:t xml:space="preserve"> председателя и членов балансовой комиссии.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 xml:space="preserve">3.5. </w:t>
          </w:r>
          <w:r w:rsidR="003E0518">
            <w:rPr>
              <w:sz w:val="28"/>
              <w:szCs w:val="28"/>
            </w:rPr>
            <w:t>Отраслевое структурное подразделение администрации района, на которое возложена координация и регулирование деятельности в соответствующей отрасли</w:t>
          </w:r>
          <w:r w:rsidR="003E0518" w:rsidRPr="008146CE">
            <w:rPr>
              <w:sz w:val="28"/>
              <w:szCs w:val="28"/>
            </w:rPr>
            <w:t xml:space="preserve"> </w:t>
          </w:r>
          <w:r w:rsidRPr="008146CE">
            <w:rPr>
              <w:sz w:val="28"/>
              <w:szCs w:val="28"/>
            </w:rPr>
            <w:t>проводит экспертную проверку полученных материалов (плана (программы) финансово-хозяйственной деятельности предприятия, бухгалтерской отчетности и отчета руководителя предприятия) и представляет на заседание балансовой комиссии заключение с результатами проведенного анализа.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3.6. Организационно-техническое обеспечение деятельности балансовой комиссии осуществляет секретарь балансовой комиссии.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3.7. Члены балансовой комиссии, а также лица, привлекаемые для участия в ее работе, оповещаются не менее чем за три рабочих дня о месте, дате и времени проведения заседания балансовой комиссии.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3.8. Заседание считается правомочным при участии в нем не менее половины состава балансовой комиссии. Решение балансовой комиссии принимается простым большинством голосов от числа ее членов, участвующих в заседании. В случае, если голоса разделились поровну, право решающего голоса принадлежит председателю или его заместителю, ведущему заседание.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Решение балансовой комиссии оформляется протоколом в течение пяти рабочих дней со дня проведения заседания. Протокол подписывается председателем комиссии или его заместителем, ведущим данное заседание, и секретарем балансовой комиссии.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Член балансовой комиссии, не согласный с принятым решением, имеет право в письменном виде изложить свое особое мнение, которое приобщается к протоколу.</w:t>
          </w:r>
        </w:p>
        <w:p w:rsidR="008146CE" w:rsidRPr="008146CE" w:rsidRDefault="008146CE" w:rsidP="008146CE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3.9. Решения балансовой комиссии, принятые в пределах ее компетенции, являются обязательными для руководителей предприятий и направляются им в виде копий протоколов заседаний балансовой комиссии или выписок из них.</w:t>
          </w:r>
        </w:p>
        <w:p w:rsidR="006638B4" w:rsidRDefault="008146CE" w:rsidP="006638B4">
          <w:pPr>
            <w:ind w:firstLine="567"/>
            <w:jc w:val="both"/>
            <w:rPr>
              <w:sz w:val="28"/>
              <w:szCs w:val="28"/>
            </w:rPr>
          </w:pPr>
          <w:r w:rsidRPr="008146CE">
            <w:rPr>
              <w:sz w:val="28"/>
              <w:szCs w:val="28"/>
            </w:rPr>
            <w:t>3.11. Балансовая комиссия ежегодно</w:t>
          </w:r>
          <w:r w:rsidR="00B33E6F">
            <w:rPr>
              <w:sz w:val="28"/>
              <w:szCs w:val="28"/>
            </w:rPr>
            <w:t>,</w:t>
          </w:r>
          <w:r w:rsidRPr="008146CE">
            <w:rPr>
              <w:sz w:val="28"/>
              <w:szCs w:val="28"/>
            </w:rPr>
            <w:t xml:space="preserve"> по результатам рассмотрения годового отчета</w:t>
          </w:r>
          <w:r w:rsidR="00B33E6F">
            <w:rPr>
              <w:sz w:val="28"/>
              <w:szCs w:val="28"/>
            </w:rPr>
            <w:t>,</w:t>
          </w:r>
          <w:r w:rsidRPr="008146CE">
            <w:rPr>
              <w:sz w:val="28"/>
              <w:szCs w:val="28"/>
            </w:rPr>
            <w:t xml:space="preserve"> представляет в </w:t>
          </w:r>
          <w:r w:rsidR="00392B6D">
            <w:rPr>
              <w:sz w:val="28"/>
              <w:szCs w:val="28"/>
            </w:rPr>
            <w:t>комитет по экономике и управлению муниципальным имуществом администрации района</w:t>
          </w:r>
          <w:r w:rsidRPr="008146CE">
            <w:rPr>
              <w:sz w:val="28"/>
              <w:szCs w:val="28"/>
            </w:rPr>
            <w:t xml:space="preserve"> информацию, содержащую решение о сохранении предприятий в </w:t>
          </w:r>
          <w:r w:rsidR="00392B6D">
            <w:rPr>
              <w:sz w:val="28"/>
              <w:szCs w:val="28"/>
            </w:rPr>
            <w:t>муниципальной</w:t>
          </w:r>
          <w:r w:rsidRPr="008146CE">
            <w:rPr>
              <w:sz w:val="28"/>
              <w:szCs w:val="28"/>
            </w:rPr>
            <w:t xml:space="preserve"> собственности </w:t>
          </w:r>
          <w:r w:rsidR="00392B6D">
            <w:rPr>
              <w:sz w:val="28"/>
              <w:szCs w:val="28"/>
            </w:rPr>
            <w:t xml:space="preserve">Табунского района Алтайского края, </w:t>
          </w:r>
          <w:r w:rsidRPr="008146CE">
            <w:rPr>
              <w:sz w:val="28"/>
              <w:szCs w:val="28"/>
            </w:rPr>
            <w:t xml:space="preserve">либо об их ликвидации, </w:t>
          </w:r>
          <w:r w:rsidR="00892A66">
            <w:rPr>
              <w:sz w:val="28"/>
              <w:szCs w:val="28"/>
            </w:rPr>
            <w:t>реорганизации или приватизации.</w:t>
          </w:r>
        </w:p>
      </w:sdtContent>
    </w:sdt>
    <w:permEnd w:id="723865562" w:displacedByCustomXml="prev"/>
    <w:sectPr w:rsidR="006638B4" w:rsidSect="00F13C0D">
      <w:pgSz w:w="16838" w:h="11906" w:orient="landscape"/>
      <w:pgMar w:top="1701" w:right="1134" w:bottom="851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/eFBuf6ulioZbeZtqul0rqDIciqqo8RxeHOvhVSbAmVkBln5uPQTz5pRUvy9cQs90hAJhV4oQmUDRNr+Dm9cSg==" w:salt="zMjBbgE6uU3tvtdJdCM50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4469"/>
    <w:rsid w:val="00096CAB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72FB8"/>
    <w:rsid w:val="00185409"/>
    <w:rsid w:val="001944C6"/>
    <w:rsid w:val="001B05C8"/>
    <w:rsid w:val="001C0A64"/>
    <w:rsid w:val="001C47CE"/>
    <w:rsid w:val="001D515C"/>
    <w:rsid w:val="001E2892"/>
    <w:rsid w:val="001F2CC2"/>
    <w:rsid w:val="001F76BD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2F78B7"/>
    <w:rsid w:val="00303980"/>
    <w:rsid w:val="00324F5F"/>
    <w:rsid w:val="00331DE3"/>
    <w:rsid w:val="00363112"/>
    <w:rsid w:val="0037097F"/>
    <w:rsid w:val="003749A6"/>
    <w:rsid w:val="00385A4D"/>
    <w:rsid w:val="00392B6D"/>
    <w:rsid w:val="003A2174"/>
    <w:rsid w:val="003A6070"/>
    <w:rsid w:val="003E0518"/>
    <w:rsid w:val="003E23A9"/>
    <w:rsid w:val="003E2E36"/>
    <w:rsid w:val="003E3E70"/>
    <w:rsid w:val="003E545B"/>
    <w:rsid w:val="00404C74"/>
    <w:rsid w:val="004218D3"/>
    <w:rsid w:val="00426928"/>
    <w:rsid w:val="00441999"/>
    <w:rsid w:val="00456524"/>
    <w:rsid w:val="004A25D8"/>
    <w:rsid w:val="004B19E2"/>
    <w:rsid w:val="004B55E3"/>
    <w:rsid w:val="004E6D42"/>
    <w:rsid w:val="004F1D7F"/>
    <w:rsid w:val="00514A68"/>
    <w:rsid w:val="005329E4"/>
    <w:rsid w:val="005348DE"/>
    <w:rsid w:val="005352C3"/>
    <w:rsid w:val="00543B6D"/>
    <w:rsid w:val="005812DA"/>
    <w:rsid w:val="005B79B6"/>
    <w:rsid w:val="005C4F44"/>
    <w:rsid w:val="005D1B42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141C5"/>
    <w:rsid w:val="007234B1"/>
    <w:rsid w:val="00745A78"/>
    <w:rsid w:val="007555CC"/>
    <w:rsid w:val="00761801"/>
    <w:rsid w:val="00796CBC"/>
    <w:rsid w:val="007A538A"/>
    <w:rsid w:val="007A62F9"/>
    <w:rsid w:val="007F3114"/>
    <w:rsid w:val="0081094B"/>
    <w:rsid w:val="008146CE"/>
    <w:rsid w:val="00820F41"/>
    <w:rsid w:val="00830E27"/>
    <w:rsid w:val="00860331"/>
    <w:rsid w:val="0086205D"/>
    <w:rsid w:val="00866D25"/>
    <w:rsid w:val="0087254F"/>
    <w:rsid w:val="008907AA"/>
    <w:rsid w:val="00892A66"/>
    <w:rsid w:val="00897CC3"/>
    <w:rsid w:val="008C0C36"/>
    <w:rsid w:val="008E5BE0"/>
    <w:rsid w:val="008E6356"/>
    <w:rsid w:val="0092281A"/>
    <w:rsid w:val="00936A72"/>
    <w:rsid w:val="00943D0D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A0109"/>
    <w:rsid w:val="009D5B8B"/>
    <w:rsid w:val="009D64C0"/>
    <w:rsid w:val="009F5F32"/>
    <w:rsid w:val="00A020EF"/>
    <w:rsid w:val="00A33BB3"/>
    <w:rsid w:val="00A61EA4"/>
    <w:rsid w:val="00A741E0"/>
    <w:rsid w:val="00A770A9"/>
    <w:rsid w:val="00A9132A"/>
    <w:rsid w:val="00AA2722"/>
    <w:rsid w:val="00AB141F"/>
    <w:rsid w:val="00AD1B4B"/>
    <w:rsid w:val="00AF1A7F"/>
    <w:rsid w:val="00B33E6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A7DD0"/>
    <w:rsid w:val="00BC42F2"/>
    <w:rsid w:val="00BD61EA"/>
    <w:rsid w:val="00BF2A56"/>
    <w:rsid w:val="00BF30A0"/>
    <w:rsid w:val="00BF5B2E"/>
    <w:rsid w:val="00C01923"/>
    <w:rsid w:val="00C03D2A"/>
    <w:rsid w:val="00C10F7E"/>
    <w:rsid w:val="00C17F7F"/>
    <w:rsid w:val="00C63E24"/>
    <w:rsid w:val="00C65B2F"/>
    <w:rsid w:val="00CD35EF"/>
    <w:rsid w:val="00CF27E7"/>
    <w:rsid w:val="00D17D58"/>
    <w:rsid w:val="00D277DE"/>
    <w:rsid w:val="00D66B49"/>
    <w:rsid w:val="00D71199"/>
    <w:rsid w:val="00D745CB"/>
    <w:rsid w:val="00D931DF"/>
    <w:rsid w:val="00D95E1D"/>
    <w:rsid w:val="00DA0056"/>
    <w:rsid w:val="00DA509B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E7ACB"/>
    <w:rsid w:val="00EF090D"/>
    <w:rsid w:val="00F10B62"/>
    <w:rsid w:val="00F13C0D"/>
    <w:rsid w:val="00F2699A"/>
    <w:rsid w:val="00F6725C"/>
    <w:rsid w:val="00F7313A"/>
    <w:rsid w:val="00F92510"/>
    <w:rsid w:val="00F94836"/>
    <w:rsid w:val="00FB3B4A"/>
    <w:rsid w:val="00FE48C9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F0CC53-60A3-4769-A4B3-127C8D9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92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3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AE4102ED9440738CE867FFDCCC15BC85383A6CBDAF468AB31695AFE4Y31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133E2"/>
    <w:rsid w:val="000902C4"/>
    <w:rsid w:val="00222B4D"/>
    <w:rsid w:val="003B20F1"/>
    <w:rsid w:val="003E48BF"/>
    <w:rsid w:val="00406BE4"/>
    <w:rsid w:val="0046444E"/>
    <w:rsid w:val="004D6274"/>
    <w:rsid w:val="005B456D"/>
    <w:rsid w:val="005D0008"/>
    <w:rsid w:val="00610A90"/>
    <w:rsid w:val="00676176"/>
    <w:rsid w:val="006D5BAB"/>
    <w:rsid w:val="00763481"/>
    <w:rsid w:val="00797250"/>
    <w:rsid w:val="007E2075"/>
    <w:rsid w:val="0086767C"/>
    <w:rsid w:val="009562E9"/>
    <w:rsid w:val="00980AF3"/>
    <w:rsid w:val="009E7E85"/>
    <w:rsid w:val="00A717D6"/>
    <w:rsid w:val="00B45CEE"/>
    <w:rsid w:val="00C63CE3"/>
    <w:rsid w:val="00C9097C"/>
    <w:rsid w:val="00C97A5D"/>
    <w:rsid w:val="00CA568E"/>
    <w:rsid w:val="00CF6A02"/>
    <w:rsid w:val="00D977C5"/>
    <w:rsid w:val="00D97C08"/>
    <w:rsid w:val="00E10FB6"/>
    <w:rsid w:val="00E421AF"/>
    <w:rsid w:val="00E62BFD"/>
    <w:rsid w:val="00EA19D2"/>
    <w:rsid w:val="00ED4CE6"/>
    <w:rsid w:val="00F93412"/>
    <w:rsid w:val="00FC06CE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3CE3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3BE734BA884D48F2A0FE6A2762B466B1">
    <w:name w:val="3BE734BA884D48F2A0FE6A2762B466B1"/>
    <w:rsid w:val="00C63CE3"/>
    <w:pPr>
      <w:spacing w:after="200" w:line="276" w:lineRule="auto"/>
    </w:pPr>
  </w:style>
  <w:style w:type="paragraph" w:customStyle="1" w:styleId="44EE928BD62A4EA7A3A382AB0A6F52CB">
    <w:name w:val="44EE928BD62A4EA7A3A382AB0A6F52CB"/>
    <w:rsid w:val="00C63CE3"/>
    <w:pPr>
      <w:spacing w:after="200" w:line="276" w:lineRule="auto"/>
    </w:pPr>
  </w:style>
  <w:style w:type="paragraph" w:customStyle="1" w:styleId="DC1B2040FE5D4E52993298CDA0EE00F4">
    <w:name w:val="DC1B2040FE5D4E52993298CDA0EE00F4"/>
    <w:rsid w:val="00C63CE3"/>
    <w:pPr>
      <w:spacing w:after="200" w:line="276" w:lineRule="auto"/>
    </w:pPr>
  </w:style>
  <w:style w:type="paragraph" w:customStyle="1" w:styleId="A49D7AA122C44F97AA79048F3F54746D">
    <w:name w:val="A49D7AA122C44F97AA79048F3F54746D"/>
    <w:rsid w:val="00C63CE3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1F2C4-43EF-4F00-B98F-C78016CB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3616</Words>
  <Characters>20617</Characters>
  <Application>Microsoft Office Word</Application>
  <DocSecurity>8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</cp:revision>
  <cp:lastPrinted>2018-01-11T08:25:00Z</cp:lastPrinted>
  <dcterms:created xsi:type="dcterms:W3CDTF">2018-08-16T09:47:00Z</dcterms:created>
  <dcterms:modified xsi:type="dcterms:W3CDTF">2018-08-22T10:04:00Z</dcterms:modified>
</cp:coreProperties>
</file>