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A4" w:rsidRPr="006D640E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  <w:szCs w:val="26"/>
        </w:rPr>
      </w:pPr>
      <w:r w:rsidRPr="006D640E">
        <w:rPr>
          <w:rFonts w:ascii="Arial" w:hAnsi="Arial" w:cs="Arial"/>
          <w:b/>
          <w:caps/>
          <w:spacing w:val="20"/>
          <w:szCs w:val="26"/>
        </w:rPr>
        <w:t>Российская федерация</w:t>
      </w:r>
    </w:p>
    <w:p w:rsidR="00F07EA4" w:rsidRPr="00DB405A" w:rsidRDefault="00F07EA4" w:rsidP="00F07EA4">
      <w:pPr>
        <w:pStyle w:val="a3"/>
        <w:spacing w:line="480" w:lineRule="auto"/>
        <w:rPr>
          <w:b/>
          <w:caps/>
          <w:spacing w:val="20"/>
          <w:szCs w:val="26"/>
        </w:rPr>
      </w:pPr>
      <w:r w:rsidRPr="00DB405A">
        <w:rPr>
          <w:b/>
          <w:caps/>
          <w:spacing w:val="20"/>
          <w:szCs w:val="26"/>
        </w:rPr>
        <w:t>Администрация Табунского района Алтайского края</w:t>
      </w:r>
    </w:p>
    <w:p w:rsidR="00F07EA4" w:rsidRPr="006D640E" w:rsidRDefault="00F07EA4" w:rsidP="00F07EA4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6D640E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F07EA4" w:rsidRPr="00292937" w:rsidTr="00F07EA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292937" w:rsidRDefault="00D62D33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sz w:val="24"/>
                <w:szCs w:val="24"/>
              </w:rPr>
              <w:t>06.03.2017</w:t>
            </w:r>
            <w:bookmarkEnd w:id="1"/>
            <w:r w:rsidR="00F07EA4" w:rsidRPr="00292937"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07EA4" w:rsidRPr="00292937">
              <w:rPr>
                <w:sz w:val="24"/>
                <w:szCs w:val="24"/>
              </w:rPr>
              <w:instrText xml:space="preserve"> FORMTEXT </w:instrText>
            </w:r>
            <w:r w:rsidR="004E48DE">
              <w:rPr>
                <w:sz w:val="24"/>
                <w:szCs w:val="24"/>
              </w:rPr>
            </w:r>
            <w:r w:rsidR="004E48DE">
              <w:rPr>
                <w:sz w:val="24"/>
                <w:szCs w:val="24"/>
              </w:rPr>
              <w:fldChar w:fldCharType="separate"/>
            </w:r>
            <w:r w:rsidR="00F07EA4" w:rsidRPr="00292937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07EA4" w:rsidRPr="00292937" w:rsidRDefault="00F07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07EA4" w:rsidRPr="00292937" w:rsidRDefault="00F07EA4">
            <w:pPr>
              <w:jc w:val="center"/>
              <w:rPr>
                <w:sz w:val="24"/>
                <w:szCs w:val="24"/>
              </w:rPr>
            </w:pPr>
            <w:r w:rsidRPr="00292937">
              <w:rPr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292937" w:rsidRDefault="00D6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07EA4" w:rsidRPr="00292937" w:rsidTr="00F07EA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EA4" w:rsidRPr="00292937" w:rsidRDefault="00F07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F07EA4" w:rsidRPr="00DB405A" w:rsidRDefault="00F07EA4">
            <w:pPr>
              <w:jc w:val="center"/>
            </w:pPr>
            <w:r w:rsidRPr="00DB405A">
              <w:rPr>
                <w:b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07EA4" w:rsidRPr="00292937" w:rsidRDefault="00F07E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7EA4" w:rsidRPr="00292937" w:rsidRDefault="00F07EA4" w:rsidP="00F07EA4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07EA4" w:rsidRPr="00AB1FCB" w:rsidTr="00F707D9">
        <w:tc>
          <w:tcPr>
            <w:tcW w:w="4825" w:type="dxa"/>
            <w:hideMark/>
          </w:tcPr>
          <w:p w:rsidR="00292937" w:rsidRPr="00AB1FCB" w:rsidRDefault="00292937" w:rsidP="002929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FCB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</w:t>
            </w:r>
            <w:r w:rsidR="004F227C" w:rsidRPr="00AB1FCB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AB1FCB">
              <w:rPr>
                <w:rFonts w:ascii="Arial" w:hAnsi="Arial" w:cs="Arial"/>
                <w:sz w:val="24"/>
                <w:szCs w:val="24"/>
              </w:rPr>
              <w:t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 в муниципальных образовательных организациях Табунского района.</w:t>
            </w:r>
          </w:p>
          <w:p w:rsidR="00F07EA4" w:rsidRPr="00AB1FCB" w:rsidRDefault="00F07EA4" w:rsidP="00AF57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F07EA4" w:rsidRPr="00AB1FCB" w:rsidRDefault="00F07E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2763" w:rsidRPr="00AB1FCB" w:rsidRDefault="00842763" w:rsidP="00F07EA4">
      <w:pPr>
        <w:jc w:val="both"/>
        <w:rPr>
          <w:sz w:val="24"/>
          <w:szCs w:val="24"/>
        </w:rPr>
      </w:pPr>
    </w:p>
    <w:p w:rsidR="00842763" w:rsidRPr="00AB1FCB" w:rsidRDefault="00842763" w:rsidP="00F07EA4">
      <w:pPr>
        <w:jc w:val="both"/>
        <w:rPr>
          <w:sz w:val="24"/>
          <w:szCs w:val="24"/>
        </w:rPr>
      </w:pPr>
    </w:p>
    <w:p w:rsidR="00CF4F50" w:rsidRPr="00AB1FCB" w:rsidRDefault="00292937" w:rsidP="00842763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ПолеСоСписком1"/>
      <w:r w:rsidRPr="00AB1FCB">
        <w:rPr>
          <w:rFonts w:ascii="Arial" w:hAnsi="Arial" w:cs="Arial"/>
          <w:sz w:val="24"/>
          <w:szCs w:val="24"/>
        </w:rPr>
        <w:t xml:space="preserve">В соответствии с Федеральным законом от 29.12.2012 года № 273-ФЗ «Об образовании в Российской </w:t>
      </w:r>
      <w:r w:rsidR="00AB1FCB">
        <w:rPr>
          <w:rFonts w:ascii="Arial" w:hAnsi="Arial" w:cs="Arial"/>
          <w:sz w:val="24"/>
          <w:szCs w:val="24"/>
        </w:rPr>
        <w:t>Федерации», статьей 48 у</w:t>
      </w:r>
      <w:r w:rsidRPr="00AB1FCB">
        <w:rPr>
          <w:rFonts w:ascii="Arial" w:hAnsi="Arial" w:cs="Arial"/>
          <w:sz w:val="24"/>
          <w:szCs w:val="24"/>
        </w:rPr>
        <w:t>става Муниципального образования Табунского района Алтайского края</w:t>
      </w:r>
      <w:r w:rsidR="00842763" w:rsidRPr="00AB1FCB">
        <w:rPr>
          <w:rFonts w:ascii="Arial" w:hAnsi="Arial" w:cs="Arial"/>
          <w:sz w:val="24"/>
          <w:szCs w:val="24"/>
        </w:rPr>
        <w:t xml:space="preserve">, </w:t>
      </w:r>
      <w:r w:rsidR="00842763" w:rsidRPr="00AB1FCB">
        <w:rPr>
          <w:rFonts w:ascii="Arial" w:hAnsi="Arial" w:cs="Arial"/>
          <w:spacing w:val="20"/>
          <w:sz w:val="24"/>
          <w:szCs w:val="24"/>
        </w:rPr>
        <w:t>постановляю</w:t>
      </w:r>
      <w:r w:rsidR="00842763" w:rsidRPr="00AB1FCB">
        <w:rPr>
          <w:rFonts w:ascii="Arial" w:hAnsi="Arial" w:cs="Arial"/>
          <w:sz w:val="24"/>
          <w:szCs w:val="24"/>
        </w:rPr>
        <w:t>:</w:t>
      </w:r>
    </w:p>
    <w:p w:rsidR="003316F1" w:rsidRPr="00AB1FCB" w:rsidRDefault="003316F1" w:rsidP="00842763">
      <w:pPr>
        <w:rPr>
          <w:rFonts w:ascii="Arial" w:hAnsi="Arial" w:cs="Arial"/>
          <w:sz w:val="24"/>
          <w:szCs w:val="24"/>
        </w:rPr>
      </w:pPr>
    </w:p>
    <w:bookmarkEnd w:id="2"/>
    <w:p w:rsidR="00465B6F" w:rsidRPr="00AB1FCB" w:rsidRDefault="00F707D9" w:rsidP="00B2391C">
      <w:pPr>
        <w:jc w:val="both"/>
        <w:rPr>
          <w:rFonts w:ascii="Arial" w:hAnsi="Arial" w:cs="Arial"/>
          <w:sz w:val="24"/>
          <w:szCs w:val="24"/>
        </w:rPr>
      </w:pPr>
      <w:r w:rsidRPr="00AB1FCB">
        <w:rPr>
          <w:rFonts w:ascii="Arial" w:hAnsi="Arial" w:cs="Arial"/>
          <w:sz w:val="24"/>
          <w:szCs w:val="24"/>
        </w:rPr>
        <w:tab/>
        <w:t>1. Утвердить Положение</w:t>
      </w:r>
      <w:r w:rsidR="004F227C" w:rsidRPr="00AB1FCB">
        <w:rPr>
          <w:rFonts w:ascii="Arial" w:hAnsi="Arial" w:cs="Arial"/>
          <w:sz w:val="24"/>
          <w:szCs w:val="24"/>
        </w:rPr>
        <w:t xml:space="preserve"> об</w:t>
      </w:r>
      <w:r w:rsidR="00292937" w:rsidRPr="00AB1FCB">
        <w:rPr>
          <w:rFonts w:ascii="Arial" w:hAnsi="Arial" w:cs="Arial"/>
          <w:sz w:val="24"/>
          <w:szCs w:val="24"/>
        </w:rPr>
        <w:t xml:space="preserve">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 в муниципальных образовательных организациях Табунского района (прилагается)</w:t>
      </w:r>
      <w:r w:rsidR="00B2391C" w:rsidRPr="00AB1FCB">
        <w:rPr>
          <w:rFonts w:ascii="Arial" w:hAnsi="Arial" w:cs="Arial"/>
          <w:sz w:val="24"/>
          <w:szCs w:val="24"/>
        </w:rPr>
        <w:t>.</w:t>
      </w:r>
    </w:p>
    <w:p w:rsidR="003A2C8B" w:rsidRPr="00AB1FCB" w:rsidRDefault="003A2C8B" w:rsidP="008427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65B6F" w:rsidRPr="00AB1FCB" w:rsidRDefault="00292937" w:rsidP="008427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1FCB">
        <w:rPr>
          <w:rFonts w:ascii="Arial" w:hAnsi="Arial" w:cs="Arial"/>
          <w:sz w:val="24"/>
          <w:szCs w:val="24"/>
        </w:rPr>
        <w:t>2</w:t>
      </w:r>
      <w:r w:rsidR="003A2C8B" w:rsidRPr="00AB1FCB">
        <w:rPr>
          <w:rFonts w:ascii="Arial" w:hAnsi="Arial" w:cs="Arial"/>
          <w:sz w:val="24"/>
          <w:szCs w:val="24"/>
        </w:rPr>
        <w:t>.</w:t>
      </w:r>
      <w:r w:rsidR="00F707D9" w:rsidRPr="00AB1FCB">
        <w:rPr>
          <w:rFonts w:ascii="Arial" w:hAnsi="Arial" w:cs="Arial"/>
          <w:sz w:val="24"/>
          <w:szCs w:val="24"/>
        </w:rPr>
        <w:t xml:space="preserve"> Постановление № 262 от 25.08.2014</w:t>
      </w:r>
      <w:r w:rsidR="00465B6F" w:rsidRPr="00AB1FCB">
        <w:rPr>
          <w:rFonts w:ascii="Arial" w:hAnsi="Arial" w:cs="Arial"/>
          <w:sz w:val="24"/>
          <w:szCs w:val="24"/>
        </w:rPr>
        <w:t>г. «Об утверждении Положения организации предоставления общедоступного и бесплатного дошкольного общего, начального общего, основного общего, среднего общего, дополнительного образования по основным общеобразовательным программам в муниципальных образовательных</w:t>
      </w:r>
      <w:r w:rsidR="00F707D9" w:rsidRPr="00AB1FCB">
        <w:rPr>
          <w:rFonts w:ascii="Arial" w:hAnsi="Arial" w:cs="Arial"/>
          <w:sz w:val="24"/>
          <w:szCs w:val="24"/>
        </w:rPr>
        <w:t xml:space="preserve"> организациях Табунского района» признать утратившим силу.</w:t>
      </w:r>
    </w:p>
    <w:p w:rsidR="00465B6F" w:rsidRPr="00AB1FCB" w:rsidRDefault="00465B6F" w:rsidP="008427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316F1" w:rsidRPr="00AB1FCB" w:rsidRDefault="00465B6F" w:rsidP="008427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1FCB">
        <w:rPr>
          <w:rFonts w:ascii="Arial" w:hAnsi="Arial" w:cs="Arial"/>
          <w:sz w:val="24"/>
          <w:szCs w:val="24"/>
        </w:rPr>
        <w:t>3.</w:t>
      </w:r>
      <w:r w:rsidR="000B6D97" w:rsidRPr="00AB1FCB">
        <w:rPr>
          <w:rFonts w:ascii="Arial" w:hAnsi="Arial" w:cs="Arial"/>
          <w:sz w:val="24"/>
          <w:szCs w:val="24"/>
        </w:rPr>
        <w:t xml:space="preserve"> </w:t>
      </w:r>
      <w:r w:rsidR="00093030" w:rsidRPr="00AB1FCB">
        <w:rPr>
          <w:rFonts w:ascii="Arial" w:hAnsi="Arial" w:cs="Arial"/>
          <w:sz w:val="24"/>
          <w:szCs w:val="24"/>
        </w:rPr>
        <w:t xml:space="preserve">Опубликовать настоящее постановление в установленном порядке.  </w:t>
      </w:r>
    </w:p>
    <w:p w:rsidR="00093030" w:rsidRPr="00AB1FCB" w:rsidRDefault="00093030" w:rsidP="0031394B">
      <w:pPr>
        <w:jc w:val="both"/>
        <w:rPr>
          <w:rFonts w:ascii="Arial" w:hAnsi="Arial" w:cs="Arial"/>
          <w:sz w:val="24"/>
          <w:szCs w:val="24"/>
        </w:rPr>
      </w:pPr>
    </w:p>
    <w:p w:rsidR="00F07EA4" w:rsidRPr="00AB1FCB" w:rsidRDefault="00465B6F" w:rsidP="008427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1FCB">
        <w:rPr>
          <w:rFonts w:ascii="Arial" w:hAnsi="Arial" w:cs="Arial"/>
          <w:sz w:val="24"/>
          <w:szCs w:val="24"/>
        </w:rPr>
        <w:t>4</w:t>
      </w:r>
      <w:r w:rsidR="00F07EA4" w:rsidRPr="00AB1FCB">
        <w:rPr>
          <w:rFonts w:ascii="Arial" w:hAnsi="Arial" w:cs="Arial"/>
          <w:sz w:val="24"/>
          <w:szCs w:val="24"/>
        </w:rPr>
        <w:t>.</w:t>
      </w:r>
      <w:r w:rsidR="003749F2" w:rsidRPr="00AB1FCB">
        <w:rPr>
          <w:rFonts w:ascii="Arial" w:hAnsi="Arial" w:cs="Arial"/>
          <w:sz w:val="24"/>
          <w:szCs w:val="24"/>
        </w:rPr>
        <w:t xml:space="preserve"> Контроль над выполнением постановления возложить на</w:t>
      </w:r>
      <w:r w:rsidR="00502D68" w:rsidRPr="00AB1FCB">
        <w:rPr>
          <w:rFonts w:ascii="Arial" w:hAnsi="Arial" w:cs="Arial"/>
          <w:sz w:val="24"/>
          <w:szCs w:val="24"/>
        </w:rPr>
        <w:t xml:space="preserve"> заместителя главы администрации Ятлову С.Н</w:t>
      </w:r>
      <w:r w:rsidR="00B2391C" w:rsidRPr="00AB1FCB">
        <w:rPr>
          <w:rFonts w:ascii="Arial" w:hAnsi="Arial" w:cs="Arial"/>
          <w:sz w:val="24"/>
          <w:szCs w:val="24"/>
        </w:rPr>
        <w:t>.</w:t>
      </w:r>
    </w:p>
    <w:p w:rsidR="003316F1" w:rsidRPr="00AB1FCB" w:rsidRDefault="003316F1" w:rsidP="0031394B">
      <w:pPr>
        <w:jc w:val="both"/>
        <w:rPr>
          <w:rFonts w:ascii="Arial" w:hAnsi="Arial" w:cs="Arial"/>
          <w:sz w:val="24"/>
          <w:szCs w:val="24"/>
        </w:rPr>
      </w:pPr>
    </w:p>
    <w:p w:rsidR="003316F1" w:rsidRPr="00AB1FCB" w:rsidRDefault="003316F1" w:rsidP="0031394B">
      <w:pPr>
        <w:jc w:val="both"/>
        <w:rPr>
          <w:rFonts w:ascii="Arial" w:hAnsi="Arial" w:cs="Arial"/>
          <w:sz w:val="24"/>
          <w:szCs w:val="24"/>
        </w:rPr>
      </w:pPr>
    </w:p>
    <w:p w:rsidR="006B3FA0" w:rsidRPr="00AB1FCB" w:rsidRDefault="006B3FA0" w:rsidP="00F07E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9"/>
        <w:gridCol w:w="5075"/>
      </w:tblGrid>
      <w:tr w:rsidR="00F07EA4" w:rsidRPr="00AB1FCB" w:rsidTr="00F07EA4">
        <w:tc>
          <w:tcPr>
            <w:tcW w:w="4361" w:type="dxa"/>
            <w:hideMark/>
          </w:tcPr>
          <w:p w:rsidR="00F07EA4" w:rsidRPr="00AB1FCB" w:rsidRDefault="00502D68">
            <w:pPr>
              <w:rPr>
                <w:rFonts w:ascii="Arial" w:hAnsi="Arial" w:cs="Arial"/>
                <w:sz w:val="24"/>
                <w:szCs w:val="24"/>
              </w:rPr>
            </w:pPr>
            <w:r w:rsidRPr="00AB1FCB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F07EA4" w:rsidRPr="00AB1FCB" w:rsidRDefault="000B6D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1F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D68" w:rsidRPr="00AB1FCB">
              <w:rPr>
                <w:rFonts w:ascii="Arial" w:hAnsi="Arial" w:cs="Arial"/>
                <w:sz w:val="24"/>
                <w:szCs w:val="24"/>
              </w:rPr>
              <w:t>В.С. Швыдкой</w:t>
            </w:r>
          </w:p>
        </w:tc>
      </w:tr>
    </w:tbl>
    <w:p w:rsidR="006D640E" w:rsidRDefault="006D640E" w:rsidP="00395B6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62D33" w:rsidRPr="00D62D33" w:rsidRDefault="00D62D33" w:rsidP="00395B62">
      <w:pPr>
        <w:spacing w:line="276" w:lineRule="auto"/>
        <w:rPr>
          <w:rFonts w:ascii="Arial" w:eastAsiaTheme="minorHAnsi" w:hAnsi="Arial" w:cs="Arial"/>
          <w:lang w:eastAsia="en-US"/>
        </w:rPr>
      </w:pPr>
      <w:r w:rsidRPr="00D62D33">
        <w:rPr>
          <w:rFonts w:ascii="Arial" w:eastAsiaTheme="minorHAnsi" w:hAnsi="Arial" w:cs="Arial"/>
          <w:lang w:eastAsia="en-US"/>
        </w:rPr>
        <w:t>Обнародовано на официальном сайте</w:t>
      </w:r>
    </w:p>
    <w:p w:rsidR="00AB1FCB" w:rsidRPr="00D62D33" w:rsidRDefault="00D62D33" w:rsidP="00395B62">
      <w:pPr>
        <w:spacing w:line="276" w:lineRule="auto"/>
        <w:rPr>
          <w:rFonts w:ascii="Arial" w:eastAsiaTheme="minorHAnsi" w:hAnsi="Arial" w:cs="Arial"/>
          <w:lang w:eastAsia="en-US"/>
        </w:rPr>
      </w:pPr>
      <w:r w:rsidRPr="00D62D33">
        <w:rPr>
          <w:rFonts w:ascii="Arial" w:eastAsiaTheme="minorHAnsi" w:hAnsi="Arial" w:cs="Arial"/>
          <w:lang w:eastAsia="en-US"/>
        </w:rPr>
        <w:t>администрации района 06.03.2017</w:t>
      </w:r>
    </w:p>
    <w:p w:rsidR="00AB1FCB" w:rsidRDefault="00AB1FCB" w:rsidP="00395B6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814A2" w:rsidRDefault="002814A2" w:rsidP="003A4800">
      <w:pPr>
        <w:spacing w:line="276" w:lineRule="auto"/>
        <w:ind w:left="5670"/>
        <w:rPr>
          <w:rFonts w:ascii="Arial" w:eastAsiaTheme="minorHAnsi" w:hAnsi="Arial" w:cs="Arial"/>
          <w:lang w:eastAsia="en-US"/>
        </w:rPr>
      </w:pPr>
    </w:p>
    <w:p w:rsidR="003A4800" w:rsidRPr="00AB1FCB" w:rsidRDefault="003A4800" w:rsidP="003A4800">
      <w:pPr>
        <w:spacing w:line="276" w:lineRule="auto"/>
        <w:ind w:left="5670"/>
        <w:rPr>
          <w:rFonts w:ascii="Arial" w:eastAsiaTheme="minorHAnsi" w:hAnsi="Arial" w:cs="Arial"/>
          <w:lang w:eastAsia="en-US"/>
        </w:rPr>
      </w:pPr>
      <w:r w:rsidRPr="00AB1FCB">
        <w:rPr>
          <w:rFonts w:ascii="Arial" w:eastAsiaTheme="minorHAnsi" w:hAnsi="Arial" w:cs="Arial"/>
          <w:lang w:eastAsia="en-US"/>
        </w:rPr>
        <w:lastRenderedPageBreak/>
        <w:t xml:space="preserve">Приложение к постановлению </w:t>
      </w:r>
    </w:p>
    <w:p w:rsidR="003A4800" w:rsidRPr="00AB1FCB" w:rsidRDefault="00AB1FCB" w:rsidP="003A4800">
      <w:pPr>
        <w:spacing w:line="276" w:lineRule="auto"/>
        <w:ind w:left="5670"/>
        <w:rPr>
          <w:rFonts w:ascii="Arial" w:eastAsiaTheme="minorHAnsi" w:hAnsi="Arial" w:cs="Arial"/>
          <w:lang w:eastAsia="en-US"/>
        </w:rPr>
      </w:pPr>
      <w:r w:rsidRPr="00AB1FCB">
        <w:rPr>
          <w:rFonts w:ascii="Arial" w:eastAsiaTheme="minorHAnsi" w:hAnsi="Arial" w:cs="Arial"/>
          <w:lang w:eastAsia="en-US"/>
        </w:rPr>
        <w:t>а</w:t>
      </w:r>
      <w:r w:rsidR="003A4800" w:rsidRPr="00AB1FCB">
        <w:rPr>
          <w:rFonts w:ascii="Arial" w:eastAsiaTheme="minorHAnsi" w:hAnsi="Arial" w:cs="Arial"/>
          <w:lang w:eastAsia="en-US"/>
        </w:rPr>
        <w:t>дминистрации района</w:t>
      </w:r>
    </w:p>
    <w:p w:rsidR="003A4800" w:rsidRPr="00AB1FCB" w:rsidRDefault="003A4800" w:rsidP="003A4800">
      <w:pPr>
        <w:spacing w:line="276" w:lineRule="auto"/>
        <w:ind w:left="5670"/>
        <w:rPr>
          <w:rFonts w:ascii="Arial" w:eastAsiaTheme="minorHAnsi" w:hAnsi="Arial" w:cs="Arial"/>
          <w:lang w:eastAsia="en-US"/>
        </w:rPr>
      </w:pPr>
      <w:r w:rsidRPr="00AB1FCB">
        <w:rPr>
          <w:rFonts w:ascii="Arial" w:eastAsiaTheme="minorHAnsi" w:hAnsi="Arial" w:cs="Arial"/>
          <w:lang w:eastAsia="en-US"/>
        </w:rPr>
        <w:t xml:space="preserve">№  </w:t>
      </w:r>
      <w:r w:rsidR="00D62D33">
        <w:rPr>
          <w:rFonts w:ascii="Arial" w:eastAsiaTheme="minorHAnsi" w:hAnsi="Arial" w:cs="Arial"/>
          <w:lang w:eastAsia="en-US"/>
        </w:rPr>
        <w:t>49</w:t>
      </w:r>
      <w:r w:rsidRPr="00AB1FCB">
        <w:rPr>
          <w:rFonts w:ascii="Arial" w:eastAsiaTheme="minorHAnsi" w:hAnsi="Arial" w:cs="Arial"/>
          <w:lang w:eastAsia="en-US"/>
        </w:rPr>
        <w:t xml:space="preserve">  от </w:t>
      </w:r>
      <w:r w:rsidR="00D62D33">
        <w:rPr>
          <w:rFonts w:ascii="Arial" w:eastAsiaTheme="minorHAnsi" w:hAnsi="Arial" w:cs="Arial"/>
          <w:lang w:eastAsia="en-US"/>
        </w:rPr>
        <w:t xml:space="preserve">06.03. </w:t>
      </w:r>
      <w:r w:rsidRPr="00AB1FCB">
        <w:rPr>
          <w:rFonts w:ascii="Arial" w:eastAsiaTheme="minorHAnsi" w:hAnsi="Arial" w:cs="Arial"/>
          <w:lang w:eastAsia="en-US"/>
        </w:rPr>
        <w:t>2017г.</w:t>
      </w:r>
    </w:p>
    <w:p w:rsidR="003A4800" w:rsidRPr="00AB1FCB" w:rsidRDefault="003A4800" w:rsidP="003A4800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4800" w:rsidRPr="00AB1FCB" w:rsidRDefault="003A4800" w:rsidP="003A4800">
      <w:pPr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Положение</w:t>
      </w:r>
    </w:p>
    <w:p w:rsidR="00051C3B" w:rsidRPr="00AB1FCB" w:rsidRDefault="003A4800" w:rsidP="003A4800">
      <w:pPr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 в муниципальных образовательных организациях </w:t>
      </w:r>
    </w:p>
    <w:p w:rsidR="003A4800" w:rsidRPr="00AB1FCB" w:rsidRDefault="003A4800" w:rsidP="003A4800">
      <w:pPr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Табунского района.</w:t>
      </w:r>
    </w:p>
    <w:p w:rsidR="003A4800" w:rsidRPr="00AB1FCB" w:rsidRDefault="003A4800" w:rsidP="003A4800">
      <w:pPr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4800" w:rsidRPr="00AB1FCB" w:rsidRDefault="003A4800" w:rsidP="003A4800">
      <w:pPr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1 Общие положения.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Настоящее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 в муниципальных образовательных организациях Табунского района (далее по тексту – Положение) регламентирует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 в муниципальных</w:t>
      </w:r>
      <w:r w:rsidR="009B5C7B"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образовательных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организациях Табунского района Алтайского края (далее по тексту-образовательные организации),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 в целях обеспечения государственных гарантий прав граждан Российской Федерации Российской Федерации на образование.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Положение разработано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24.06.1999 № 120-ФЗ «Об основах системы профилактики безнадзорности и правонарушений несовершеннолетних», Федеральным законом от 24.07.1998 № 124-ФЗ «Об основных гарантиях прав ребенка в Российской Федерации», Порядком организации и осуществления образовательной деятельности по основным общеобразовательным программам-</w:t>
      </w:r>
      <w:r w:rsidR="009B5C7B"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образовательным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программам дошкольного образования, утвержденным приказом Минобрнауки России от 30.08.2013 № 1014. Порядком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образования, утвержденным приказом Минобрнауки России от 30.08.2013 № 1015. Порядком организации и осуществления образовательной деятельности по дополнительным общеобразовательным программам, утвержденным приказом Минобрнауки России от 29.08.2013 № 1008, Законом Алтайского края от 04.09.2013 № 56-ЗС «Об образовании в Алтайском крае», Уставом муниципального образования Табунского района Алтайского края, принятым решением Табунского районного Совета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Депутатов Табунского района Алтайского края от 21 июня 2010года № 19. Положением о комитете Администрации Табунского района Алтайского края по образованию, принятым решением Табунского районного Совета депутатов Табунского района Алтайского края от 05.03.2014 № 6.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Организацию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программам, а так же дополнительного образования детей, осуществляет от имени муниципального образования Табунский район Алтайского края комитет администрации Табунского района Алтайского края по образования (далее по тексту – комитет).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Непосредственную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детей, осуществляют соответствующие образовательные организации в соответствии с действующим законодательством в сфере образования.</w:t>
      </w:r>
    </w:p>
    <w:p w:rsidR="003A4800" w:rsidRPr="00AB1FCB" w:rsidRDefault="003A4800" w:rsidP="003A4800">
      <w:pPr>
        <w:spacing w:line="276" w:lineRule="auto"/>
        <w:ind w:left="-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4800" w:rsidRPr="00AB1FCB" w:rsidRDefault="003A4800" w:rsidP="003A4800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предоставления общедоступного и бесплатного </w:t>
      </w:r>
    </w:p>
    <w:p w:rsidR="003A4800" w:rsidRPr="00AB1FCB" w:rsidRDefault="003A4800" w:rsidP="003A4800">
      <w:pPr>
        <w:spacing w:line="276" w:lineRule="auto"/>
        <w:ind w:left="55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дошкольного 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Дошкольное образование может быть получено в образовательных организациях, осуществляющих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детьми, а также вне организаций – в форме семейного 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Формы получения дошкольного образования и формы обучения по конкретной основной общеобразовательной программе – образовательной программе дошкольного образования (далее по тексту –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29.12.2012 № 273-ФЗ «Об образовании в Российской Федерации».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Допускается сочетание различных форм получения образования и форм обучения.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целях реализации прав граждан на получение общедоступного и бесплатного дошкольного образования по образовательным программам дошкольного образования органами местного самоуправления Табунского района Алтайского края создается сеть муниципальных дошкольных образовательных организаций.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Дошкольная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Прием в дошкольное образовательные организации на обучение по образовательным программам дошкольного образования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 правовому регулированию в сфере образования.</w:t>
      </w:r>
    </w:p>
    <w:p w:rsidR="003A4800" w:rsidRPr="00AB1FCB" w:rsidRDefault="003A4800" w:rsidP="0003190B">
      <w:pPr>
        <w:spacing w:line="276" w:lineRule="auto"/>
        <w:ind w:firstLine="56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Прием в дошкольные образовательные организации в части, не урегулированной законодательством об образовании, устанавливается дошкольной образовательной организацией самостоятельно локальными актами нормативными актами.</w:t>
      </w:r>
    </w:p>
    <w:p w:rsidR="003A4800" w:rsidRPr="00AB1FCB" w:rsidRDefault="003A4800" w:rsidP="0003190B">
      <w:pPr>
        <w:spacing w:line="276" w:lineRule="auto"/>
        <w:ind w:firstLine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13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Содержание дошкольного образования определяется образовательной программой дошкольного образования.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Образовательные программы дошкольного образования самостоятельно разрабатываются и утверждаются дошкольной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Образовательная деятельность по образовательным программам дошкольного образования в дошкольной образовательной организации осуществляется в группах.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Группы могут иметь  общеразвивающую, компенсирующую, оздоровительную или комбинированную направленность.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дошкольной образовательной организации могут быть организованы также: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-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-группы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Образование воспитанников с ограниченными возможностями здоровья при наличии необходимых условий может быть организовано как совместно с другими воспитанниками, так и в отдельных группах.</w:t>
      </w:r>
    </w:p>
    <w:p w:rsidR="003A4800" w:rsidRPr="00AB1FCB" w:rsidRDefault="003A4800" w:rsidP="0003190B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Для оказания практической помощи воспитанникам с нарушениями речи в дошкольной образовательной организации может быть открыт логопедический пункт.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Режим работы определяется самостоятельно образовательной организацией, в соответствии с Уставом.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Группы могут функционировать в режиме полного дня (12-часового пребывания), сокращенного дня (8-10.5 часового пребывания), продленного дня (13-14 часового пребывания), кратковременного пребывания (от 3 до 5 часов в день)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Дошкольные образовательные организации осуществляют присмотр и уход за детьми. За присмотр и уход за ребенком учредитель дошкольной образовательной организации устанавливает плату, взимаемою с родителей (законных представителей) (далее – родительская плата), и ее размер, если иное не установлено законодательством.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организациях, родительская плата не взымается.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Размер родительской платы за присмотр и уход за детьми в дошкольных образовательных организациях не может быть выше ее максимального размера, устанавливаемого нормативными правовыми актами Алтайского края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3A4800" w:rsidRPr="00AB1FCB" w:rsidRDefault="003A4800" w:rsidP="003A4800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</w:t>
      </w:r>
    </w:p>
    <w:p w:rsidR="003A4800" w:rsidRPr="00AB1FCB" w:rsidRDefault="003A4800" w:rsidP="003A4800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целях реализации прав граждан на получение общедоступного и бесплатного начального общего, основного общего, среднего общего образования по основным общеобразовательным программам органами местного самоуправления Табунского района Алтайского края создается сеть муниципальных общеобразовательных организаций.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Прием в общеобразовательные организации на обучение по образовательным программам начального общего, основного общего, среднего общего образования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Прием в общеобразовательные организации в части, не урегулированной законодательством об образовании, устанавливается общеобразовательной организацией самостоятельно локальными нормативными актами.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Для осуществления организованного приема граждан в общеобразовательные организации приказом комитета по образованию закрепляются общеобразовательные организации за конкретными территориями Табунского района Алтайского края. 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случае отказа в предоставлении места в общеобразовательной организации по причине отсутствия свободных мест родители (законные представители) для решения вопроса об устройстве ребенка в другую общеобразовательную организацию обращаются в комитет по образованию.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 лице комитета по образованию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Общее образование может быть получено в общеобразовательных организациях, а также вне организаций в форме семейного образования и самообразования.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Обучение в общеобразовательной организации с учетом потребностей, возможностей личности осуществляется в очной, очно-заочной или заочной форме.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Допускается сочетание различных форм получения образования и форм обучения.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Для обучающихся, нуждающихся в длительном лечении, детей-инвалидов, которые по состоянию здоровья не могут посещать общеобразовательные организации, обучение по общеобразовательным программам организуется на дому в порядке, установленном действующим законодательством. Основанием для организации обучения на дому является заключение медицинской организации и в письменной форме обращение родителей (законных представителей) обучающихся.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Содержание начального общего, основного общего и среднего общего образования определяются образовательными программами начального общего, основного общего и среднего общего образования.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инвалида.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Общеобразовательные программы самостоятельно разрабатываются и утверждаются общеобразовательными организациями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При реализации общеобразовательных программ используются различные образовательные технологии, в то числе дистанционные образовательные технологии, электронное обучение.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Общеобразовательные программы реализуются общеобразовательной организацией как самостоятельно, так и посредством сетевых форм их реализации.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общеобразовательных организациях образовательная деятельность осуществляется на государственном языке Российской Федерации.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Общеобразовательные организации создают условия для реализации общеобразовательных программ. При создании условий для обучения и воспитания учащихся учитываются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Российской Федерации от 29 декабря 2010г. №189,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2015г. №26.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Для получения без дискриминации качественного образования лицами с ограниченными возможностями здоровья создаются: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В общеобразовательной организации могут быть созданы условия для осуществления присмотра и ухода за детьми в группах продленного дня.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Учебный год начинается 1 сентября. Продолжительность учебного года в 1-х классах составляет 33 недели, во 2-11-х классах – не менее 34 недель, без учета государственной итоговой аттестации.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Продолжительность каникул в течение учебного года составляет не менее 30 календарных дней, летом-не менее 8 недель. Для учащихся в первом классе в течение года устанавливаются дополнительные недельные каникулы.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Наполняемость классов, за исключением классов компенсирующего обучения, не должна превышать 25 человек.</w:t>
      </w:r>
    </w:p>
    <w:p w:rsidR="003A4800" w:rsidRPr="00AB1FCB" w:rsidRDefault="003A4800" w:rsidP="0003190B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Исходя из категории обучающихся с ограниченными возможностями здоровья их численность в классе (группе) не должна превышать 15 человек.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Освоение общеобразовательной программы, в том числе отдельной части или всего объема учебного предмета, курса дисциплины (модуля) общеобразовательной программы, сопровождается текущим контролем успеваемости и промежуточной аттестации обучающихся. Формы, периодичность и порядок проведения текущего контроля успеваемости и промежуточной аттестации обучающихся определяется общеобразовательной организацией самостоятельно.</w:t>
      </w:r>
    </w:p>
    <w:p w:rsidR="003A4800" w:rsidRPr="00AB1FCB" w:rsidRDefault="003A4800" w:rsidP="0003190B">
      <w:pPr>
        <w:numPr>
          <w:ilvl w:val="1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3A4800" w:rsidRPr="00AB1FCB" w:rsidRDefault="003A4800" w:rsidP="000B6D97">
      <w:p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4800" w:rsidRPr="00AB1FCB" w:rsidRDefault="003A4800" w:rsidP="003A4800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 Организация предоставления дополнительного образования</w:t>
      </w:r>
    </w:p>
    <w:p w:rsidR="003A4800" w:rsidRPr="00AB1FCB" w:rsidRDefault="003A4800" w:rsidP="0003190B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Дополнительное образование на территории Табункого района Алтайского края предоставляется муниципальными образовательными организациями дополнительного образования Табунского района (далее по тексту - организации дополнительного образования), реализующими дополнительные общеобразовательные программы.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4.2.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Содержание дополнительных общеразвивающих программ и сроки </w:t>
      </w:r>
      <w:proofErr w:type="gramStart"/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обучения  по</w:t>
      </w:r>
      <w:proofErr w:type="gramEnd"/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ним определяются образовательной программой, разработанной и утверждённой организацией дополнительного образования.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4.3.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Организация дополнительного образования реализует дополнительные общеобразовательные программы в течение всего календарного года, включая каникулярное время.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4.4.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Организация дополнительного образования организует образовательный процесс в соответствии с индивидуальными учебными планами в объединениях по интересам</w:t>
      </w:r>
      <w:proofErr w:type="gramStart"/>
      <w:r w:rsidRPr="00AB1FCB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 и др) (далее по тексту - объединения), а также индивидуально.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4.5.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 дополнительного образования.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4.6.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Занятия в объединениях могут проводиться по группам, индивидуально или всем составом объединения. Допускайся сочетание различных форм получения образования и форм обучения. Формы обучения по дополнительным общеобразовательным программам определяются организацией дополнительного образования самостоятельно, если иное не установлено законодательством Российской Федерации.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4.7.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Приём в организацию дополнительного образования в части, не  урегулированной законодательством об образовании, нормативными правовыми актами комитета по образованию, устанавливается организацией дополнительного образования самостоятельно локальными нормативными актами.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4.8.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 дополнительных общеобразовательных программ и определяются локальным нормативным актом организации дополнительного образования с учётом требований действующего законодательства. Каждый обучающийся имеет право заниматься в нескольких объединениях, менять их.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4.9. Дополнительные общеобразовательные программы могут реализовываться организацией дополнительного образования как самостоятельно, так и посредством сетевых форм их реализации. При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 При реализации дополнительных общеобразовательных программ организацией дополнительного образования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Использование при реализации дополнительных общеобразовательных </w:t>
      </w:r>
      <w:proofErr w:type="gramStart"/>
      <w:r w:rsidRPr="00AB1FCB">
        <w:rPr>
          <w:rFonts w:ascii="Arial" w:eastAsiaTheme="minorHAnsi" w:hAnsi="Arial" w:cs="Arial"/>
          <w:sz w:val="24"/>
          <w:szCs w:val="24"/>
          <w:lang w:eastAsia="en-US"/>
        </w:rPr>
        <w:t>программ  методов</w:t>
      </w:r>
      <w:proofErr w:type="gramEnd"/>
      <w:r w:rsidRPr="00AB1FCB">
        <w:rPr>
          <w:rFonts w:ascii="Arial" w:eastAsiaTheme="minorHAnsi" w:hAnsi="Arial" w:cs="Arial"/>
          <w:sz w:val="24"/>
          <w:szCs w:val="24"/>
          <w:lang w:eastAsia="en-US"/>
        </w:rPr>
        <w:t>, средств обучения и воспитания, образовательных технологий, наносящих вред физическому или психическому здоровью обучающихся запрещается.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4.10.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В организациях дополнительного образования образовательная деятельность осуществляется на государственном языке Российской Федерации.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4.11.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Расписание занятий объединения составляется для создания наиболее</w:t>
      </w:r>
      <w:r w:rsidR="00AB1F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>благоприятного режима труда и отдыха обучающихся, администрацией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организации дополнительного образования по представлению педагогических работников с учётом пожеланий обучающихся,  родителей (законных представителей) несовершеннолетних обучающихся и возрастных особенностей обучающихся.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4.12.  При реализации дополнительных общеобразовательных  программ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организации дополнительного образования могут организовывать и проводить массовые мероприятия, создавать необходимые условия для совместного труда и (или) отдыха обучающихся, родителей (законных представителей).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4.13.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В работе объединений при наличии условий и согласия руководителя</w:t>
      </w:r>
      <w:r w:rsidR="00AB1F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4.14.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4.15.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Организация дополнительного образования самостоятельно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4.16.  Для обучающихся с ограниченными возможностями здоровья, детей – инвалидов организация дополнительного образования организует образовательный процесс по дополнительным общеобразовательным программам с учётом особенностей психофизического развития указанных категорий обучающихся.</w:t>
      </w:r>
    </w:p>
    <w:p w:rsidR="003A4800" w:rsidRPr="00AB1FCB" w:rsidRDefault="003A4800" w:rsidP="00AB1FC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4.17.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ab/>
        <w:t>Организации дополнительного образования должны создать</w:t>
      </w:r>
      <w:r w:rsidR="00AB1F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>специальные условия, без которых невозможно или затруднено освоение</w:t>
      </w:r>
      <w:r w:rsidR="00AB1F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>дополнительных общеобразовательных программ указанными категориями</w:t>
      </w:r>
      <w:r w:rsidR="00AB1F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t>обучающихся в соответствии с заключением психолого-медико-педагогической комиссии и индивидуальной программой реабилитации ребенка-инвалида инвалидами. Под специальными условиями для получения дополнительного образования обучающимися с ограниченными возможностями здоровья,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обеспечение доступа в здания организаций дополнительного образования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инвалидами.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4.18. Сроки обучения по дополнительным общеразвивающим программам для обучающихся с ограниченными возможностями здоровья, инвалидов могут быть увеличены с учётом особенностей их психофизического развития в соответствии с заключением психолого – медико – педагогической комиссии для обучающихся с ограниченными возможностями здоровья, а также в соответствии с индивидуальной программой реабилитации для обучающихся детей инвалидов.</w:t>
      </w:r>
    </w:p>
    <w:p w:rsidR="003A4800" w:rsidRPr="00AB1FCB" w:rsidRDefault="003A4800" w:rsidP="003A4800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4.19. Численный состав обучающихся может быть уменьшен при включении в него обучающихся с ограниченными возможностями здоровья и (или) детей – инвалидов. Численность обучающихся с ограниченными возможностями здоровья, детей – инвалидов в учебной группе устанавливается менее 15 человек. Занятия в объединениях с обучающимися с ограниченными возможностями здоровья, детьми-инвалидами могуч быть организованы как совместно с другими </w:t>
      </w:r>
      <w:r w:rsidRPr="00AB1FC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обучающимися, так и в отдельных группах. С обучающимися с ограниченными возможностями здоровья, детьми-инвалидами может проводиться индивидуальная работа как в организации дополнительного образования, так и по месту жительства.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4.20. Содержание дополнительного образования и условия организации обучения и воспитания  с ограниченными возможностями здоровья, детей-инвалидов определяются адаптированной образовательной программой, а для детей – инвалидов также в соответствии с индивидуальной программой реабилитации. </w:t>
      </w:r>
    </w:p>
    <w:p w:rsidR="003A4800" w:rsidRPr="00AB1FCB" w:rsidRDefault="003A4800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4800" w:rsidRPr="00AB1FCB" w:rsidRDefault="00A7331B" w:rsidP="003A4800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3A4800" w:rsidRPr="00AB1FCB">
        <w:rPr>
          <w:rFonts w:ascii="Arial" w:eastAsiaTheme="minorHAnsi" w:hAnsi="Arial" w:cs="Arial"/>
          <w:sz w:val="24"/>
          <w:szCs w:val="24"/>
          <w:lang w:eastAsia="en-US"/>
        </w:rPr>
        <w:t>. Финансирование</w:t>
      </w:r>
    </w:p>
    <w:p w:rsidR="003A4800" w:rsidRPr="00AB1FCB" w:rsidRDefault="00A7331B" w:rsidP="003A480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1FC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3A4800"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.1 Финансирование организации предоставления общедоступного и бесплатного </w:t>
      </w:r>
      <w:r w:rsidR="00D809F5">
        <w:rPr>
          <w:rFonts w:ascii="Arial" w:eastAsiaTheme="minorHAnsi" w:hAnsi="Arial" w:cs="Arial"/>
          <w:sz w:val="24"/>
          <w:szCs w:val="24"/>
          <w:lang w:eastAsia="en-US"/>
        </w:rPr>
        <w:t xml:space="preserve">дошкольного, </w:t>
      </w:r>
      <w:r w:rsidR="003A4800" w:rsidRPr="00AB1FCB">
        <w:rPr>
          <w:rFonts w:ascii="Arial" w:eastAsiaTheme="minorHAnsi" w:hAnsi="Arial" w:cs="Arial"/>
          <w:sz w:val="24"/>
          <w:szCs w:val="24"/>
          <w:lang w:eastAsia="en-US"/>
        </w:rPr>
        <w:t>начального общего, основного общего</w:t>
      </w:r>
      <w:r w:rsidR="00D809F5">
        <w:rPr>
          <w:rFonts w:ascii="Arial" w:eastAsiaTheme="minorHAnsi" w:hAnsi="Arial" w:cs="Arial"/>
          <w:sz w:val="24"/>
          <w:szCs w:val="24"/>
          <w:lang w:eastAsia="en-US"/>
        </w:rPr>
        <w:t>, среднего общего</w:t>
      </w:r>
      <w:r w:rsidR="003A4800"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 образования по основным общеобразовательным программам, </w:t>
      </w:r>
      <w:r w:rsidR="00D809F5">
        <w:rPr>
          <w:rFonts w:ascii="Arial" w:eastAsiaTheme="minorHAnsi" w:hAnsi="Arial" w:cs="Arial"/>
          <w:sz w:val="24"/>
          <w:szCs w:val="24"/>
          <w:lang w:eastAsia="en-US"/>
        </w:rPr>
        <w:t xml:space="preserve">а так же </w:t>
      </w:r>
      <w:r w:rsidR="003A4800" w:rsidRPr="00AB1FCB">
        <w:rPr>
          <w:rFonts w:ascii="Arial" w:eastAsiaTheme="minorHAnsi" w:hAnsi="Arial" w:cs="Arial"/>
          <w:sz w:val="24"/>
          <w:szCs w:val="24"/>
          <w:lang w:eastAsia="en-US"/>
        </w:rPr>
        <w:t xml:space="preserve">дополнительного образования осуществляется за счет средств бюджета Табунского района и средств субвенций, выделяемой бюджету Табунского района на реализацию основных общеобразовательных программ. </w:t>
      </w:r>
    </w:p>
    <w:p w:rsidR="003A4800" w:rsidRPr="00AB1FCB" w:rsidRDefault="003A4800">
      <w:pPr>
        <w:rPr>
          <w:rFonts w:ascii="Arial" w:hAnsi="Arial" w:cs="Arial"/>
          <w:sz w:val="24"/>
          <w:szCs w:val="24"/>
        </w:rPr>
      </w:pPr>
    </w:p>
    <w:sectPr w:rsidR="003A4800" w:rsidRPr="00AB1FCB" w:rsidSect="004E48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849F3"/>
    <w:multiLevelType w:val="multilevel"/>
    <w:tmpl w:val="798C675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2"/>
    <w:rsid w:val="00014725"/>
    <w:rsid w:val="0003190B"/>
    <w:rsid w:val="00041ACF"/>
    <w:rsid w:val="00051C3B"/>
    <w:rsid w:val="00093030"/>
    <w:rsid w:val="000B6D97"/>
    <w:rsid w:val="001160E6"/>
    <w:rsid w:val="00123F60"/>
    <w:rsid w:val="001703C5"/>
    <w:rsid w:val="0017348D"/>
    <w:rsid w:val="002731D0"/>
    <w:rsid w:val="002814A2"/>
    <w:rsid w:val="00292937"/>
    <w:rsid w:val="002C3B5D"/>
    <w:rsid w:val="0031394B"/>
    <w:rsid w:val="003316F1"/>
    <w:rsid w:val="00362BC2"/>
    <w:rsid w:val="003749F2"/>
    <w:rsid w:val="00390FB0"/>
    <w:rsid w:val="00395B62"/>
    <w:rsid w:val="003A2C8B"/>
    <w:rsid w:val="003A4800"/>
    <w:rsid w:val="003C399D"/>
    <w:rsid w:val="00404D85"/>
    <w:rsid w:val="00445AD6"/>
    <w:rsid w:val="00465B6F"/>
    <w:rsid w:val="004E48DE"/>
    <w:rsid w:val="004F227C"/>
    <w:rsid w:val="00502D68"/>
    <w:rsid w:val="005E1224"/>
    <w:rsid w:val="0062562E"/>
    <w:rsid w:val="00625C2F"/>
    <w:rsid w:val="006B3FA0"/>
    <w:rsid w:val="006D640E"/>
    <w:rsid w:val="007016B3"/>
    <w:rsid w:val="00753178"/>
    <w:rsid w:val="007834BB"/>
    <w:rsid w:val="007F29ED"/>
    <w:rsid w:val="00842763"/>
    <w:rsid w:val="00881F2C"/>
    <w:rsid w:val="00994485"/>
    <w:rsid w:val="009A1940"/>
    <w:rsid w:val="009B5C7B"/>
    <w:rsid w:val="009C1E98"/>
    <w:rsid w:val="009F11F6"/>
    <w:rsid w:val="00A15D2B"/>
    <w:rsid w:val="00A51635"/>
    <w:rsid w:val="00A65D08"/>
    <w:rsid w:val="00A7331B"/>
    <w:rsid w:val="00AB1FCB"/>
    <w:rsid w:val="00AF57E0"/>
    <w:rsid w:val="00B2391C"/>
    <w:rsid w:val="00BB673F"/>
    <w:rsid w:val="00BC24A8"/>
    <w:rsid w:val="00BF1507"/>
    <w:rsid w:val="00C636D6"/>
    <w:rsid w:val="00CA24AB"/>
    <w:rsid w:val="00CF4F50"/>
    <w:rsid w:val="00D00602"/>
    <w:rsid w:val="00D11A80"/>
    <w:rsid w:val="00D53683"/>
    <w:rsid w:val="00D62D33"/>
    <w:rsid w:val="00D809F5"/>
    <w:rsid w:val="00D94A60"/>
    <w:rsid w:val="00DB405A"/>
    <w:rsid w:val="00E512DE"/>
    <w:rsid w:val="00E57033"/>
    <w:rsid w:val="00E95BA9"/>
    <w:rsid w:val="00EB7C4B"/>
    <w:rsid w:val="00EC7C14"/>
    <w:rsid w:val="00F008B2"/>
    <w:rsid w:val="00F07EA4"/>
    <w:rsid w:val="00F24B48"/>
    <w:rsid w:val="00F7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C3B48-F01F-4920-B1A7-8CEA7507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65B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0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BA3D-EB7E-462C-9C58-BFF5CCB8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9</cp:revision>
  <cp:lastPrinted>2017-03-02T09:47:00Z</cp:lastPrinted>
  <dcterms:created xsi:type="dcterms:W3CDTF">2017-03-06T04:17:00Z</dcterms:created>
  <dcterms:modified xsi:type="dcterms:W3CDTF">2017-03-07T05:00:00Z</dcterms:modified>
</cp:coreProperties>
</file>