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7A0C4F" w:rsidRDefault="004E6D42" w:rsidP="00385A4D">
      <w:pPr>
        <w:pStyle w:val="a4"/>
        <w:spacing w:line="480" w:lineRule="auto"/>
        <w:rPr>
          <w:b/>
          <w:caps/>
          <w:spacing w:val="20"/>
        </w:rPr>
      </w:pPr>
      <w:r w:rsidRPr="007A0C4F">
        <w:rPr>
          <w:b/>
          <w:caps/>
          <w:spacing w:val="20"/>
        </w:rPr>
        <w:t>Российская федерация</w:t>
      </w:r>
    </w:p>
    <w:p w:rsidR="00830E27" w:rsidRPr="007A0C4F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7A0C4F">
        <w:rPr>
          <w:b/>
          <w:caps/>
          <w:spacing w:val="20"/>
        </w:rPr>
        <w:t>Администрация Табунского района Алтайского края</w:t>
      </w:r>
    </w:p>
    <w:p w:rsidR="00830E27" w:rsidRPr="007A0C4F" w:rsidRDefault="00385A4D" w:rsidP="00385A4D">
      <w:pPr>
        <w:pStyle w:val="3"/>
        <w:spacing w:line="480" w:lineRule="auto"/>
        <w:rPr>
          <w:spacing w:val="84"/>
          <w:sz w:val="36"/>
          <w:szCs w:val="36"/>
        </w:rPr>
      </w:pPr>
      <w:r w:rsidRPr="007A0C4F">
        <w:rPr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7A0C4F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7A0C4F" w:rsidRDefault="00824A57" w:rsidP="006A60D3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>
              <w:rPr>
                <w:sz w:val="24"/>
                <w:szCs w:val="24"/>
              </w:rPr>
              <w:t>20.01.2017</w:t>
            </w:r>
            <w:r w:rsidR="00A741E0" w:rsidRPr="007A0C4F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 w:rsidRPr="007A0C4F">
              <w:rPr>
                <w:sz w:val="24"/>
                <w:szCs w:val="24"/>
              </w:rPr>
              <w:instrText xml:space="preserve"> FORMTEXT </w:instrText>
            </w:r>
            <w:r w:rsidR="00A741E0" w:rsidRPr="007A0C4F">
              <w:rPr>
                <w:sz w:val="24"/>
                <w:szCs w:val="24"/>
              </w:rPr>
            </w:r>
            <w:r w:rsidR="00BC0293" w:rsidRPr="007A0C4F">
              <w:rPr>
                <w:sz w:val="24"/>
                <w:szCs w:val="24"/>
              </w:rPr>
              <w:fldChar w:fldCharType="separate"/>
            </w:r>
            <w:r w:rsidR="00A741E0" w:rsidRPr="007A0C4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7A0C4F" w:rsidRDefault="00CD35EF" w:rsidP="00B83D72">
            <w:pPr>
              <w:jc w:val="center"/>
              <w:rPr>
                <w:sz w:val="24"/>
                <w:szCs w:val="24"/>
              </w:rPr>
            </w:pPr>
            <w:r w:rsidRPr="007A0C4F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7A0C4F" w:rsidRDefault="00824A57" w:rsidP="006A6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83D72" w:rsidRPr="007A0C4F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  <w:r w:rsidRPr="007A0C4F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2510" w:rsidRPr="007A0C4F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142"/>
        <w:gridCol w:w="4528"/>
      </w:tblGrid>
      <w:tr w:rsidR="00B83D72" w:rsidRPr="007A0C4F" w:rsidTr="00E855B6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2" w:type="dxa"/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28" w:type="dxa"/>
            <w:tcBorders>
              <w:left w:val="single" w:sz="4" w:space="0" w:color="auto"/>
            </w:tcBorders>
          </w:tcPr>
          <w:p w:rsidR="00CD35EF" w:rsidRPr="007A0C4F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7A0C4F" w:rsidTr="00E855B6">
        <w:tc>
          <w:tcPr>
            <w:tcW w:w="4821" w:type="dxa"/>
            <w:gridSpan w:val="3"/>
          </w:tcPr>
          <w:p w:rsidR="00F92510" w:rsidRPr="007A0C4F" w:rsidRDefault="00E855B6" w:rsidP="00E855B6">
            <w:pPr>
              <w:jc w:val="both"/>
              <w:rPr>
                <w:sz w:val="28"/>
                <w:szCs w:val="28"/>
              </w:rPr>
            </w:pPr>
            <w:r w:rsidRPr="00E855B6">
              <w:rPr>
                <w:sz w:val="28"/>
                <w:szCs w:val="28"/>
              </w:rPr>
              <w:t>О внесении изменений в постановление администрации района № 438 от 25.12.2015 "Об утверждении муниципальной программы "Культура Табунского района" на 2016-2020 годы</w:t>
            </w:r>
            <w:bookmarkStart w:id="1" w:name="_GoBack"/>
            <w:bookmarkEnd w:id="1"/>
            <w:r w:rsidRPr="00E855B6">
              <w:rPr>
                <w:sz w:val="28"/>
                <w:szCs w:val="28"/>
              </w:rPr>
              <w:t>".</w:t>
            </w:r>
          </w:p>
        </w:tc>
        <w:tc>
          <w:tcPr>
            <w:tcW w:w="4528" w:type="dxa"/>
          </w:tcPr>
          <w:p w:rsidR="00F92510" w:rsidRPr="007A0C4F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55B6" w:rsidRPr="00E855B6" w:rsidRDefault="00E855B6" w:rsidP="00E855B6">
      <w:pPr>
        <w:ind w:firstLine="720"/>
        <w:jc w:val="both"/>
        <w:rPr>
          <w:sz w:val="28"/>
          <w:szCs w:val="28"/>
        </w:rPr>
      </w:pPr>
    </w:p>
    <w:p w:rsidR="00830E27" w:rsidRPr="007A0C4F" w:rsidRDefault="00E855B6" w:rsidP="00E855B6">
      <w:pPr>
        <w:ind w:firstLine="720"/>
        <w:jc w:val="both"/>
        <w:rPr>
          <w:spacing w:val="40"/>
          <w:sz w:val="28"/>
          <w:szCs w:val="28"/>
        </w:rPr>
      </w:pPr>
      <w:r w:rsidRPr="00E855B6">
        <w:rPr>
          <w:sz w:val="28"/>
          <w:szCs w:val="28"/>
        </w:rPr>
        <w:t xml:space="preserve">В связи с актуализацией постановления администрации района от 25.12.2015 № 438 "Об утверждении муниципальной программы "Культура Табунского района" </w:t>
      </w:r>
      <w:proofErr w:type="gramStart"/>
      <w:r w:rsidRPr="00E855B6">
        <w:rPr>
          <w:sz w:val="28"/>
          <w:szCs w:val="28"/>
        </w:rPr>
        <w:t>на  2016</w:t>
      </w:r>
      <w:proofErr w:type="gramEnd"/>
      <w:r w:rsidRPr="00E855B6">
        <w:rPr>
          <w:sz w:val="28"/>
          <w:szCs w:val="28"/>
        </w:rPr>
        <w:t xml:space="preserve">-2020 гг.", руководствуясь статьей 47 Устава муниципального образования Табунский район, постановлением администрации Табунского района от 21.04.2014 №112 «Об утверждении Порядка разработки, реализации и оценки эффективности муниципальных программ»,  </w:t>
      </w:r>
      <w:r w:rsidR="00CD35EF" w:rsidRPr="007A0C4F">
        <w:rPr>
          <w:spacing w:val="40"/>
          <w:sz w:val="28"/>
          <w:szCs w:val="28"/>
        </w:rPr>
        <w:t>п</w:t>
      </w:r>
      <w:r w:rsidR="00830E27" w:rsidRPr="007A0C4F">
        <w:rPr>
          <w:spacing w:val="40"/>
          <w:sz w:val="28"/>
          <w:szCs w:val="28"/>
        </w:rPr>
        <w:t>остановля</w:t>
      </w:r>
      <w:r w:rsidR="00CD35EF" w:rsidRPr="007A0C4F">
        <w:rPr>
          <w:spacing w:val="40"/>
          <w:sz w:val="28"/>
          <w:szCs w:val="28"/>
        </w:rPr>
        <w:t>ю</w:t>
      </w:r>
      <w:r w:rsidR="00830E27" w:rsidRPr="007A0C4F">
        <w:rPr>
          <w:spacing w:val="40"/>
          <w:sz w:val="28"/>
          <w:szCs w:val="28"/>
        </w:rPr>
        <w:t>:</w:t>
      </w:r>
    </w:p>
    <w:p w:rsidR="00EA41DF" w:rsidRPr="007A0C4F" w:rsidRDefault="00EA41DF" w:rsidP="006122B4">
      <w:pPr>
        <w:ind w:firstLine="720"/>
        <w:jc w:val="both"/>
        <w:rPr>
          <w:spacing w:val="40"/>
          <w:sz w:val="28"/>
          <w:szCs w:val="28"/>
        </w:rPr>
      </w:pPr>
    </w:p>
    <w:p w:rsidR="00EA41DF" w:rsidRPr="007A0C4F" w:rsidRDefault="00EA41DF" w:rsidP="00AF221E">
      <w:pPr>
        <w:numPr>
          <w:ilvl w:val="0"/>
          <w:numId w:val="1"/>
        </w:numPr>
        <w:ind w:left="0" w:firstLine="709"/>
        <w:jc w:val="both"/>
        <w:rPr>
          <w:rStyle w:val="21"/>
          <w:rFonts w:ascii="Times New Roman" w:hAnsi="Times New Roman" w:cs="Times New Roman"/>
          <w:sz w:val="28"/>
          <w:szCs w:val="28"/>
        </w:rPr>
      </w:pPr>
      <w:r w:rsidRPr="007A0C4F">
        <w:rPr>
          <w:sz w:val="28"/>
          <w:szCs w:val="28"/>
        </w:rPr>
        <w:t xml:space="preserve">Внести следующие изменения в </w:t>
      </w:r>
      <w:r w:rsidR="009B4D34">
        <w:rPr>
          <w:sz w:val="28"/>
          <w:szCs w:val="28"/>
        </w:rPr>
        <w:t>му</w:t>
      </w:r>
      <w:r w:rsidRPr="007A0C4F">
        <w:rPr>
          <w:sz w:val="28"/>
          <w:szCs w:val="28"/>
        </w:rPr>
        <w:t>ниципальн</w:t>
      </w:r>
      <w:r w:rsidR="009B4D34">
        <w:rPr>
          <w:sz w:val="28"/>
          <w:szCs w:val="28"/>
        </w:rPr>
        <w:t>ую</w:t>
      </w:r>
      <w:r w:rsidRPr="007A0C4F">
        <w:rPr>
          <w:sz w:val="28"/>
          <w:szCs w:val="28"/>
        </w:rPr>
        <w:t xml:space="preserve"> программ</w:t>
      </w:r>
      <w:r w:rsidR="009B4D34">
        <w:rPr>
          <w:sz w:val="28"/>
          <w:szCs w:val="28"/>
        </w:rPr>
        <w:t>у</w:t>
      </w:r>
      <w:r w:rsidRPr="007A0C4F">
        <w:rPr>
          <w:sz w:val="28"/>
          <w:szCs w:val="28"/>
        </w:rPr>
        <w:t xml:space="preserve"> «</w:t>
      </w:r>
      <w:r w:rsidR="00B76F59">
        <w:rPr>
          <w:sz w:val="28"/>
          <w:szCs w:val="28"/>
        </w:rPr>
        <w:t xml:space="preserve">Культура </w:t>
      </w:r>
      <w:r w:rsidRPr="007A0C4F">
        <w:rPr>
          <w:noProof/>
          <w:sz w:val="28"/>
          <w:szCs w:val="28"/>
        </w:rPr>
        <w:t>Табунско</w:t>
      </w:r>
      <w:r w:rsidR="00B76F59">
        <w:rPr>
          <w:noProof/>
          <w:sz w:val="28"/>
          <w:szCs w:val="28"/>
        </w:rPr>
        <w:t>го</w:t>
      </w:r>
      <w:r w:rsidRPr="007A0C4F">
        <w:rPr>
          <w:noProof/>
          <w:sz w:val="28"/>
          <w:szCs w:val="28"/>
        </w:rPr>
        <w:t xml:space="preserve"> район</w:t>
      </w:r>
      <w:r w:rsidR="00B76F59">
        <w:rPr>
          <w:noProof/>
          <w:sz w:val="28"/>
          <w:szCs w:val="28"/>
        </w:rPr>
        <w:t>а</w:t>
      </w:r>
      <w:r w:rsidRPr="007A0C4F">
        <w:rPr>
          <w:noProof/>
          <w:sz w:val="28"/>
          <w:szCs w:val="28"/>
        </w:rPr>
        <w:t>» на 201</w:t>
      </w:r>
      <w:r w:rsidR="00B76F59">
        <w:rPr>
          <w:noProof/>
          <w:sz w:val="28"/>
          <w:szCs w:val="28"/>
        </w:rPr>
        <w:t>6</w:t>
      </w:r>
      <w:r w:rsidRPr="007A0C4F">
        <w:rPr>
          <w:noProof/>
          <w:sz w:val="28"/>
          <w:szCs w:val="28"/>
        </w:rPr>
        <w:t>-20</w:t>
      </w:r>
      <w:r w:rsidR="00B76F59">
        <w:rPr>
          <w:noProof/>
          <w:sz w:val="28"/>
          <w:szCs w:val="28"/>
        </w:rPr>
        <w:t>20</w:t>
      </w:r>
      <w:r w:rsidRPr="007A0C4F">
        <w:rPr>
          <w:noProof/>
          <w:sz w:val="28"/>
          <w:szCs w:val="28"/>
        </w:rPr>
        <w:t xml:space="preserve"> годы"</w:t>
      </w:r>
      <w:r w:rsidRPr="007A0C4F">
        <w:rPr>
          <w:sz w:val="28"/>
          <w:szCs w:val="28"/>
        </w:rPr>
        <w:t xml:space="preserve"> (далее - </w:t>
      </w:r>
      <w:r w:rsidR="009B4D34">
        <w:rPr>
          <w:sz w:val="28"/>
          <w:szCs w:val="28"/>
        </w:rPr>
        <w:t>Программа</w:t>
      </w:r>
      <w:r w:rsidRPr="007A0C4F">
        <w:rPr>
          <w:sz w:val="28"/>
          <w:szCs w:val="28"/>
        </w:rPr>
        <w:t>)</w:t>
      </w:r>
      <w:r w:rsidR="009B4D34">
        <w:rPr>
          <w:sz w:val="28"/>
          <w:szCs w:val="28"/>
        </w:rPr>
        <w:t xml:space="preserve">, утвержденную </w:t>
      </w:r>
      <w:r w:rsidR="009B4D34">
        <w:rPr>
          <w:noProof/>
          <w:sz w:val="28"/>
          <w:szCs w:val="28"/>
        </w:rPr>
        <w:t>постановлением администрации района от 25.12.2015 № 438 "Об утверждении муниципальной программы "Культура Табунского района" на  2016-2020 гг."</w:t>
      </w:r>
      <w:r w:rsidRPr="007A0C4F">
        <w:rPr>
          <w:sz w:val="28"/>
          <w:szCs w:val="28"/>
        </w:rPr>
        <w:t>:</w:t>
      </w:r>
    </w:p>
    <w:p w:rsidR="00B73AFF" w:rsidRPr="00B73AFF" w:rsidRDefault="00EA41DF" w:rsidP="00AF221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B73AFF">
        <w:rPr>
          <w:sz w:val="28"/>
          <w:szCs w:val="28"/>
        </w:rPr>
        <w:t>В Паспорте Программ</w:t>
      </w:r>
      <w:r w:rsidR="009B4D34">
        <w:rPr>
          <w:sz w:val="28"/>
          <w:szCs w:val="28"/>
        </w:rPr>
        <w:t>ы:</w:t>
      </w:r>
      <w:r w:rsidRPr="00B73AFF">
        <w:rPr>
          <w:sz w:val="28"/>
          <w:szCs w:val="28"/>
        </w:rPr>
        <w:t xml:space="preserve"> </w:t>
      </w:r>
    </w:p>
    <w:p w:rsidR="00EA41DF" w:rsidRPr="00B73AFF" w:rsidRDefault="00B73AFF" w:rsidP="00B73AFF">
      <w:pPr>
        <w:widowControl w:val="0"/>
        <w:autoSpaceDE w:val="0"/>
        <w:autoSpaceDN w:val="0"/>
        <w:adjustRightInd w:val="0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r w:rsidR="00EA41DF"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t>раздел «</w:t>
      </w:r>
      <w:r w:rsidR="00B76F59" w:rsidRPr="00B73AFF">
        <w:rPr>
          <w:sz w:val="28"/>
          <w:szCs w:val="28"/>
        </w:rPr>
        <w:t>Целевые индикаторы и показатели программы</w:t>
      </w:r>
      <w:r w:rsidR="00EA41DF"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9538" w:type="dxa"/>
        <w:tblLook w:val="04A0" w:firstRow="1" w:lastRow="0" w:firstColumn="1" w:lastColumn="0" w:noHBand="0" w:noVBand="1"/>
      </w:tblPr>
      <w:tblGrid>
        <w:gridCol w:w="3227"/>
        <w:gridCol w:w="283"/>
        <w:gridCol w:w="6028"/>
      </w:tblGrid>
      <w:tr w:rsidR="00B76F59" w:rsidRPr="007A0C4F" w:rsidTr="00B76F59">
        <w:tc>
          <w:tcPr>
            <w:tcW w:w="3227" w:type="dxa"/>
          </w:tcPr>
          <w:p w:rsidR="00B76F59" w:rsidRPr="00A359C7" w:rsidRDefault="00B76F59" w:rsidP="000535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359C7">
              <w:rPr>
                <w:sz w:val="28"/>
                <w:szCs w:val="28"/>
              </w:rPr>
              <w:t xml:space="preserve">Целевые индикаторы и </w:t>
            </w:r>
          </w:p>
          <w:p w:rsidR="00B76F59" w:rsidRPr="00A359C7" w:rsidRDefault="00B76F59" w:rsidP="000535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359C7">
              <w:rPr>
                <w:sz w:val="28"/>
                <w:szCs w:val="28"/>
              </w:rPr>
              <w:t xml:space="preserve">показатели программы  </w:t>
            </w:r>
          </w:p>
        </w:tc>
        <w:tc>
          <w:tcPr>
            <w:tcW w:w="283" w:type="dxa"/>
          </w:tcPr>
          <w:p w:rsidR="00B76F59" w:rsidRPr="00A359C7" w:rsidRDefault="00B76F59" w:rsidP="000535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76F59" w:rsidRPr="00A359C7" w:rsidRDefault="00B76F59" w:rsidP="000535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28" w:type="dxa"/>
          </w:tcPr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Количество экземпляров новых п</w:t>
            </w:r>
            <w:r>
              <w:rPr>
                <w:sz w:val="28"/>
                <w:szCs w:val="28"/>
              </w:rPr>
              <w:t>оступлений в библиотечные фонды;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Доля библиотек, подключенных к Интернету, в общем количестве библиотек Табунского района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Количество книговыдач</w:t>
            </w:r>
            <w:r>
              <w:rPr>
                <w:sz w:val="28"/>
                <w:szCs w:val="28"/>
              </w:rPr>
              <w:t>;</w:t>
            </w:r>
            <w:r w:rsidRPr="00425D02">
              <w:rPr>
                <w:sz w:val="28"/>
                <w:szCs w:val="28"/>
              </w:rPr>
              <w:t xml:space="preserve">  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Число посещений библиотек</w:t>
            </w:r>
            <w:r>
              <w:rPr>
                <w:sz w:val="28"/>
                <w:szCs w:val="28"/>
              </w:rPr>
              <w:t>;</w:t>
            </w:r>
            <w:r w:rsidRPr="00425D02">
              <w:rPr>
                <w:sz w:val="28"/>
                <w:szCs w:val="28"/>
              </w:rPr>
              <w:t xml:space="preserve"> 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Число участников культурно-массовых библиотечных мероприятий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lastRenderedPageBreak/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Посещаемость музея (на 1 жителя в год)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Количество выставочных проектов музея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Доля детей, обучающихся в детской музыкальной школе, в общей численности учащихся детей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Доля детей, привлекаемых к участию в творческих мероприятиях, в общем числе детей Табунского района (ДМШ)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425D02">
              <w:rPr>
                <w:sz w:val="28"/>
                <w:szCs w:val="28"/>
              </w:rPr>
              <w:t>культурно-массовых мероприятий</w:t>
            </w:r>
            <w:proofErr w:type="gramEnd"/>
            <w:r w:rsidRPr="00425D02">
              <w:rPr>
                <w:sz w:val="28"/>
                <w:szCs w:val="28"/>
              </w:rPr>
              <w:t xml:space="preserve"> проведенных в учреждениях культуры клубного типа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425D02">
              <w:rPr>
                <w:sz w:val="28"/>
                <w:szCs w:val="28"/>
              </w:rPr>
              <w:t>культурно-массовых мероприятий</w:t>
            </w:r>
            <w:proofErr w:type="gramEnd"/>
            <w:r w:rsidRPr="00425D02">
              <w:rPr>
                <w:sz w:val="28"/>
                <w:szCs w:val="28"/>
              </w:rPr>
              <w:t xml:space="preserve"> проведенных в учреждениях культуры клубного типа на платной основе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Количество участников клубных формирований в учреждениях культуры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25D02">
              <w:rPr>
                <w:sz w:val="28"/>
                <w:szCs w:val="28"/>
              </w:rPr>
              <w:t>культурно-массовых мероприятий</w:t>
            </w:r>
            <w:proofErr w:type="gramEnd"/>
            <w:r w:rsidRPr="00425D02">
              <w:rPr>
                <w:sz w:val="28"/>
                <w:szCs w:val="28"/>
              </w:rPr>
              <w:t xml:space="preserve"> проведенных в учреждениях культуры клубного типа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425D02">
              <w:rPr>
                <w:sz w:val="28"/>
                <w:szCs w:val="28"/>
              </w:rPr>
              <w:t>культурно-досуговых мероприятий</w:t>
            </w:r>
            <w:proofErr w:type="gramEnd"/>
            <w:r w:rsidRPr="00425D02">
              <w:rPr>
                <w:sz w:val="28"/>
                <w:szCs w:val="28"/>
              </w:rPr>
              <w:t xml:space="preserve"> проведенных в учреждениях культуры клубного типа</w:t>
            </w:r>
            <w:r>
              <w:rPr>
                <w:sz w:val="28"/>
                <w:szCs w:val="28"/>
              </w:rPr>
              <w:t>;</w:t>
            </w:r>
          </w:p>
          <w:p w:rsidR="00B76F59" w:rsidRPr="00425D02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</w:t>
            </w:r>
            <w:r>
              <w:rPr>
                <w:sz w:val="28"/>
                <w:szCs w:val="28"/>
              </w:rPr>
              <w:t>;</w:t>
            </w:r>
          </w:p>
          <w:p w:rsidR="00B76F59" w:rsidRPr="00A359C7" w:rsidRDefault="00B76F59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5D02">
              <w:rPr>
                <w:sz w:val="28"/>
                <w:szCs w:val="28"/>
              </w:rPr>
              <w:t>Уровень удовлетворенности жителей</w:t>
            </w:r>
            <w:r>
              <w:rPr>
                <w:sz w:val="28"/>
                <w:szCs w:val="28"/>
              </w:rPr>
              <w:t xml:space="preserve"> </w:t>
            </w:r>
            <w:r w:rsidRPr="00425D02">
              <w:rPr>
                <w:sz w:val="28"/>
                <w:szCs w:val="28"/>
              </w:rPr>
              <w:t>Табунского района качеством предоставления муниципальных услуг в сфере культуры</w:t>
            </w:r>
            <w:r>
              <w:rPr>
                <w:sz w:val="28"/>
                <w:szCs w:val="28"/>
              </w:rPr>
              <w:t>.</w:t>
            </w:r>
            <w:r w:rsidR="00B73AFF">
              <w:rPr>
                <w:sz w:val="28"/>
                <w:szCs w:val="28"/>
              </w:rPr>
              <w:t>»</w:t>
            </w:r>
            <w:r w:rsidR="008E5609">
              <w:rPr>
                <w:sz w:val="28"/>
                <w:szCs w:val="28"/>
              </w:rPr>
              <w:t>;</w:t>
            </w:r>
          </w:p>
        </w:tc>
      </w:tr>
    </w:tbl>
    <w:p w:rsidR="00B73AFF" w:rsidRDefault="00B73AFF" w:rsidP="00AF221E">
      <w:pPr>
        <w:numPr>
          <w:ilvl w:val="2"/>
          <w:numId w:val="3"/>
        </w:num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>раздел «</w:t>
      </w:r>
      <w:r w:rsidRPr="00A359C7">
        <w:rPr>
          <w:sz w:val="28"/>
          <w:szCs w:val="28"/>
        </w:rPr>
        <w:t>Объ</w:t>
      </w:r>
      <w:r>
        <w:rPr>
          <w:sz w:val="28"/>
          <w:szCs w:val="28"/>
        </w:rPr>
        <w:t>емы финансирования программы</w:t>
      </w:r>
      <w:r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B73AFF" w:rsidRPr="00AF221E" w:rsidTr="00AF221E">
        <w:tc>
          <w:tcPr>
            <w:tcW w:w="3652" w:type="dxa"/>
            <w:shd w:val="clear" w:color="auto" w:fill="auto"/>
          </w:tcPr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«Объемы финансирования программы    </w:t>
            </w:r>
          </w:p>
        </w:tc>
        <w:tc>
          <w:tcPr>
            <w:tcW w:w="5812" w:type="dxa"/>
            <w:shd w:val="clear" w:color="auto" w:fill="auto"/>
          </w:tcPr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программы «Культура Табунского района» на 2016 – 2020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годы  (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далее – «программа») составляет 5</w:t>
            </w:r>
            <w:r w:rsidR="00202C3A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  <w:r w:rsidR="00AE07A4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02C3A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75E7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из федерального бюджета – 929,6 тыс. рублей, в том числе по годам: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205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,6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306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6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2019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306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106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рублей.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из краевого бюджета – 3348,8 тыс. рублей, в том числе по годам: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61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,8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1056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837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557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837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,0 тыс. рублей.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из местного бюджета – 4</w:t>
            </w:r>
            <w:r w:rsidR="00202C3A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  <w:r w:rsidR="00AE07A4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,7 тыс. рублей, в том числе по годам: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 </w:t>
            </w:r>
            <w:r w:rsidR="00202C3A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7545</w:t>
            </w:r>
            <w:proofErr w:type="gramEnd"/>
            <w:r w:rsidR="00202C3A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9318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,4 тыс. рублей;</w:t>
            </w:r>
          </w:p>
          <w:p w:rsidR="00B73AFF" w:rsidRPr="00AF221E" w:rsidRDefault="00202C3A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proofErr w:type="gramStart"/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9246</w:t>
            </w:r>
            <w:proofErr w:type="gramEnd"/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="00B73AFF"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73AFF" w:rsidRPr="00AF221E" w:rsidRDefault="00202C3A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proofErr w:type="gramStart"/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931</w:t>
            </w:r>
            <w:r w:rsidR="00AE07A4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proofErr w:type="gramEnd"/>
            <w:r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  <w:r w:rsidR="00B73AFF"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9907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,7 тыс. рублей.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из внебюджетных источников – 6543,</w:t>
            </w:r>
            <w:r w:rsidR="008C75E7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1907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,6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1047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,3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1179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75E7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рублей.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1195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,7 тыс. рублей;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–  1213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,3 тыс. рублей.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подлежат ежегодному уточнению в соответствии с законами о краевом бюджете на очередной финансовый год и на плановый период и районного бюджета, в соответствии с решением районного Совета депутатов о бюджете района на очередной финансовый год.»</w:t>
            </w:r>
            <w:r w:rsidR="008E5609"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B73AFF" w:rsidRDefault="00B73AFF" w:rsidP="00AF221E">
      <w:pPr>
        <w:numPr>
          <w:ilvl w:val="2"/>
          <w:numId w:val="4"/>
        </w:numPr>
        <w:ind w:left="709" w:hanging="709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>раздел «</w:t>
      </w:r>
      <w:r w:rsidRPr="00B73AFF">
        <w:rPr>
          <w:sz w:val="28"/>
          <w:szCs w:val="28"/>
        </w:rPr>
        <w:t>Ожидаемые результаты реализации программы</w:t>
      </w:r>
      <w:r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9"/>
        <w:gridCol w:w="5645"/>
      </w:tblGrid>
      <w:tr w:rsidR="00B73AFF" w:rsidRPr="00AF221E" w:rsidTr="00AF221E">
        <w:tc>
          <w:tcPr>
            <w:tcW w:w="3794" w:type="dxa"/>
            <w:shd w:val="clear" w:color="auto" w:fill="auto"/>
          </w:tcPr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«Ожидаемые результаты реализации программы</w:t>
            </w:r>
          </w:p>
        </w:tc>
        <w:tc>
          <w:tcPr>
            <w:tcW w:w="5776" w:type="dxa"/>
            <w:shd w:val="clear" w:color="auto" w:fill="auto"/>
          </w:tcPr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 новых поступлений в библиотечные фонды 1,371 тыс. экз.;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библиотек, подключенных к Интернету, в общем количестве библиотек Табунского района 90,9 %;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книговыдач 73320 ед.;  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посещений библиотек 77200 ед.; 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Число участников культурно-массовых библиотечных мероприятий 9000 чел.;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69,6 %;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 50%;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Посещаемость музея (на 1 жителя в год) 1,0;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выставочных проектов музея 34 ед.;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детей, обучающихся в детской музыкальной школе, в общей численности учащихся детей 4,0 %;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Доля детей, привлекаемых к участию в творческих мероприятиях, в общем числе детей Табунского района (ДМШ) 11,8 %;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культурно-массовых мероприятий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проведенных в учреждениях культуры клубного типа 56566 чел.;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культурно-массовых мероприятий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проведенных в учреждениях культуры клубного типа на платной основе 16070 чел.;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 клубных формирований в учреждениях культуры 1079 чел.;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культурно-массовых мероприятий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проведенных в учреждениях культуры клубного типа 2610 ед.;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посетителей </w:t>
            </w:r>
            <w:proofErr w:type="gramStart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культурно-досуговых мероприятий</w:t>
            </w:r>
            <w:proofErr w:type="gramEnd"/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проведенных в учреждениях культуры клубного типа 49906 чел.;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 100%;</w:t>
            </w:r>
          </w:p>
          <w:p w:rsidR="00B73AFF" w:rsidRPr="00AF221E" w:rsidRDefault="00B73AFF" w:rsidP="00AF221E">
            <w:pPr>
              <w:jc w:val="both"/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Уровень удовлетворенности жителей Табунского района качеством предоставления муниципальных услуг в сфере культуры 90 %.»</w:t>
            </w:r>
            <w:r w:rsidR="008E5609" w:rsidRPr="00AF221E">
              <w:rPr>
                <w:rStyle w:val="21"/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</w:tbl>
    <w:p w:rsidR="008E5609" w:rsidRPr="008E5609" w:rsidRDefault="009B4D34" w:rsidP="00AF221E">
      <w:pPr>
        <w:numPr>
          <w:ilvl w:val="1"/>
          <w:numId w:val="3"/>
        </w:numPr>
        <w:ind w:left="0" w:firstLine="0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Пункт </w:t>
      </w: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2.3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FF"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раздел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а</w:t>
      </w:r>
      <w:r w:rsidR="00B73AFF"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2 Программы</w:t>
      </w:r>
      <w:r w:rsidR="00B73AFF"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и</w:t>
      </w:r>
      <w:r w:rsidR="008E5609"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зложить в следующей редакции:</w:t>
      </w:r>
    </w:p>
    <w:p w:rsidR="008E5609" w:rsidRPr="008E5609" w:rsidRDefault="008E5609" w:rsidP="008E5609">
      <w:pPr>
        <w:jc w:val="center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«</w:t>
      </w: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2.3.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Конечные результаты реализации муниципальной программы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В результате реализации программы к 2020 году предполагается: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Количество экземпляров новых поступлений в библиотечные фонды 1,371 тыс. экз.;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Доля библиотек, подключенных к Интернету, в общем количестве библиотек Табунского района 90,9 %;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Количество книговыдач 73320 ед.;  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Число посещений библиотек 77200 ед.; 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Число участников культурно-массовых библиотечных мероприятий 9000 чел.;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Доля объектов культурного наследия, находящихся в удовлетворительном состоянии, в общем количестве объектов культурного наследия 69,6 %;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 50%;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Посещаемость музея (на 1 жителя в год) 1,0;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Количество выставочных проектов музея 34 ед.;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Доля детей, обучающихся в детской музыкальной школе, в общей численности учащихся детей 4,0 %;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Доля детей, привлекаемых к участию в творческих мероприятиях, в общем числе детей Табунского района (ДМШ) 11,8 %;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Количество посетителей </w:t>
      </w:r>
      <w:proofErr w:type="gramStart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культурно-массовых мероприятий</w:t>
      </w:r>
      <w:proofErr w:type="gramEnd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проведенных в учреждениях культуры клубного типа 56566 чел.;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Количество посетителей </w:t>
      </w:r>
      <w:proofErr w:type="gramStart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культурно-массовых мероприятий</w:t>
      </w:r>
      <w:proofErr w:type="gramEnd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проведенных в учреждениях культуры клубного типа на платной основе 16070 чел.;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Количество участников клубных формирований в учреждениях культуры 1079 чел.;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gramStart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культурно-массовых мероприятий</w:t>
      </w:r>
      <w:proofErr w:type="gramEnd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проведенных в учреждениях культуры клубного типа 2610 ед.;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Количество посетителей </w:t>
      </w:r>
      <w:proofErr w:type="gramStart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культурно-досуговых мероприятий</w:t>
      </w:r>
      <w:proofErr w:type="gramEnd"/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проведенных в учреждениях культуры клубного типа 49906 чел.;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 100%;</w:t>
      </w:r>
    </w:p>
    <w:p w:rsidR="008E5609" w:rsidRP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Уровень удовлетворенности жителей Табунского района качеством предоставления муниципальных услуг в сфере культуры 90 %.</w:t>
      </w:r>
    </w:p>
    <w:p w:rsidR="008E5609" w:rsidRDefault="008E5609" w:rsidP="009B4D34">
      <w:pPr>
        <w:ind w:firstLine="567"/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8E5609">
        <w:rPr>
          <w:rStyle w:val="21"/>
          <w:rFonts w:ascii="Times New Roman" w:hAnsi="Times New Roman" w:cs="Times New Roman"/>
          <w:color w:val="000000"/>
          <w:sz w:val="28"/>
          <w:szCs w:val="28"/>
        </w:rPr>
        <w:t>Важнейшим ожидаемым конечным результатом реализации программы является устойчивое развитие культуры, что характеризуется ростом количественных показателей и качественной оценкой изменений, происходящих в отрасли. Основные индикаторы и их значения по годам представлены в приложении 1 к программе.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»;</w:t>
      </w:r>
      <w:r w:rsidR="00B73AFF" w:rsidRPr="00B73AFF">
        <w:rPr>
          <w:rStyle w:val="21"/>
          <w:rFonts w:ascii="Times New Roman" w:hAnsi="Times New Roman" w:cs="Times New Roman"/>
          <w:color w:val="000000"/>
          <w:sz w:val="28"/>
          <w:szCs w:val="28"/>
        </w:rPr>
        <w:tab/>
      </w:r>
    </w:p>
    <w:p w:rsidR="00EA41DF" w:rsidRPr="007A0C4F" w:rsidRDefault="00EA41DF" w:rsidP="007A0C4F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</w:p>
    <w:p w:rsidR="00EA41DF" w:rsidRDefault="008E5609" w:rsidP="00AF221E">
      <w:pPr>
        <w:numPr>
          <w:ilvl w:val="1"/>
          <w:numId w:val="5"/>
        </w:numPr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41DF" w:rsidRPr="007A0C4F">
        <w:rPr>
          <w:rStyle w:val="21"/>
          <w:rFonts w:ascii="Times New Roman" w:hAnsi="Times New Roman" w:cs="Times New Roman"/>
          <w:color w:val="000000"/>
          <w:sz w:val="28"/>
          <w:szCs w:val="28"/>
        </w:rPr>
        <w:t>Раздел 4 Программы изложить в следующей редакции:</w:t>
      </w:r>
    </w:p>
    <w:p w:rsidR="008E5609" w:rsidRPr="008E5609" w:rsidRDefault="00EA41DF" w:rsidP="008E5609">
      <w:pPr>
        <w:jc w:val="center"/>
        <w:rPr>
          <w:sz w:val="28"/>
          <w:szCs w:val="28"/>
        </w:rPr>
      </w:pPr>
      <w:r w:rsidRPr="007A0C4F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r w:rsidR="008E5609" w:rsidRPr="008E5609">
        <w:rPr>
          <w:sz w:val="28"/>
          <w:szCs w:val="28"/>
        </w:rPr>
        <w:t>Общий объем финансовых ресурсов, необходимых для реализации программы</w:t>
      </w:r>
    </w:p>
    <w:p w:rsidR="008E5609" w:rsidRPr="008E5609" w:rsidRDefault="008E5609" w:rsidP="009B4D34">
      <w:pPr>
        <w:ind w:firstLine="567"/>
        <w:jc w:val="both"/>
        <w:rPr>
          <w:sz w:val="28"/>
          <w:szCs w:val="28"/>
        </w:rPr>
      </w:pPr>
      <w:r w:rsidRPr="008E5609">
        <w:rPr>
          <w:sz w:val="28"/>
          <w:szCs w:val="28"/>
        </w:rPr>
        <w:t>Финансирование программы осуществляется за счет средств:</w:t>
      </w:r>
    </w:p>
    <w:p w:rsidR="009B4D34" w:rsidRPr="008E5609" w:rsidRDefault="009B4D34" w:rsidP="009B4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8E5609">
        <w:rPr>
          <w:sz w:val="28"/>
          <w:szCs w:val="28"/>
        </w:rPr>
        <w:t xml:space="preserve"> бюджета – в соответствии с законом </w:t>
      </w:r>
      <w:r>
        <w:rPr>
          <w:sz w:val="28"/>
          <w:szCs w:val="28"/>
        </w:rPr>
        <w:t>Российской федерации</w:t>
      </w:r>
      <w:r w:rsidRPr="008E5609">
        <w:rPr>
          <w:sz w:val="28"/>
          <w:szCs w:val="28"/>
        </w:rPr>
        <w:t xml:space="preserve"> о </w:t>
      </w:r>
      <w:r>
        <w:rPr>
          <w:sz w:val="28"/>
          <w:szCs w:val="28"/>
        </w:rPr>
        <w:t>федеральном</w:t>
      </w:r>
      <w:r w:rsidRPr="008E5609">
        <w:rPr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9B4D34" w:rsidRPr="008E5609" w:rsidRDefault="009B4D34" w:rsidP="009B4D34">
      <w:pPr>
        <w:ind w:firstLine="567"/>
        <w:jc w:val="both"/>
        <w:rPr>
          <w:sz w:val="28"/>
          <w:szCs w:val="28"/>
        </w:rPr>
      </w:pPr>
      <w:r w:rsidRPr="008E5609">
        <w:rPr>
          <w:sz w:val="28"/>
          <w:szCs w:val="28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202C3A" w:rsidRDefault="008E5609" w:rsidP="00202C3A">
      <w:pPr>
        <w:ind w:firstLine="567"/>
        <w:jc w:val="both"/>
        <w:rPr>
          <w:sz w:val="28"/>
          <w:szCs w:val="28"/>
        </w:rPr>
      </w:pPr>
      <w:r w:rsidRPr="008E5609">
        <w:rPr>
          <w:sz w:val="28"/>
          <w:szCs w:val="28"/>
        </w:rPr>
        <w:t>районного бюджета – в соответствии с решением сессии районного Совета депутатов о бюджете района на очередной финансовый год и на плановый период, а также за счёт внебюд</w:t>
      </w:r>
      <w:r w:rsidR="00202C3A">
        <w:rPr>
          <w:sz w:val="28"/>
          <w:szCs w:val="28"/>
        </w:rPr>
        <w:t>жетных средств.</w:t>
      </w:r>
    </w:p>
    <w:p w:rsidR="00202C3A" w:rsidRPr="00202C3A" w:rsidRDefault="00202C3A" w:rsidP="00202C3A">
      <w:pPr>
        <w:ind w:firstLine="567"/>
        <w:jc w:val="both"/>
        <w:rPr>
          <w:rStyle w:val="21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О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бщий объем финансирования муниципальной программы «Культура Табунского района» на 2016 – 2020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годы  (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далее – «программа») составляет 5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615</w:t>
      </w:r>
      <w:r w:rsidR="00AE07A4">
        <w:rPr>
          <w:rStyle w:val="21"/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,</w:t>
      </w:r>
      <w:r w:rsidR="008C75E7">
        <w:rPr>
          <w:rStyle w:val="21"/>
          <w:rFonts w:ascii="Times New Roman" w:hAnsi="Times New Roman" w:cs="Times New Roman"/>
          <w:color w:val="000000"/>
          <w:sz w:val="28"/>
          <w:szCs w:val="28"/>
        </w:rPr>
        <w:t>4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них: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из федерального бюджета – 929,6 тыс. рублей, в том числе по годам: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2016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205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,6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306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6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306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2020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106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рублей.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из краевого бюджета – 3348,8 тыс. рублей, в том числе по годам: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2016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61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,8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1056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837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557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2020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837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,0 тыс. рублей.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из местного бюджета – 4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533</w:t>
      </w:r>
      <w:r w:rsidR="00AE07A4">
        <w:rPr>
          <w:rStyle w:val="21"/>
          <w:rFonts w:ascii="Times New Roman" w:hAnsi="Times New Roman" w:cs="Times New Roman"/>
          <w:color w:val="000000"/>
          <w:sz w:val="28"/>
          <w:szCs w:val="28"/>
        </w:rPr>
        <w:t>6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,7 тыс. рублей, в том числе по годам: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2016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7545</w:t>
      </w:r>
      <w:proofErr w:type="gramEnd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,7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9318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,4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proofErr w:type="gramStart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–  9246</w:t>
      </w:r>
      <w:proofErr w:type="gramEnd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,5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proofErr w:type="gramStart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–  931</w:t>
      </w:r>
      <w:r w:rsidR="00AE07A4">
        <w:rPr>
          <w:rStyle w:val="21"/>
          <w:rFonts w:ascii="Times New Roman" w:hAnsi="Times New Roman" w:cs="Times New Roman"/>
          <w:color w:val="000000"/>
          <w:sz w:val="28"/>
          <w:szCs w:val="28"/>
        </w:rPr>
        <w:t>8</w:t>
      </w:r>
      <w:proofErr w:type="gramEnd"/>
      <w:r>
        <w:rPr>
          <w:rStyle w:val="21"/>
          <w:rFonts w:ascii="Times New Roman" w:hAnsi="Times New Roman" w:cs="Times New Roman"/>
          <w:color w:val="000000"/>
          <w:sz w:val="28"/>
          <w:szCs w:val="28"/>
        </w:rPr>
        <w:t>,4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2020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9907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,7 тыс. рублей.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из внебюджетных источников – 6543,</w:t>
      </w:r>
      <w:r w:rsidR="008C75E7">
        <w:rPr>
          <w:rStyle w:val="21"/>
          <w:rFonts w:ascii="Times New Roman" w:hAnsi="Times New Roman" w:cs="Times New Roman"/>
          <w:color w:val="000000"/>
          <w:sz w:val="28"/>
          <w:szCs w:val="28"/>
        </w:rPr>
        <w:t>3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по годам: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2016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1907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,6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2017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1047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,3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2018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1179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</w:t>
      </w:r>
      <w:r w:rsidR="008C75E7">
        <w:rPr>
          <w:rStyle w:val="21"/>
          <w:rFonts w:ascii="Times New Roman" w:hAnsi="Times New Roman" w:cs="Times New Roman"/>
          <w:color w:val="000000"/>
          <w:sz w:val="28"/>
          <w:szCs w:val="28"/>
        </w:rPr>
        <w:t>4</w:t>
      </w: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2019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1195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,7 тыс. рублей;</w:t>
      </w:r>
    </w:p>
    <w:p w:rsidR="00202C3A" w:rsidRPr="00AF221E" w:rsidRDefault="00202C3A" w:rsidP="00202C3A">
      <w:pPr>
        <w:jc w:val="both"/>
        <w:rPr>
          <w:rStyle w:val="21"/>
          <w:rFonts w:ascii="Times New Roman" w:hAnsi="Times New Roman" w:cs="Times New Roman"/>
          <w:color w:val="000000"/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2020 год </w:t>
      </w:r>
      <w:proofErr w:type="gramStart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–  1213</w:t>
      </w:r>
      <w:proofErr w:type="gramEnd"/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,3 тыс. рублей.</w:t>
      </w:r>
    </w:p>
    <w:p w:rsidR="00EA41DF" w:rsidRDefault="00202C3A" w:rsidP="00202C3A">
      <w:pPr>
        <w:ind w:firstLine="567"/>
        <w:jc w:val="both"/>
        <w:rPr>
          <w:sz w:val="28"/>
          <w:szCs w:val="28"/>
        </w:rPr>
      </w:pPr>
      <w:r w:rsidRPr="00AF221E">
        <w:rPr>
          <w:rStyle w:val="21"/>
          <w:rFonts w:ascii="Times New Roman" w:hAnsi="Times New Roman" w:cs="Times New Roman"/>
          <w:color w:val="000000"/>
          <w:sz w:val="28"/>
          <w:szCs w:val="28"/>
        </w:rPr>
        <w:t>Объемы финансирования подлежат ежегодному уточнению в соответствии с законами о краевом бюджете на очередной финансовый год и на плановый период и районного бюджета, в соответствии с решением районного Совета депутатов о бюджете района на очередной финансовый год.»</w:t>
      </w:r>
      <w:r w:rsidR="00EA41DF" w:rsidRPr="007A0C4F">
        <w:rPr>
          <w:sz w:val="28"/>
          <w:szCs w:val="28"/>
        </w:rPr>
        <w:t>;</w:t>
      </w:r>
    </w:p>
    <w:p w:rsidR="00183763" w:rsidRPr="007A0C4F" w:rsidRDefault="00183763" w:rsidP="007A0C4F">
      <w:pPr>
        <w:pStyle w:val="a8"/>
        <w:ind w:left="23" w:right="23" w:firstLine="697"/>
        <w:rPr>
          <w:color w:val="000000"/>
          <w:sz w:val="28"/>
          <w:szCs w:val="28"/>
        </w:rPr>
      </w:pPr>
    </w:p>
    <w:p w:rsidR="00EA41DF" w:rsidRPr="007A0C4F" w:rsidRDefault="0005354D" w:rsidP="0005354D">
      <w:pPr>
        <w:rPr>
          <w:sz w:val="28"/>
          <w:szCs w:val="28"/>
        </w:rPr>
      </w:pPr>
      <w:r>
        <w:rPr>
          <w:sz w:val="28"/>
          <w:szCs w:val="28"/>
        </w:rPr>
        <w:t>1.4. Приложение 1</w:t>
      </w:r>
      <w:r w:rsidR="00EA41DF" w:rsidRPr="007A0C4F">
        <w:rPr>
          <w:sz w:val="28"/>
          <w:szCs w:val="28"/>
        </w:rPr>
        <w:t xml:space="preserve"> к Программе изложить в следующей редакции:</w:t>
      </w:r>
    </w:p>
    <w:p w:rsidR="007A0C4F" w:rsidRPr="007A0C4F" w:rsidRDefault="007A0C4F" w:rsidP="00EA41DF">
      <w:pPr>
        <w:ind w:left="709"/>
        <w:rPr>
          <w:sz w:val="28"/>
          <w:szCs w:val="28"/>
        </w:rPr>
        <w:sectPr w:rsidR="007A0C4F" w:rsidRPr="007A0C4F" w:rsidSect="00183763">
          <w:pgSz w:w="11906" w:h="16838"/>
          <w:pgMar w:top="851" w:right="851" w:bottom="1134" w:left="1701" w:header="0" w:footer="567" w:gutter="0"/>
          <w:cols w:space="720"/>
        </w:sectPr>
      </w:pP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05354D">
        <w:rPr>
          <w:sz w:val="28"/>
          <w:szCs w:val="28"/>
        </w:rPr>
        <w:t>ПРИЛОЖЕНИЕ 1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>к муниципальной программе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>«Культура Табунского района» на 2016 – 2020 годы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СВЕДЕНИЯ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об индикаторах муниципальной программы и их значениях</w:t>
      </w:r>
    </w:p>
    <w:p w:rsidR="0005354D" w:rsidRPr="0005354D" w:rsidRDefault="0005354D" w:rsidP="0005354D">
      <w:pPr>
        <w:widowControl w:val="0"/>
        <w:rPr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200"/>
        <w:gridCol w:w="1134"/>
        <w:gridCol w:w="1134"/>
        <w:gridCol w:w="1068"/>
        <w:gridCol w:w="1276"/>
        <w:gridCol w:w="992"/>
        <w:gridCol w:w="1134"/>
        <w:gridCol w:w="1134"/>
      </w:tblGrid>
      <w:tr w:rsidR="0005354D" w:rsidRPr="0005354D" w:rsidTr="0005354D">
        <w:trPr>
          <w:trHeight w:val="29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№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Значение по годам</w:t>
            </w:r>
          </w:p>
        </w:tc>
      </w:tr>
      <w:tr w:rsidR="0005354D" w:rsidRPr="0005354D" w:rsidTr="0005354D">
        <w:trPr>
          <w:trHeight w:val="282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2014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год (оценка)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2015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год (факт)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 год (факт)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Годы реализации программы</w:t>
            </w:r>
          </w:p>
        </w:tc>
      </w:tr>
      <w:tr w:rsidR="0005354D" w:rsidRPr="0005354D" w:rsidTr="0005354D">
        <w:trPr>
          <w:trHeight w:val="298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2020 год</w:t>
            </w:r>
          </w:p>
        </w:tc>
      </w:tr>
      <w:tr w:rsidR="0005354D" w:rsidRPr="0005354D" w:rsidTr="0005354D">
        <w:trPr>
          <w:trHeight w:val="298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Муниципальная программа «Культура Табунского района» на 2016 – 2020 годы</w:t>
            </w:r>
          </w:p>
        </w:tc>
      </w:tr>
      <w:tr w:rsidR="0005354D" w:rsidRPr="0005354D" w:rsidTr="0005354D">
        <w:trPr>
          <w:trHeight w:val="20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Количество экземпляров новых поступлений в библиотечные фонды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тыс. экз.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0,552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1,371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1,371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Доля библиотек, подключенных к Интернету, в общем количестве библиотек Табунского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90,9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Количество книговыдач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99018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100560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73320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73320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73320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73320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Число посещений библиотек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58935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53636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77200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Число участников культурно-массовых библиотечных мероприятий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7290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10725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9000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69,6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Доля представленных (во всех формах) зрителю музейных предметов в общем количестве музейных предметов основного фонда в музеях Табунского района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Посещаемость музея (на 1 жителя в год)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0,73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Количество выставочных проектов музея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34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Доля детей, обучающихся в детской музыкальной школе, в общей численности учащихся детей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Доля детей, привлекаемых к участию в творческих мероприятиях, в общем числе детей Табунского района (ДМШ)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11,8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Количество посетителей </w:t>
            </w:r>
            <w:proofErr w:type="gramStart"/>
            <w:r w:rsidRPr="0005354D">
              <w:rPr>
                <w:sz w:val="22"/>
                <w:szCs w:val="22"/>
              </w:rPr>
              <w:t>культурно-массовых мероприятий</w:t>
            </w:r>
            <w:proofErr w:type="gramEnd"/>
            <w:r w:rsidRPr="0005354D">
              <w:rPr>
                <w:bCs/>
                <w:sz w:val="22"/>
                <w:szCs w:val="22"/>
              </w:rPr>
              <w:t xml:space="preserve"> проведенных в учреждениях культуры клубного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21443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42802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43637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52767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56566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Количество посетителей </w:t>
            </w:r>
            <w:proofErr w:type="gramStart"/>
            <w:r w:rsidRPr="0005354D">
              <w:rPr>
                <w:sz w:val="22"/>
                <w:szCs w:val="22"/>
              </w:rPr>
              <w:t>культурно-массовых мероприятий</w:t>
            </w:r>
            <w:proofErr w:type="gramEnd"/>
            <w:r w:rsidRPr="0005354D">
              <w:rPr>
                <w:bCs/>
                <w:sz w:val="22"/>
                <w:szCs w:val="22"/>
              </w:rPr>
              <w:t xml:space="preserve"> проведенных в учреждениях культуры клубного типа на платной основе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14850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16070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354D">
              <w:rPr>
                <w:bCs/>
                <w:sz w:val="22"/>
                <w:szCs w:val="22"/>
              </w:rPr>
              <w:t>Количество участников клубных формирований в учреждениях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1079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354D">
              <w:rPr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05354D">
              <w:rPr>
                <w:bCs/>
                <w:sz w:val="22"/>
                <w:szCs w:val="22"/>
              </w:rPr>
              <w:t>культурно-массовых мероприятий</w:t>
            </w:r>
            <w:proofErr w:type="gramEnd"/>
            <w:r w:rsidRPr="0005354D">
              <w:rPr>
                <w:bCs/>
                <w:sz w:val="22"/>
                <w:szCs w:val="22"/>
              </w:rPr>
              <w:t xml:space="preserve"> проведенных в учреждениях культуры клубного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2580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2610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Количество посетителей </w:t>
            </w:r>
            <w:proofErr w:type="gramStart"/>
            <w:r w:rsidRPr="0005354D">
              <w:rPr>
                <w:sz w:val="22"/>
                <w:szCs w:val="22"/>
              </w:rPr>
              <w:t>культурно-досуговых мероприятий</w:t>
            </w:r>
            <w:proofErr w:type="gramEnd"/>
            <w:r w:rsidRPr="0005354D">
              <w:rPr>
                <w:bCs/>
                <w:sz w:val="22"/>
                <w:szCs w:val="22"/>
              </w:rPr>
              <w:t xml:space="preserve"> проведенных в учреждениях культуры клубного типа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39824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42648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48923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49906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Динамика примерных (индикативных) значений соотношения средней заработной платы работников учреждений культуры Табунского района и средней заработной платы в Алтайском крае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</w:t>
            </w:r>
          </w:p>
        </w:tc>
      </w:tr>
      <w:tr w:rsidR="0005354D" w:rsidRPr="0005354D" w:rsidTr="0005354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Уровень удовлетворенности жителей Табунского района качеством предоставления муниципальных услуг в сфере культуры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</w:t>
            </w:r>
          </w:p>
        </w:tc>
      </w:tr>
    </w:tbl>
    <w:p w:rsidR="0005354D" w:rsidRDefault="0005354D" w:rsidP="0005354D">
      <w:pPr>
        <w:rPr>
          <w:sz w:val="28"/>
          <w:szCs w:val="28"/>
        </w:rPr>
      </w:pPr>
    </w:p>
    <w:p w:rsidR="0005354D" w:rsidRPr="007A0C4F" w:rsidRDefault="0005354D" w:rsidP="0005354D">
      <w:pPr>
        <w:rPr>
          <w:sz w:val="28"/>
          <w:szCs w:val="28"/>
        </w:rPr>
      </w:pPr>
      <w:r>
        <w:rPr>
          <w:sz w:val="28"/>
          <w:szCs w:val="28"/>
        </w:rPr>
        <w:t>1.5. Приложение 2</w:t>
      </w:r>
      <w:r w:rsidRPr="007A0C4F">
        <w:rPr>
          <w:sz w:val="28"/>
          <w:szCs w:val="28"/>
        </w:rPr>
        <w:t xml:space="preserve"> к Программе изложить в следующей редакции:</w:t>
      </w:r>
    </w:p>
    <w:p w:rsidR="0005354D" w:rsidRPr="0005354D" w:rsidRDefault="007A0C4F" w:rsidP="0005354D">
      <w:pPr>
        <w:widowControl w:val="0"/>
        <w:ind w:left="9923"/>
        <w:rPr>
          <w:sz w:val="28"/>
          <w:szCs w:val="28"/>
        </w:rPr>
      </w:pPr>
      <w:r w:rsidRPr="007A0C4F">
        <w:rPr>
          <w:sz w:val="28"/>
          <w:szCs w:val="28"/>
        </w:rPr>
        <w:t>«</w:t>
      </w:r>
      <w:r w:rsidR="0005354D" w:rsidRPr="0005354D">
        <w:rPr>
          <w:sz w:val="28"/>
          <w:szCs w:val="28"/>
        </w:rPr>
        <w:t>ПРИЛОЖЕНИЕ 2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>к муниципальной программе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>«Культура Табунского района» на 2016 –2020 годы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ПЕРЕЧЕНЬ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 xml:space="preserve">мероприятий муниципальной программы 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«Культура Табунского района» на 2016 –2020 годы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4"/>
        <w:gridCol w:w="1276"/>
        <w:gridCol w:w="2411"/>
        <w:gridCol w:w="993"/>
        <w:gridCol w:w="993"/>
        <w:gridCol w:w="993"/>
        <w:gridCol w:w="993"/>
        <w:gridCol w:w="996"/>
        <w:gridCol w:w="1130"/>
        <w:gridCol w:w="2126"/>
      </w:tblGrid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№ п/п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Цель, задача, 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Срок </w:t>
            </w:r>
          </w:p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реализации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Участник </w:t>
            </w:r>
          </w:p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программы</w:t>
            </w:r>
          </w:p>
        </w:tc>
        <w:tc>
          <w:tcPr>
            <w:tcW w:w="6095" w:type="dxa"/>
            <w:gridSpan w:val="6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 год</w:t>
            </w:r>
          </w:p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2020 год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</w:tr>
      <w:tr w:rsidR="0005354D" w:rsidRPr="0005354D" w:rsidTr="0005354D">
        <w:tc>
          <w:tcPr>
            <w:tcW w:w="56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</w:t>
            </w:r>
          </w:p>
        </w:tc>
        <w:tc>
          <w:tcPr>
            <w:tcW w:w="3406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</w:t>
            </w:r>
          </w:p>
        </w:tc>
      </w:tr>
      <w:tr w:rsidR="0005354D" w:rsidRPr="0005354D" w:rsidTr="0005354D">
        <w:tc>
          <w:tcPr>
            <w:tcW w:w="15877" w:type="dxa"/>
            <w:gridSpan w:val="11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Муниципальная программа «Культура Табунского района» на 2016 – 2020 годы</w:t>
            </w:r>
          </w:p>
        </w:tc>
      </w:tr>
      <w:tr w:rsidR="0005354D" w:rsidRPr="0005354D" w:rsidTr="00AF221E">
        <w:trPr>
          <w:trHeight w:val="141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5B8B7"/>
          </w:tcPr>
          <w:p w:rsidR="0005354D" w:rsidRPr="0005354D" w:rsidRDefault="00202C3A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9720,7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11727,7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202C3A" w:rsidP="00435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11268,</w:t>
            </w:r>
            <w:r w:rsidR="004355AE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202C3A" w:rsidP="00AE07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1137</w:t>
            </w:r>
            <w:r w:rsidR="00AE07A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,1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12064,0</w:t>
            </w:r>
          </w:p>
        </w:tc>
        <w:tc>
          <w:tcPr>
            <w:tcW w:w="1130" w:type="dxa"/>
            <w:shd w:val="clear" w:color="auto" w:fill="E5B8B7"/>
          </w:tcPr>
          <w:p w:rsidR="0005354D" w:rsidRPr="0005354D" w:rsidRDefault="00202C3A" w:rsidP="00435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E07A4">
              <w:rPr>
                <w:b/>
                <w:sz w:val="22"/>
                <w:szCs w:val="22"/>
              </w:rPr>
              <w:t>6158</w:t>
            </w:r>
            <w:r w:rsidR="00FA1917">
              <w:rPr>
                <w:b/>
                <w:sz w:val="22"/>
                <w:szCs w:val="22"/>
              </w:rPr>
              <w:t>,</w:t>
            </w:r>
            <w:r w:rsidR="004355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E5B8B7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05354D" w:rsidRPr="0005354D" w:rsidTr="00AF221E">
        <w:trPr>
          <w:trHeight w:val="141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205,6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306,0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106,0</w:t>
            </w:r>
          </w:p>
        </w:tc>
        <w:tc>
          <w:tcPr>
            <w:tcW w:w="1130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929,6</w:t>
            </w:r>
          </w:p>
        </w:tc>
        <w:tc>
          <w:tcPr>
            <w:tcW w:w="2126" w:type="dxa"/>
            <w:shd w:val="clear" w:color="auto" w:fill="E5B8B7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федеральный бюджет</w:t>
            </w:r>
          </w:p>
        </w:tc>
      </w:tr>
      <w:tr w:rsidR="0005354D" w:rsidRPr="0005354D" w:rsidTr="00AF221E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61,8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1056,0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557,0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1130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3348,8</w:t>
            </w:r>
          </w:p>
        </w:tc>
        <w:tc>
          <w:tcPr>
            <w:tcW w:w="2126" w:type="dxa"/>
            <w:shd w:val="clear" w:color="auto" w:fill="E5B8B7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AF221E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5B8B7"/>
          </w:tcPr>
          <w:p w:rsidR="0005354D" w:rsidRPr="0005354D" w:rsidRDefault="00202C3A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7545,7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9318,4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202C3A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</w:t>
            </w:r>
            <w:r w:rsidR="00202C3A">
              <w:rPr>
                <w:b/>
                <w:sz w:val="22"/>
                <w:szCs w:val="22"/>
              </w:rPr>
              <w:t>246,5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AE07A4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9318</w:t>
            </w:r>
            <w:r w:rsidR="00202C3A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9907,7</w:t>
            </w:r>
          </w:p>
        </w:tc>
        <w:tc>
          <w:tcPr>
            <w:tcW w:w="1130" w:type="dxa"/>
            <w:shd w:val="clear" w:color="auto" w:fill="E5B8B7"/>
          </w:tcPr>
          <w:p w:rsidR="0005354D" w:rsidRPr="0005354D" w:rsidRDefault="0005354D" w:rsidP="00202C3A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</w:t>
            </w:r>
            <w:r w:rsidR="00AE07A4">
              <w:rPr>
                <w:b/>
                <w:sz w:val="22"/>
                <w:szCs w:val="22"/>
              </w:rPr>
              <w:t>5336</w:t>
            </w:r>
            <w:r w:rsidR="00202C3A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2126" w:type="dxa"/>
            <w:shd w:val="clear" w:color="auto" w:fill="E5B8B7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AF221E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1907,6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1047,3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1179,4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1195,7</w:t>
            </w:r>
          </w:p>
        </w:tc>
        <w:tc>
          <w:tcPr>
            <w:tcW w:w="993" w:type="dxa"/>
            <w:shd w:val="clear" w:color="auto" w:fill="E5B8B7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1213,3</w:t>
            </w:r>
          </w:p>
        </w:tc>
        <w:tc>
          <w:tcPr>
            <w:tcW w:w="1130" w:type="dxa"/>
            <w:shd w:val="clear" w:color="auto" w:fill="E5B8B7"/>
          </w:tcPr>
          <w:p w:rsidR="0005354D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6543,3</w:t>
            </w:r>
          </w:p>
        </w:tc>
        <w:tc>
          <w:tcPr>
            <w:tcW w:w="2126" w:type="dxa"/>
            <w:shd w:val="clear" w:color="auto" w:fill="E5B8B7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rPr>
          <w:trHeight w:val="200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Цель 1. </w:t>
            </w:r>
          </w:p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Модернизация библиотечного обслуживания в </w:t>
            </w:r>
            <w:proofErr w:type="spellStart"/>
            <w:r w:rsidRPr="0005354D">
              <w:rPr>
                <w:b/>
                <w:sz w:val="22"/>
                <w:szCs w:val="22"/>
              </w:rPr>
              <w:t>Табунском</w:t>
            </w:r>
            <w:proofErr w:type="spellEnd"/>
            <w:r w:rsidRPr="0005354D">
              <w:rPr>
                <w:b/>
                <w:sz w:val="22"/>
                <w:szCs w:val="22"/>
              </w:rPr>
              <w:t xml:space="preserve"> районе. Повышение качества обслуживания, создание комфортных условий для пользователей, предоставление равного гарантированного доступа к информации, научным, образовательным ресурсам.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166,8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177,8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247,6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317,3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1145,2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05354D" w:rsidRPr="0005354D" w:rsidTr="0005354D">
        <w:trPr>
          <w:trHeight w:val="200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5,6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29,6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федеральный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31,8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86,0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375,8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14,4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71,8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108,2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115,0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71,8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139,7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151,6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153,5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631,6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rPr>
          <w:trHeight w:val="267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1.1. Пополнение библиотечных фондов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115,8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103,0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130,8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FA1917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</w:t>
            </w:r>
            <w:r w:rsidR="00FA1917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Всего, в том числе: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</w:p>
        </w:tc>
      </w:tr>
      <w:tr w:rsidR="0005354D" w:rsidRPr="0005354D" w:rsidTr="0005354D">
        <w:trPr>
          <w:trHeight w:val="267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29,6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31,8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255,8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rPr>
          <w:trHeight w:val="347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5354D" w:rsidRPr="0005354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FA1917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</w:t>
            </w:r>
            <w:r w:rsidR="00FA191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44,7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rPr>
          <w:trHeight w:val="290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tabs>
                <w:tab w:val="center" w:pos="388"/>
              </w:tabs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68,4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24,1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166,9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rPr>
          <w:trHeight w:val="654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1.1.1.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Комплектование библиотечных фондов книжными изданиями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60,2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69,0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FA1917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32</w:t>
            </w:r>
            <w:r w:rsidR="00FA1917">
              <w:rPr>
                <w:b/>
                <w:sz w:val="22"/>
                <w:szCs w:val="22"/>
              </w:rPr>
              <w:t>1</w:t>
            </w:r>
            <w:r w:rsidRPr="0005354D">
              <w:rPr>
                <w:b/>
                <w:sz w:val="22"/>
                <w:szCs w:val="22"/>
              </w:rPr>
              <w:t>,</w:t>
            </w:r>
            <w:r w:rsidR="00FA191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rPr>
          <w:trHeight w:val="461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225,7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67,9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rPr>
          <w:trHeight w:val="418"/>
        </w:trPr>
        <w:tc>
          <w:tcPr>
            <w:tcW w:w="56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4.</w:t>
            </w:r>
          </w:p>
        </w:tc>
        <w:tc>
          <w:tcPr>
            <w:tcW w:w="340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1.1.2.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Комплектование фондов изданиями на электронных носителях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ЦБС», 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Всего, 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2,7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2,7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8,2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rPr>
          <w:trHeight w:val="654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1.1.3. Комплектование фондов периодическими изданиями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55,6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55,4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192,4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rPr>
          <w:trHeight w:val="471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5354D" w:rsidRPr="0005354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34,0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13,4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1.2. Внедрение информационных технологий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45,8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144,0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177,5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532,3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Всего, в том числе: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23,5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124,0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384,4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1.2.1.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Подключение библиотек к сети Интернет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ЦБС», 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32,8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FA19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143,3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20,5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1.2.2.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Создание и усовершенствование интернет – сайта, </w:t>
            </w:r>
            <w:r w:rsidRPr="0005354D">
              <w:rPr>
                <w:sz w:val="22"/>
                <w:szCs w:val="22"/>
                <w:lang w:val="en-US"/>
              </w:rPr>
              <w:t>WEB</w:t>
            </w:r>
            <w:r w:rsidRPr="0005354D">
              <w:rPr>
                <w:sz w:val="22"/>
                <w:szCs w:val="22"/>
              </w:rPr>
              <w:t xml:space="preserve">- страниц, электронных ресурсов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145,5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145,5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1.2.3.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Создание собственных баз </w:t>
            </w:r>
            <w:proofErr w:type="gramStart"/>
            <w:r w:rsidRPr="0005354D">
              <w:rPr>
                <w:sz w:val="22"/>
                <w:szCs w:val="22"/>
              </w:rPr>
              <w:t>данных  (</w:t>
            </w:r>
            <w:proofErr w:type="gramEnd"/>
            <w:r w:rsidRPr="0005354D">
              <w:rPr>
                <w:sz w:val="22"/>
                <w:szCs w:val="22"/>
              </w:rPr>
              <w:t xml:space="preserve">внешние носители для сохранения информации)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21,1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rPr>
          <w:trHeight w:val="329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21,1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1.2.4. Предоставление доступа пользователям к государственным электронным услугам, НЭБ (национальной электронной библиотеке), базам данных (электронный читальный зал)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215,0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70,0 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215,0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1.2.5.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Создание условий для получения государственных, иных социально – значимых услуг: услуги связи, сбербанка и т.п.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5354D" w:rsidRPr="0005354D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5354D" w:rsidRPr="0005354D">
              <w:rPr>
                <w:sz w:val="22"/>
                <w:szCs w:val="22"/>
              </w:rPr>
              <w:t>,4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1.3. Просветительская деятельность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29,0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5,1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5,4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80,3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1.3.1.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Библиотека – площадка обсуждения информации: Интеллектуально – досуговый центр (клубы по интересам, в </w:t>
            </w:r>
            <w:proofErr w:type="spellStart"/>
            <w:r w:rsidRPr="0005354D">
              <w:rPr>
                <w:sz w:val="22"/>
                <w:szCs w:val="22"/>
              </w:rPr>
              <w:t>т.ч</w:t>
            </w:r>
            <w:proofErr w:type="spellEnd"/>
            <w:r w:rsidRPr="0005354D">
              <w:rPr>
                <w:sz w:val="22"/>
                <w:szCs w:val="22"/>
              </w:rPr>
              <w:t>. литературные, фестивали, конференции и т.п.)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FA19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05354D" w:rsidRPr="0005354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FA191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1.3.2.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Библиотека – площадка получения новых знаний: образовательные мероприятия (лекции, курсы, тренинги </w:t>
            </w:r>
            <w:proofErr w:type="spellStart"/>
            <w:r w:rsidRPr="0005354D">
              <w:rPr>
                <w:sz w:val="22"/>
                <w:szCs w:val="22"/>
              </w:rPr>
              <w:t>и.т.п</w:t>
            </w:r>
            <w:proofErr w:type="spellEnd"/>
            <w:r w:rsidRPr="0005354D">
              <w:rPr>
                <w:sz w:val="22"/>
                <w:szCs w:val="22"/>
              </w:rPr>
              <w:t>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15,1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1.3.3.</w:t>
            </w:r>
          </w:p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Библиотека – площадка проведения культурно – просветительских и социально – значимых мероприятий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Цель 2.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85,6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140,6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544,8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3A765B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55,8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120,5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477,0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2.1. Обеспечение сохранности, безопасности и использования объектов культурного наследия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82,6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314,9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68,5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277,1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Мероприятия 2.1.1. Создание электронных каталогов памятников истории и культуры и музейных предметов, оцифровка и перевод на электронные носители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3,6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8,4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1,7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1,8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6,6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Мероприятия 2.1.2. Паспортизация объектов культурного наследия и выполнение учетно-охранной документации на них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5354D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Мероприятия 2.1.3. Изготовление кадастровых планов памятников археологии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 год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2018 год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2020 год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Мероприятия 2.1.4. Проведение полного комплекса реставрационно-ремонтных работ объектов культурного </w:t>
            </w:r>
            <w:proofErr w:type="gramStart"/>
            <w:r w:rsidRPr="0005354D">
              <w:rPr>
                <w:sz w:val="22"/>
                <w:szCs w:val="22"/>
              </w:rPr>
              <w:t>наследия  по</w:t>
            </w:r>
            <w:proofErr w:type="gramEnd"/>
            <w:r w:rsidRPr="0005354D">
              <w:rPr>
                <w:sz w:val="22"/>
                <w:szCs w:val="22"/>
              </w:rPr>
              <w:t xml:space="preserve"> утвержденной и согласованной документации.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354D" w:rsidRPr="000535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75,5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8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2.1.5. Проведение работ по обеспечению безопасности объектов культурного наследия. Усиление профилактических мер безопасности по сохранению объектов культурного наследия.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6095" w:type="dxa"/>
            <w:gridSpan w:val="6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2.2. Повышение доступности и качества музейных услуг и работ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43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</w:t>
            </w:r>
            <w:r w:rsidR="003A765B">
              <w:rPr>
                <w:b/>
                <w:color w:val="000000"/>
                <w:sz w:val="22"/>
                <w:szCs w:val="22"/>
              </w:rPr>
              <w:t>29</w:t>
            </w:r>
            <w:r w:rsidRPr="0005354D">
              <w:rPr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 w:rsidR="0005354D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199,9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24.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2.2.1. Организация посещения группами учащихся образовательных организаций районного музея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«Табунский районный краеведческий музей», образовательные учреждения (по согласованию)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354D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2.2.2. Пополнение фондов районного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«Табунский районный краеведческий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27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26.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2.2.3. Создание и оформление музейных экспозиций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«Табунский районный краеведческий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2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354D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3A765B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</w:t>
            </w:r>
            <w:r w:rsidR="003A765B">
              <w:rPr>
                <w:color w:val="000000"/>
                <w:sz w:val="22"/>
                <w:szCs w:val="22"/>
              </w:rPr>
              <w:t>3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2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2.2.4. Улучшение качества и оказание муниципальных музейных услуг и расширение их спектра за счет внедрения и использования наиболее эффективных методов, приемов и форм организации музейной работы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МБУК «Табунский районный краеведческий музей»</w:t>
            </w:r>
          </w:p>
        </w:tc>
        <w:tc>
          <w:tcPr>
            <w:tcW w:w="6095" w:type="dxa"/>
            <w:gridSpan w:val="6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1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9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6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2.2.5. Проведение научно-исследовательской работы (изучение музейных фондов, архивных и опубликованных источников, экспедиции), организация выставок и рекламных компаний, организация издательской деятельности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«Табунский районный краеведческий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</w:t>
            </w:r>
            <w:r w:rsidR="003A765B">
              <w:rPr>
                <w:b/>
                <w:color w:val="000000"/>
                <w:sz w:val="22"/>
                <w:szCs w:val="22"/>
              </w:rPr>
              <w:t>1</w:t>
            </w:r>
            <w:r w:rsidRPr="0005354D">
              <w:rPr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3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5354D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</w:t>
            </w:r>
            <w:r w:rsidR="003A765B">
              <w:rPr>
                <w:color w:val="000000"/>
                <w:sz w:val="22"/>
                <w:szCs w:val="22"/>
              </w:rPr>
              <w:t>5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81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2126" w:type="dxa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Цель 3. Модернизация системы художественного образования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 w:rsidR="003A765B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 w:rsidR="003A765B">
              <w:rPr>
                <w:b/>
                <w:color w:val="000000"/>
                <w:sz w:val="22"/>
                <w:szCs w:val="22"/>
              </w:rPr>
              <w:t>6</w:t>
            </w:r>
            <w:r w:rsidRPr="0005354D">
              <w:rPr>
                <w:b/>
                <w:color w:val="000000"/>
                <w:sz w:val="22"/>
                <w:szCs w:val="22"/>
              </w:rPr>
              <w:t>,</w:t>
            </w:r>
            <w:r w:rsidR="003A765B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3A765B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="0005354D" w:rsidRPr="0005354D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9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краевой бюджет 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05354D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99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0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69,7</w:t>
            </w:r>
          </w:p>
        </w:tc>
        <w:tc>
          <w:tcPr>
            <w:tcW w:w="2126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3.1. Увеличение степени вовлеченности детей в образовательный процесс муниципальных образовательных учреждений дополнительного образования детей в сфере культуры.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 w:rsidRPr="0005354D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  <w:r w:rsidRPr="0005354D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5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30,5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993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0" w:type="dxa"/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3.1.1. Участие молодых дарований из числа учащихся школы,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МБУДО «Детская музыкальная школа»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3A765B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43,2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3.1.2. Проведение концертов, конкурсов, фестивалей.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МБУДО «Детская музыкальная школа», 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33.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Цель 4. Расширение доступности и поддержка исполнительских искусств, народного творчества.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239,5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196,5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170,4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304,0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1080,7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161,9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886,7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34.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4.1. Создание условий для сохранения и развития исполнительских искусств и поддержки самодеятельного творчества. Обеспечение выполнения функций учреждений сферы культуры клубного типа.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142,0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188,0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161,9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3A765B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A765B">
              <w:rPr>
                <w:color w:val="000000"/>
                <w:sz w:val="22"/>
                <w:szCs w:val="22"/>
              </w:rPr>
              <w:t>886,7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4.1.1. Участие коллективов самодеятельного творчества и отдельных исполнителей в конкурсах, фестивалях, выставках, акциях различного уровня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209,0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81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36.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4.1.2. Организация посещения учащимися образовательных организаций концертов и других публичных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ЦКС», образовательные учреждения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37.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4.1.3. Оказание муниципальных услуг по культурно-досуговому обслуживанию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- работа клубных формирований (кружков, студий);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- организации и проведению досуга населения (культурно-досуговые, культурно- массовые и прочие мероприятия, для досуга населения).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ЦКС», 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38.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4.1.4. Поддержка традиционных праздников, фестивалей, конкурсов, проведение праздничных и культурно-массовых мероприятий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53,0</w:t>
            </w:r>
          </w:p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280,0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39.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Мероприятия 4.1.5.Организация и проведение фольклорных фестивалей, конкурсов, выставок народного творчества, национальных праздников и праздников народного календаря, ярмарок народных ремесел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40.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Цель 5. Создание современных условий для </w:t>
            </w:r>
            <w:proofErr w:type="gramStart"/>
            <w:r w:rsidRPr="0005354D">
              <w:rPr>
                <w:b/>
                <w:sz w:val="22"/>
                <w:szCs w:val="22"/>
              </w:rPr>
              <w:t>реализации  программных</w:t>
            </w:r>
            <w:proofErr w:type="gramEnd"/>
            <w:r w:rsidRPr="0005354D">
              <w:rPr>
                <w:b/>
                <w:sz w:val="22"/>
                <w:szCs w:val="22"/>
              </w:rPr>
              <w:t xml:space="preserve"> мероприятий, работы муниципальных учреждений культуры.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9189,3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11213,4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1D78AD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10761,</w:t>
            </w:r>
            <w:r w:rsidR="004355AE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1D78AD" w:rsidP="00AE07A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1085</w:t>
            </w:r>
            <w:r w:rsidR="00AE07A4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11267,1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4355AE" w:rsidP="00AE07A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5328</w:t>
            </w:r>
            <w:r w:rsidR="00AE07A4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федеральный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970,0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751,0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471,0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751,0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2973,0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7504,8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9288,4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9226,5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1D78AD" w:rsidP="00AE07A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929</w:t>
            </w:r>
            <w:r w:rsidR="00AE07A4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9618,1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1D78AD" w:rsidP="00AE07A4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4593</w:t>
            </w:r>
            <w:r w:rsidR="00AE07A4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51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1454,5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655,0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784,3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786,5</w:t>
            </w:r>
          </w:p>
        </w:tc>
        <w:tc>
          <w:tcPr>
            <w:tcW w:w="993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798,0</w:t>
            </w:r>
          </w:p>
        </w:tc>
        <w:tc>
          <w:tcPr>
            <w:tcW w:w="1130" w:type="dxa"/>
            <w:shd w:val="clear" w:color="auto" w:fill="FFFF00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4478,3</w:t>
            </w:r>
          </w:p>
        </w:tc>
        <w:tc>
          <w:tcPr>
            <w:tcW w:w="2126" w:type="dxa"/>
            <w:shd w:val="clear" w:color="auto" w:fill="FFFF00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5.1. Создание условий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для организации и проведения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мероприятий, обеспечения доступности услуг </w:t>
            </w:r>
            <w:proofErr w:type="gramStart"/>
            <w:r w:rsidRPr="0005354D">
              <w:rPr>
                <w:b/>
                <w:sz w:val="22"/>
                <w:szCs w:val="22"/>
              </w:rPr>
              <w:t>населению,  поддержка</w:t>
            </w:r>
            <w:proofErr w:type="gramEnd"/>
            <w:r w:rsidRPr="0005354D">
              <w:rPr>
                <w:b/>
                <w:sz w:val="22"/>
                <w:szCs w:val="22"/>
              </w:rPr>
              <w:t xml:space="preserve"> творческих  инициатив населения, творческих союзов, выдающихся деятелей и организаций в сфере  культуры и искусства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440,0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1675,0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1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4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5.1.1. Организация и проведение ежегодного районного и участие в краевом конкурсе среди муниципальных образований Алтайского края на лучшую организацию деятельности </w:t>
            </w:r>
            <w:proofErr w:type="gramStart"/>
            <w:r w:rsidRPr="0005354D">
              <w:rPr>
                <w:sz w:val="22"/>
                <w:szCs w:val="22"/>
              </w:rPr>
              <w:t>органов  местного</w:t>
            </w:r>
            <w:proofErr w:type="gramEnd"/>
            <w:r w:rsidRPr="0005354D">
              <w:rPr>
                <w:sz w:val="22"/>
                <w:szCs w:val="22"/>
              </w:rPr>
              <w:t xml:space="preserve"> самоуправления в  сфере культуры и искусства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2018 год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администрации сельских поселений (по согласованию)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255,0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1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68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5.1.2. Участие в краевом конкурсе на выплату денежного поощрения лучшим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муниципальным учреждениям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культуры, находящимся на территориях сельских поселений, и их работникам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7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3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0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765B" w:rsidRPr="0005354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0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31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5.1.3. Организация и проведение районного этапа и участие в краевом Губернаторском конкурсе профессионального мастерства на </w:t>
            </w:r>
            <w:proofErr w:type="gramStart"/>
            <w:r w:rsidRPr="0005354D">
              <w:rPr>
                <w:sz w:val="22"/>
                <w:szCs w:val="22"/>
              </w:rPr>
              <w:t>звание  «</w:t>
            </w:r>
            <w:proofErr w:type="gramEnd"/>
            <w:r w:rsidRPr="0005354D">
              <w:rPr>
                <w:sz w:val="22"/>
                <w:szCs w:val="22"/>
              </w:rPr>
              <w:t>Лучший работник культуры  года»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1D78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</w:t>
            </w:r>
            <w:r w:rsidR="001D78AD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1D78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17</w:t>
            </w:r>
            <w:r w:rsidR="001D78AD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7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7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43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5.1.4. Участие в конкурсе </w:t>
            </w:r>
            <w:proofErr w:type="gramStart"/>
            <w:r w:rsidRPr="0005354D">
              <w:rPr>
                <w:sz w:val="22"/>
                <w:szCs w:val="22"/>
              </w:rPr>
              <w:t>грантов  Губернатора</w:t>
            </w:r>
            <w:proofErr w:type="gramEnd"/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Алтайского края в сфере культуры и искусства.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1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5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5.2. Популяризация деятельности в сфере сохранения культурного наследия, развития культуры и искусства.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28,4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1D78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</w:t>
            </w:r>
            <w:r w:rsidR="001D78AD">
              <w:rPr>
                <w:b/>
                <w:color w:val="000000"/>
                <w:sz w:val="22"/>
                <w:szCs w:val="22"/>
              </w:rPr>
              <w:t>4</w:t>
            </w:r>
            <w:r w:rsidRPr="0005354D">
              <w:rPr>
                <w:b/>
                <w:color w:val="000000"/>
                <w:sz w:val="22"/>
                <w:szCs w:val="22"/>
              </w:rPr>
              <w:t>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7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48,4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5.2.1. Освещение средствами массовой информации мероприятий, направленных на сохранение и развитие культуры района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</w:t>
            </w:r>
          </w:p>
        </w:tc>
        <w:tc>
          <w:tcPr>
            <w:tcW w:w="6095" w:type="dxa"/>
            <w:gridSpan w:val="6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48.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5.2.2. Издание методических пособий и справочной литературы, альбомов, каталогов и сборников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1D78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</w:t>
            </w:r>
            <w:r w:rsidR="001D78AD">
              <w:rPr>
                <w:b/>
                <w:color w:val="000000"/>
                <w:sz w:val="22"/>
                <w:szCs w:val="22"/>
              </w:rPr>
              <w:t>7</w:t>
            </w:r>
            <w:r w:rsidRPr="0005354D">
              <w:rPr>
                <w:b/>
                <w:color w:val="000000"/>
                <w:sz w:val="22"/>
                <w:szCs w:val="22"/>
              </w:rPr>
              <w:t>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A765B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4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5.2.3. Создание и информационное сопровождение интернет-сайтов районных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16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5.3. Организационно-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техническое, информационно-методическое и ресурсное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обеспечение деятельности учреждений культуры, повышение уровня безопасности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981,5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699,1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380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481,0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2921,6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99,1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1270,0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5.3.1. Капитальный ремонт учреждений культуры.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культуры, администрации сельских поселений (по согласованию)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955,0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617,5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1D78A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</w:t>
            </w:r>
            <w:r w:rsidR="001D78AD">
              <w:rPr>
                <w:b/>
                <w:color w:val="000000"/>
                <w:sz w:val="22"/>
                <w:szCs w:val="22"/>
              </w:rPr>
              <w:t>30</w:t>
            </w:r>
            <w:r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361,0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2593,5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0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6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3A765B" w:rsidRPr="0005354D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1120,0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5.3.2. Модернизация охранно-пожарной сигнализации и систем безопасности учреждений культуры.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культуры, администрации сельских поселений (по согласованию)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328,1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69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45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60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5.4. Укрепление материально-технической базы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238,1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598,0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1D78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366</w:t>
            </w:r>
            <w:r w:rsidR="004D7E59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467,0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D7E59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2201,5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765B" w:rsidRPr="0005354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3A765B" w:rsidRPr="0005354D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238,1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D7E59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242,0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247,0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D7E59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5.4.1.  Обновление библиотечного оборудования, приобретение технического оборудования, закупка библиотечной техники.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99,3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99,3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21,4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184,7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5.4.2. Оснащение музейным (фондовое, противопожарное), компьютерным и телекоммуникационным оборудованием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«Табунский районный краеведческий музей»,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1D78AD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4355AE">
              <w:rPr>
                <w:b/>
                <w:color w:val="000000"/>
                <w:sz w:val="22"/>
                <w:szCs w:val="22"/>
              </w:rPr>
              <w:t>3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,8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18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1D78A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765B"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3A765B"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</w:t>
            </w:r>
            <w:r w:rsidR="004355AE">
              <w:rPr>
                <w:color w:val="000000"/>
                <w:sz w:val="22"/>
                <w:szCs w:val="22"/>
              </w:rPr>
              <w:t>5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7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56.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5.4.3.  Приобретение, модернизация оборудования, обновление музыкальных инструментов, </w:t>
            </w:r>
            <w:proofErr w:type="spellStart"/>
            <w:r w:rsidRPr="0005354D">
              <w:rPr>
                <w:sz w:val="22"/>
                <w:szCs w:val="22"/>
              </w:rPr>
              <w:t>звукоусилительной</w:t>
            </w:r>
            <w:proofErr w:type="spellEnd"/>
            <w:r w:rsidRPr="0005354D">
              <w:rPr>
                <w:sz w:val="22"/>
                <w:szCs w:val="22"/>
              </w:rPr>
              <w:t xml:space="preserve"> аппаратуры учреждений культуры, сценических костюмов.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117,0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475,0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1652,0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федеральный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74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765B"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117,0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917,0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32"/>
          <w:tblCellSpacing w:w="5" w:type="nil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5.4.4. Приобретение музыкальных инструментов и оснащение оборудованием и техникой детской музыкальной школы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2016 - 2018 года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2020 год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МБУДО «Детская музыкальная школа», администрация района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19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223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</w:t>
            </w:r>
            <w:r w:rsidR="004355AE">
              <w:rPr>
                <w:color w:val="000000"/>
                <w:sz w:val="22"/>
                <w:szCs w:val="22"/>
              </w:rPr>
              <w:t>0</w:t>
            </w:r>
            <w:r w:rsidRPr="0005354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blPrEx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402"/>
          <w:tblCellSpacing w:w="5" w:type="nil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5.5. Поддержка и развитие кадрового потенциала.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238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краевой бюджет 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26,4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5.5.1.  Повышение квалификации на районном уровне: семинары, совещания, Школы передового опыта и т.п.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2016-2020 годы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9,2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</w:t>
            </w:r>
            <w:r w:rsidR="004355AE">
              <w:rPr>
                <w:b/>
                <w:color w:val="000000"/>
                <w:sz w:val="22"/>
                <w:szCs w:val="22"/>
              </w:rPr>
              <w:t>5</w:t>
            </w:r>
            <w:r w:rsidRPr="0005354D">
              <w:rPr>
                <w:b/>
                <w:color w:val="000000"/>
                <w:sz w:val="22"/>
                <w:szCs w:val="22"/>
              </w:rPr>
              <w:t>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3A765B" w:rsidRPr="0005354D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Мероприятие 5.5.2. Участие в зональных и </w:t>
            </w:r>
            <w:proofErr w:type="gramStart"/>
            <w:r w:rsidRPr="0005354D">
              <w:rPr>
                <w:sz w:val="22"/>
                <w:szCs w:val="22"/>
              </w:rPr>
              <w:t>краевых  семинарах</w:t>
            </w:r>
            <w:proofErr w:type="gramEnd"/>
            <w:r w:rsidRPr="0005354D">
              <w:rPr>
                <w:sz w:val="22"/>
                <w:szCs w:val="22"/>
              </w:rPr>
              <w:t>, совещаниях, курсах повышения квалификации.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37,2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4355AE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</w:t>
            </w:r>
            <w:r w:rsidR="004355AE">
              <w:rPr>
                <w:b/>
                <w:color w:val="000000"/>
                <w:sz w:val="22"/>
                <w:szCs w:val="22"/>
              </w:rPr>
              <w:t>1</w:t>
            </w:r>
            <w:r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3A765B" w:rsidRPr="0005354D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23,7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A765B" w:rsidRPr="0005354D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55,5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05354D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5.5.3. Проведение аттестации работников учреждений культуры.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2017 год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6095" w:type="dxa"/>
            <w:gridSpan w:val="6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05354D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6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5.5.4. Организация лечения работников учреждений культуры и образовательных организаций в области искусств в санаторно-курортных учреждениях, расположенных на территории Алтайского края.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5354D">
              <w:rPr>
                <w:b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Задача 5.6. Расширение </w:t>
            </w:r>
            <w:proofErr w:type="spellStart"/>
            <w:r w:rsidRPr="0005354D">
              <w:rPr>
                <w:b/>
                <w:sz w:val="22"/>
                <w:szCs w:val="22"/>
              </w:rPr>
              <w:t>внестационарных</w:t>
            </w:r>
            <w:proofErr w:type="spellEnd"/>
            <w:r w:rsidRPr="0005354D">
              <w:rPr>
                <w:b/>
                <w:sz w:val="22"/>
                <w:szCs w:val="22"/>
              </w:rPr>
              <w:t xml:space="preserve"> форм обслуживания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33,0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4355AE" w:rsidP="004355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3A765B" w:rsidRPr="000535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38,0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3A765B" w:rsidRPr="0005354D">
              <w:rPr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33,0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39,0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181,6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5.6.1.  Организация деятельности пунктов книгообмена, агитбригад в трудовых коллективах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отдел по культуре, спорту и делам молодежи, </w:t>
            </w:r>
            <w:proofErr w:type="gramStart"/>
            <w:r w:rsidRPr="0005354D">
              <w:rPr>
                <w:sz w:val="22"/>
                <w:szCs w:val="22"/>
              </w:rPr>
              <w:t>районные  учреждения</w:t>
            </w:r>
            <w:proofErr w:type="gramEnd"/>
            <w:r w:rsidRPr="0005354D">
              <w:rPr>
                <w:sz w:val="22"/>
                <w:szCs w:val="22"/>
              </w:rPr>
              <w:t xml:space="preserve">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45,0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5.6.2.  Организация выездных культурно-массовых мероприятий и работы библиотечных пунктов в селах, не имеющих стационарных учреждений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районные учреждения культуры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26,6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A765B" w:rsidRPr="000535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краевой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38,0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</w:t>
            </w:r>
            <w:r w:rsidR="003A765B" w:rsidRPr="0005354D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136,6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Задача 5.7. Создание условий для работы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7628,3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9385,5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9590,5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4355AE" w:rsidP="00AE07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  <w:r w:rsidR="00AE07A4">
              <w:rPr>
                <w:b/>
                <w:sz w:val="22"/>
                <w:szCs w:val="22"/>
              </w:rPr>
              <w:t>62</w:t>
            </w:r>
            <w:r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9710,1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4355AE" w:rsidP="00AE07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4597</w:t>
            </w:r>
            <w:r w:rsidR="00AE07A4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7425,4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9149,5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4355AE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9196,5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AE07A4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9268</w:t>
            </w:r>
            <w:r w:rsidR="004355AE">
              <w:rPr>
                <w:b/>
                <w:sz w:val="22"/>
                <w:szCs w:val="22"/>
              </w:rPr>
              <w:t>,4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9316,1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AE07A4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44355</w:t>
            </w:r>
            <w:r w:rsidR="004355AE">
              <w:rPr>
                <w:b/>
                <w:sz w:val="22"/>
                <w:szCs w:val="22"/>
              </w:rPr>
              <w:t>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202,9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236,0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394,0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394,0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394,0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1620,9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b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5.7.1. Содержание МБУК «Табунский районный краеведческий музей»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305,1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353,1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353,1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353,1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353,1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1717,5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305,1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353,1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353,1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353,1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353,1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1717,5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5.7.2. Содержание МБУК «Табунский районный краеведческий музей»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205,7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8C75E7">
        <w:trPr>
          <w:trHeight w:val="518"/>
        </w:trPr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765B" w:rsidRPr="0005354D">
              <w:rPr>
                <w:sz w:val="22"/>
                <w:szCs w:val="22"/>
              </w:rPr>
              <w:t>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5.7.3. Содержание МБУК «Табунский районный краеведческий музей»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 МБУК «Табунский районный краеведческий музей»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40,4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AE07A4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8C75E7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AE07A4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</w:t>
            </w:r>
            <w:r w:rsidR="008C75E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AE07A4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C75E7">
              <w:rPr>
                <w:sz w:val="22"/>
                <w:szCs w:val="22"/>
              </w:rPr>
              <w:t>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AE0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E07A4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102,5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5.7.4. Содержание МБУК «Табунская централизованная библиотечная система»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2255,7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2659,1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2659,1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2659,1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2659,1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12892,1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2255,7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2659,1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2659,1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2659,1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2659,1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12892,1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71.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5.7.5. Содержание МБУК «Табунская централизованная библиотечная система»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206,2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206,2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206,2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206,2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943,5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206,2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206,2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206,2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206,2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72.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5.7.6. Содержание МБУК «Табунская централизованная библиотечная система»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</w:t>
            </w:r>
          </w:p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ЦБС»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61,3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66,3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194,7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215,6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271,0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808,9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57,9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61,3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151,0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440,5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120,0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368,4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73.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5.7.7. Содержание МБУК «Табунская централизованная клубная система»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3336,7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3516,5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3516,5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3516,5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3516,5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17402,7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3336,7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3516,5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3516,5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3516,5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3516,5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17402,7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 межбюджетные трансферты Табунского сельсовета</w:t>
            </w:r>
          </w:p>
        </w:tc>
      </w:tr>
      <w:tr w:rsidR="003A765B" w:rsidRPr="0005354D" w:rsidTr="004355AE">
        <w:trPr>
          <w:trHeight w:val="429"/>
        </w:trPr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74.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5.7.8. Содержание МБУК «Табунская централизованная клубная система»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1126,5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1126,5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1126,5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1126,5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4725,3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1126,5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1126,5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1126,5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1126,5</w:t>
            </w:r>
          </w:p>
        </w:tc>
        <w:tc>
          <w:tcPr>
            <w:tcW w:w="1130" w:type="dxa"/>
            <w:shd w:val="clear" w:color="auto" w:fill="auto"/>
          </w:tcPr>
          <w:p w:rsidR="003A765B" w:rsidRPr="008C75E7" w:rsidRDefault="008C75E7" w:rsidP="008C7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4725,3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 межбюджетные трансферты Табунского сельсовета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75.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5.7.9. Содержание МБУК «Табунская централизованная клубная система»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</w:t>
            </w:r>
          </w:p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МБУК «Табунская ЦКС»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199,6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229,0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284,8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277,5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1295,7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29,0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57,5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бюджет, межбюджетные трансферты Табунского сельсовета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168,7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220,0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220,0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1028,7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76.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5.7.10. Содержание МБУДО «Детская музыкальная школа»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684,5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708,2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708,2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708,2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708,2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3517,3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684,5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708,2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708,2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708,2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708,2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3517,3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77.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5.7.11. Содержание МБУДО «Детская музыкальная школа» (коммунальные услуги)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3A765B" w:rsidRPr="0005354D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8C75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A765B" w:rsidRPr="0005354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3A765B" w:rsidRPr="0005354D">
              <w:rPr>
                <w:b/>
                <w:sz w:val="22"/>
                <w:szCs w:val="22"/>
              </w:rPr>
              <w:t>3,4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8C7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765B" w:rsidRPr="0005354D">
              <w:rPr>
                <w:sz w:val="22"/>
                <w:szCs w:val="22"/>
              </w:rPr>
              <w:t>3,4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8C7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765B"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8C75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765B" w:rsidRPr="0005354D">
              <w:rPr>
                <w:sz w:val="22"/>
                <w:szCs w:val="22"/>
              </w:rPr>
              <w:t>5,0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A765B" w:rsidRPr="0005354D">
              <w:rPr>
                <w:sz w:val="22"/>
                <w:szCs w:val="22"/>
              </w:rPr>
              <w:t>3,4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78.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5.7.12. Содержание МБУДО «Детская музыкальная школа»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молодежи,</w:t>
            </w:r>
          </w:p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МБУДО «Детская музыкальная школа»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8,9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53,0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8C75E7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17</w:t>
            </w:r>
            <w:r w:rsidR="008C75E7">
              <w:rPr>
                <w:b/>
                <w:sz w:val="22"/>
                <w:szCs w:val="22"/>
              </w:rPr>
              <w:t>4,9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8,6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23,8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13,0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40,0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121,3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внебюджетные источники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79.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5.7.13. Содержание бухгалтерии отдела по культуре, спорту и делам молодежи (з/п сотрудников с начислениями)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355,4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371,3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371,3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371,3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371,3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1840,6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355,4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371,3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371,3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371,3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371,3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1840,6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  <w:tr w:rsidR="003A765B" w:rsidRPr="0005354D" w:rsidTr="004355AE">
        <w:tc>
          <w:tcPr>
            <w:tcW w:w="563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80.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Мероприятие 5.7.14. Содержание бухгалтерии отдела по культуре, спорту и делам молодежи (материальные затраты)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2016-2020 годы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отдел по культуре, спорту и делам молодежи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3,2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3A765B" w:rsidP="008C75E7">
            <w:pPr>
              <w:jc w:val="center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1</w:t>
            </w:r>
            <w:r w:rsidR="008C75E7">
              <w:rPr>
                <w:b/>
                <w:sz w:val="22"/>
                <w:szCs w:val="22"/>
              </w:rPr>
              <w:t>4,2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 xml:space="preserve">Всего </w:t>
            </w:r>
          </w:p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 том числе:</w:t>
            </w:r>
          </w:p>
        </w:tc>
      </w:tr>
      <w:tr w:rsidR="003A765B" w:rsidRPr="0005354D" w:rsidTr="004355AE">
        <w:tc>
          <w:tcPr>
            <w:tcW w:w="563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3A765B" w:rsidRPr="0005354D" w:rsidRDefault="003A765B" w:rsidP="00053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0" w:type="dxa"/>
            <w:shd w:val="clear" w:color="auto" w:fill="auto"/>
          </w:tcPr>
          <w:p w:rsidR="003A765B" w:rsidRPr="0005354D" w:rsidRDefault="003A765B" w:rsidP="008C75E7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</w:t>
            </w:r>
            <w:r w:rsidR="008C75E7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3A765B" w:rsidRPr="0005354D" w:rsidRDefault="003A765B" w:rsidP="0005354D">
            <w:pPr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3,2</w:t>
            </w:r>
          </w:p>
        </w:tc>
        <w:tc>
          <w:tcPr>
            <w:tcW w:w="1130" w:type="dxa"/>
            <w:shd w:val="clear" w:color="auto" w:fill="auto"/>
          </w:tcPr>
          <w:p w:rsidR="003A765B" w:rsidRPr="0005354D" w:rsidRDefault="008C75E7" w:rsidP="000535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2126" w:type="dxa"/>
            <w:shd w:val="clear" w:color="auto" w:fill="auto"/>
          </w:tcPr>
          <w:p w:rsidR="003A765B" w:rsidRPr="0005354D" w:rsidRDefault="003A765B" w:rsidP="0005354D">
            <w:pPr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местный бюджет</w:t>
            </w:r>
          </w:p>
        </w:tc>
      </w:tr>
    </w:tbl>
    <w:p w:rsidR="0005354D" w:rsidRDefault="0005354D" w:rsidP="0005354D">
      <w:pPr>
        <w:rPr>
          <w:sz w:val="28"/>
          <w:szCs w:val="28"/>
        </w:rPr>
      </w:pPr>
    </w:p>
    <w:p w:rsidR="0005354D" w:rsidRPr="007A0C4F" w:rsidRDefault="0005354D" w:rsidP="0005354D">
      <w:pPr>
        <w:rPr>
          <w:sz w:val="28"/>
          <w:szCs w:val="28"/>
        </w:rPr>
      </w:pPr>
      <w:r>
        <w:rPr>
          <w:sz w:val="28"/>
          <w:szCs w:val="28"/>
        </w:rPr>
        <w:t>1.6. Приложение 3</w:t>
      </w:r>
      <w:r w:rsidRPr="007A0C4F">
        <w:rPr>
          <w:sz w:val="28"/>
          <w:szCs w:val="28"/>
        </w:rPr>
        <w:t xml:space="preserve"> к Программе изложить в следующей редакции:</w:t>
      </w:r>
    </w:p>
    <w:p w:rsidR="0005354D" w:rsidRPr="0005354D" w:rsidRDefault="0005354D" w:rsidP="0005354D">
      <w:pPr>
        <w:rPr>
          <w:sz w:val="28"/>
          <w:szCs w:val="28"/>
        </w:rPr>
      </w:pPr>
      <w:r w:rsidRPr="000535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«</w:t>
      </w:r>
      <w:r w:rsidRPr="0005354D">
        <w:rPr>
          <w:sz w:val="28"/>
          <w:szCs w:val="28"/>
        </w:rPr>
        <w:t>ПРИЛОЖЕНИЕ 3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 xml:space="preserve">к муниципальной программе 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ind w:left="9923"/>
        <w:rPr>
          <w:sz w:val="28"/>
          <w:szCs w:val="28"/>
        </w:rPr>
      </w:pPr>
      <w:r w:rsidRPr="0005354D">
        <w:rPr>
          <w:sz w:val="28"/>
          <w:szCs w:val="28"/>
        </w:rPr>
        <w:t xml:space="preserve">«Культура Табунского района» </w:t>
      </w:r>
      <w:proofErr w:type="gramStart"/>
      <w:r w:rsidRPr="0005354D">
        <w:rPr>
          <w:sz w:val="28"/>
          <w:szCs w:val="28"/>
        </w:rPr>
        <w:t>на  2016</w:t>
      </w:r>
      <w:proofErr w:type="gramEnd"/>
      <w:r w:rsidRPr="0005354D">
        <w:rPr>
          <w:sz w:val="28"/>
          <w:szCs w:val="28"/>
        </w:rPr>
        <w:t xml:space="preserve"> – 2020 годы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ОБЪЕМ</w:t>
      </w:r>
    </w:p>
    <w:p w:rsidR="0005354D" w:rsidRPr="0005354D" w:rsidRDefault="0005354D" w:rsidP="000535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354D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tbl>
      <w:tblPr>
        <w:tblW w:w="1339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1"/>
        <w:gridCol w:w="1797"/>
        <w:gridCol w:w="1507"/>
        <w:gridCol w:w="1573"/>
        <w:gridCol w:w="1671"/>
        <w:gridCol w:w="1671"/>
        <w:gridCol w:w="1797"/>
      </w:tblGrid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vMerge w:val="restart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Источники и направления </w:t>
            </w:r>
          </w:p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расходов</w:t>
            </w:r>
          </w:p>
        </w:tc>
        <w:tc>
          <w:tcPr>
            <w:tcW w:w="10016" w:type="dxa"/>
            <w:gridSpan w:val="6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Сумма расходов, тыс. рублей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vMerge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2016 год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2017 год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2018 год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2019 год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2020 год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всего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4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7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Всего финансовых затрат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8C75E7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9720,7</w:t>
            </w:r>
          </w:p>
        </w:tc>
        <w:tc>
          <w:tcPr>
            <w:tcW w:w="1507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11727,7</w:t>
            </w:r>
          </w:p>
        </w:tc>
        <w:tc>
          <w:tcPr>
            <w:tcW w:w="1573" w:type="dxa"/>
            <w:shd w:val="clear" w:color="auto" w:fill="FFFF00"/>
          </w:tcPr>
          <w:p w:rsidR="0005354D" w:rsidRPr="0005354D" w:rsidRDefault="0005354D" w:rsidP="008C75E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11</w:t>
            </w:r>
            <w:r w:rsidR="008C75E7">
              <w:rPr>
                <w:b/>
                <w:color w:val="000000"/>
                <w:sz w:val="24"/>
                <w:szCs w:val="24"/>
              </w:rPr>
              <w:t>268,9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05354D" w:rsidP="00AE07A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11</w:t>
            </w:r>
            <w:r w:rsidR="008C75E7">
              <w:rPr>
                <w:b/>
                <w:color w:val="000000"/>
                <w:sz w:val="24"/>
                <w:szCs w:val="24"/>
              </w:rPr>
              <w:t>37</w:t>
            </w:r>
            <w:r w:rsidR="00AE07A4">
              <w:rPr>
                <w:b/>
                <w:color w:val="000000"/>
                <w:sz w:val="24"/>
                <w:szCs w:val="24"/>
              </w:rPr>
              <w:t>7</w:t>
            </w:r>
            <w:r w:rsidR="008C75E7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12064,0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05354D" w:rsidP="008C75E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5</w:t>
            </w:r>
            <w:r w:rsidR="00AE07A4">
              <w:rPr>
                <w:b/>
                <w:color w:val="000000"/>
                <w:sz w:val="24"/>
                <w:szCs w:val="24"/>
              </w:rPr>
              <w:t>6158</w:t>
            </w:r>
            <w:r w:rsidR="008C75E7">
              <w:rPr>
                <w:b/>
                <w:color w:val="000000"/>
                <w:sz w:val="24"/>
                <w:szCs w:val="24"/>
              </w:rPr>
              <w:t>,4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 xml:space="preserve">в том числе 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205,6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306,0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306,0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106,0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929,6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1056,0</w:t>
            </w:r>
          </w:p>
        </w:tc>
        <w:tc>
          <w:tcPr>
            <w:tcW w:w="1573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837,0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557,0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837,0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3348,8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1797" w:type="dxa"/>
          </w:tcPr>
          <w:p w:rsidR="0005354D" w:rsidRPr="0005354D" w:rsidRDefault="008C75E7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7545,7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9318,4</w:t>
            </w:r>
          </w:p>
        </w:tc>
        <w:tc>
          <w:tcPr>
            <w:tcW w:w="1573" w:type="dxa"/>
          </w:tcPr>
          <w:p w:rsidR="0005354D" w:rsidRPr="0005354D" w:rsidRDefault="008C75E7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9246,5</w:t>
            </w:r>
          </w:p>
        </w:tc>
        <w:tc>
          <w:tcPr>
            <w:tcW w:w="1671" w:type="dxa"/>
          </w:tcPr>
          <w:p w:rsidR="0005354D" w:rsidRPr="0005354D" w:rsidRDefault="00AE07A4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9318</w:t>
            </w:r>
            <w:r w:rsidR="008C75E7">
              <w:rPr>
                <w:sz w:val="22"/>
                <w:szCs w:val="22"/>
              </w:rPr>
              <w:t>,4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9907,7</w:t>
            </w:r>
          </w:p>
        </w:tc>
        <w:tc>
          <w:tcPr>
            <w:tcW w:w="1797" w:type="dxa"/>
          </w:tcPr>
          <w:p w:rsidR="0005354D" w:rsidRPr="0005354D" w:rsidRDefault="00AE07A4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45336</w:t>
            </w:r>
            <w:r w:rsidR="008C75E7">
              <w:rPr>
                <w:sz w:val="22"/>
                <w:szCs w:val="22"/>
              </w:rPr>
              <w:t>,7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1907,6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1047,3</w:t>
            </w:r>
          </w:p>
        </w:tc>
        <w:tc>
          <w:tcPr>
            <w:tcW w:w="1573" w:type="dxa"/>
            <w:vAlign w:val="center"/>
          </w:tcPr>
          <w:p w:rsidR="0005354D" w:rsidRPr="0005354D" w:rsidRDefault="008C75E7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1179,4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1195,7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1213,3</w:t>
            </w:r>
          </w:p>
        </w:tc>
        <w:tc>
          <w:tcPr>
            <w:tcW w:w="1797" w:type="dxa"/>
            <w:vAlign w:val="center"/>
          </w:tcPr>
          <w:p w:rsidR="0005354D" w:rsidRPr="0005354D" w:rsidRDefault="008C75E7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6543,3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Капитальные вложения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354D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507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354D">
              <w:rPr>
                <w:b/>
                <w:sz w:val="24"/>
                <w:szCs w:val="24"/>
              </w:rPr>
              <w:t>617,5</w:t>
            </w:r>
          </w:p>
        </w:tc>
        <w:tc>
          <w:tcPr>
            <w:tcW w:w="1573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354D">
              <w:rPr>
                <w:b/>
                <w:sz w:val="24"/>
                <w:szCs w:val="24"/>
              </w:rPr>
              <w:t>330,0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05354D" w:rsidP="008C75E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354D">
              <w:rPr>
                <w:b/>
                <w:sz w:val="24"/>
                <w:szCs w:val="24"/>
              </w:rPr>
              <w:t>3</w:t>
            </w:r>
            <w:r w:rsidR="008C75E7">
              <w:rPr>
                <w:b/>
                <w:sz w:val="24"/>
                <w:szCs w:val="24"/>
              </w:rPr>
              <w:t>30</w:t>
            </w:r>
            <w:r w:rsidRPr="0005354D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5354D">
              <w:rPr>
                <w:b/>
                <w:sz w:val="24"/>
                <w:szCs w:val="24"/>
              </w:rPr>
              <w:t>361,0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8A5DE6" w:rsidP="0005354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2593,5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 том числе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500,0</w:t>
            </w:r>
          </w:p>
        </w:tc>
        <w:tc>
          <w:tcPr>
            <w:tcW w:w="1573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300,0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300,0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300,0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1400,0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25,0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17,5</w:t>
            </w:r>
          </w:p>
        </w:tc>
        <w:tc>
          <w:tcPr>
            <w:tcW w:w="1573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:rsidR="0005354D" w:rsidRPr="0005354D" w:rsidRDefault="008A5DE6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31,0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104,5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930,0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100,0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1671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30,0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1120,0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  <w:shd w:val="clear" w:color="auto" w:fill="FFFF00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5354D">
              <w:rPr>
                <w:b/>
                <w:sz w:val="22"/>
                <w:szCs w:val="22"/>
              </w:rPr>
              <w:t>Прочие расходы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8A5DE6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8765,7</w:t>
            </w:r>
          </w:p>
        </w:tc>
        <w:tc>
          <w:tcPr>
            <w:tcW w:w="1507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11110,2</w:t>
            </w:r>
          </w:p>
        </w:tc>
        <w:tc>
          <w:tcPr>
            <w:tcW w:w="1573" w:type="dxa"/>
            <w:shd w:val="clear" w:color="auto" w:fill="FFFF00"/>
          </w:tcPr>
          <w:p w:rsidR="0005354D" w:rsidRPr="0005354D" w:rsidRDefault="008A5DE6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10938,9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8A5DE6" w:rsidP="00AE07A4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1104</w:t>
            </w:r>
            <w:r w:rsidR="00AE07A4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671" w:type="dxa"/>
            <w:shd w:val="clear" w:color="auto" w:fill="FFFF00"/>
          </w:tcPr>
          <w:p w:rsidR="0005354D" w:rsidRPr="0005354D" w:rsidRDefault="0005354D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5354D">
              <w:rPr>
                <w:b/>
                <w:color w:val="000000"/>
                <w:sz w:val="24"/>
                <w:szCs w:val="24"/>
              </w:rPr>
              <w:t>11703,0</w:t>
            </w:r>
          </w:p>
        </w:tc>
        <w:tc>
          <w:tcPr>
            <w:tcW w:w="1797" w:type="dxa"/>
            <w:shd w:val="clear" w:color="auto" w:fill="FFFF00"/>
          </w:tcPr>
          <w:p w:rsidR="0005354D" w:rsidRPr="0005354D" w:rsidRDefault="00AE07A4" w:rsidP="0005354D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53564</w:t>
            </w:r>
            <w:r w:rsidR="008A5DE6">
              <w:rPr>
                <w:b/>
                <w:color w:val="000000"/>
                <w:sz w:val="24"/>
                <w:szCs w:val="24"/>
              </w:rPr>
              <w:t>,9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в том числе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205,6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306,0</w:t>
            </w:r>
          </w:p>
        </w:tc>
        <w:tc>
          <w:tcPr>
            <w:tcW w:w="1573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6,0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306,0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106,0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929,6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61,8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556,0</w:t>
            </w:r>
          </w:p>
        </w:tc>
        <w:tc>
          <w:tcPr>
            <w:tcW w:w="1573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537,0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257,0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537,0</w:t>
            </w:r>
          </w:p>
        </w:tc>
        <w:tc>
          <w:tcPr>
            <w:tcW w:w="1797" w:type="dxa"/>
          </w:tcPr>
          <w:p w:rsidR="0005354D" w:rsidRPr="0005354D" w:rsidRDefault="0005354D" w:rsidP="0005354D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05354D">
              <w:rPr>
                <w:color w:val="000000"/>
                <w:sz w:val="22"/>
                <w:szCs w:val="22"/>
              </w:rPr>
              <w:t>1948,8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местных бюджетов</w:t>
            </w:r>
          </w:p>
        </w:tc>
        <w:tc>
          <w:tcPr>
            <w:tcW w:w="1797" w:type="dxa"/>
          </w:tcPr>
          <w:p w:rsidR="0005354D" w:rsidRPr="0005354D" w:rsidRDefault="008A5DE6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7520,7</w:t>
            </w:r>
          </w:p>
        </w:tc>
        <w:tc>
          <w:tcPr>
            <w:tcW w:w="1507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9300,9</w:t>
            </w:r>
          </w:p>
        </w:tc>
        <w:tc>
          <w:tcPr>
            <w:tcW w:w="1573" w:type="dxa"/>
          </w:tcPr>
          <w:p w:rsidR="0005354D" w:rsidRPr="0005354D" w:rsidRDefault="008A5DE6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9246,5</w:t>
            </w:r>
          </w:p>
        </w:tc>
        <w:tc>
          <w:tcPr>
            <w:tcW w:w="1671" w:type="dxa"/>
          </w:tcPr>
          <w:p w:rsidR="0005354D" w:rsidRPr="0005354D" w:rsidRDefault="00AE07A4" w:rsidP="0005354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9318</w:t>
            </w:r>
            <w:r w:rsidR="008A5DE6">
              <w:rPr>
                <w:sz w:val="22"/>
                <w:szCs w:val="22"/>
              </w:rPr>
              <w:t>,4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9876,7</w:t>
            </w:r>
          </w:p>
        </w:tc>
        <w:tc>
          <w:tcPr>
            <w:tcW w:w="1797" w:type="dxa"/>
          </w:tcPr>
          <w:p w:rsidR="0005354D" w:rsidRPr="0005354D" w:rsidRDefault="008A5DE6" w:rsidP="00AE07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  <w:r w:rsidR="00AE07A4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,2</w:t>
            </w:r>
          </w:p>
        </w:tc>
      </w:tr>
      <w:tr w:rsidR="0005354D" w:rsidRPr="0005354D" w:rsidTr="0005354D">
        <w:trPr>
          <w:trHeight w:val="312"/>
          <w:tblCellSpacing w:w="5" w:type="nil"/>
          <w:jc w:val="center"/>
        </w:trPr>
        <w:tc>
          <w:tcPr>
            <w:tcW w:w="0" w:type="auto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79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977,6</w:t>
            </w:r>
          </w:p>
        </w:tc>
        <w:tc>
          <w:tcPr>
            <w:tcW w:w="1507" w:type="dxa"/>
            <w:vAlign w:val="center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947,3</w:t>
            </w:r>
          </w:p>
        </w:tc>
        <w:tc>
          <w:tcPr>
            <w:tcW w:w="1573" w:type="dxa"/>
            <w:vAlign w:val="center"/>
          </w:tcPr>
          <w:p w:rsidR="0005354D" w:rsidRPr="0005354D" w:rsidRDefault="008A5DE6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1149,4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1165,7</w:t>
            </w:r>
          </w:p>
        </w:tc>
        <w:tc>
          <w:tcPr>
            <w:tcW w:w="1671" w:type="dxa"/>
          </w:tcPr>
          <w:p w:rsidR="0005354D" w:rsidRPr="0005354D" w:rsidRDefault="0005354D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54D">
              <w:rPr>
                <w:sz w:val="22"/>
                <w:szCs w:val="22"/>
              </w:rPr>
              <w:t>1183,3</w:t>
            </w:r>
          </w:p>
        </w:tc>
        <w:tc>
          <w:tcPr>
            <w:tcW w:w="1797" w:type="dxa"/>
            <w:vAlign w:val="center"/>
          </w:tcPr>
          <w:p w:rsidR="0005354D" w:rsidRPr="0005354D" w:rsidRDefault="008A5DE6" w:rsidP="00053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5423,3</w:t>
            </w:r>
          </w:p>
        </w:tc>
      </w:tr>
    </w:tbl>
    <w:p w:rsidR="007A0C4F" w:rsidRDefault="007A0C4F" w:rsidP="0005354D">
      <w:pPr>
        <w:jc w:val="both"/>
        <w:rPr>
          <w:i/>
        </w:rPr>
      </w:pPr>
    </w:p>
    <w:p w:rsidR="00183763" w:rsidRDefault="00183763" w:rsidP="007A0C4F">
      <w:pPr>
        <w:ind w:left="709"/>
        <w:jc w:val="both"/>
        <w:rPr>
          <w:i/>
        </w:rPr>
      </w:pPr>
    </w:p>
    <w:p w:rsidR="0005354D" w:rsidRDefault="0005354D" w:rsidP="00183763">
      <w:pPr>
        <w:pStyle w:val="a8"/>
        <w:ind w:left="20"/>
        <w:jc w:val="center"/>
        <w:rPr>
          <w:b/>
          <w:sz w:val="28"/>
          <w:szCs w:val="28"/>
        </w:rPr>
        <w:sectPr w:rsidR="0005354D" w:rsidSect="0005354D">
          <w:pgSz w:w="16838" w:h="11906" w:orient="landscape"/>
          <w:pgMar w:top="851" w:right="1134" w:bottom="567" w:left="1134" w:header="0" w:footer="567" w:gutter="0"/>
          <w:cols w:space="720"/>
        </w:sectPr>
      </w:pPr>
    </w:p>
    <w:p w:rsidR="00183763" w:rsidRDefault="00183763" w:rsidP="00AF221E">
      <w:pPr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</w:t>
      </w:r>
      <w:r w:rsidR="0005354D">
        <w:rPr>
          <w:sz w:val="28"/>
          <w:szCs w:val="28"/>
        </w:rPr>
        <w:t>момента его подписания</w:t>
      </w:r>
      <w:r>
        <w:rPr>
          <w:sz w:val="28"/>
          <w:szCs w:val="28"/>
        </w:rPr>
        <w:t>.</w:t>
      </w:r>
    </w:p>
    <w:p w:rsidR="00EA41DF" w:rsidRPr="007A0C4F" w:rsidRDefault="00EA41DF" w:rsidP="00AF221E">
      <w:pPr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 w:rsidRPr="007A0C4F">
        <w:rPr>
          <w:sz w:val="28"/>
          <w:szCs w:val="28"/>
        </w:rPr>
        <w:t>Обнародовать настоящее постановление на официальном сайте администрации района в сети Интернет.</w:t>
      </w:r>
    </w:p>
    <w:p w:rsidR="00183763" w:rsidRDefault="00183763" w:rsidP="00AF221E">
      <w:pPr>
        <w:numPr>
          <w:ilvl w:val="0"/>
          <w:numId w:val="3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>
        <w:rPr>
          <w:sz w:val="28"/>
          <w:szCs w:val="28"/>
        </w:rPr>
        <w:t>Ятлову</w:t>
      </w:r>
      <w:proofErr w:type="spellEnd"/>
      <w:r w:rsidRPr="007119EF"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</w:p>
    <w:p w:rsidR="00EA41DF" w:rsidRPr="007A0C4F" w:rsidRDefault="00EA41DF" w:rsidP="00183763">
      <w:pPr>
        <w:ind w:firstLine="720"/>
        <w:jc w:val="both"/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6165"/>
      </w:tblGrid>
      <w:tr w:rsidR="00EA41DF" w:rsidRPr="007A0C4F" w:rsidTr="0005354D">
        <w:tc>
          <w:tcPr>
            <w:tcW w:w="4361" w:type="dxa"/>
          </w:tcPr>
          <w:p w:rsidR="00EA41DF" w:rsidRPr="007A0C4F" w:rsidRDefault="00EA41DF" w:rsidP="0005354D">
            <w:pPr>
              <w:ind w:firstLine="567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6237" w:type="dxa"/>
            <w:vAlign w:val="bottom"/>
          </w:tcPr>
          <w:p w:rsidR="00EA41DF" w:rsidRPr="007A0C4F" w:rsidRDefault="00EA41DF" w:rsidP="00DE3E7F">
            <w:pPr>
              <w:jc w:val="right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В.С.Швыдкой</w:t>
            </w:r>
          </w:p>
        </w:tc>
      </w:tr>
    </w:tbl>
    <w:p w:rsidR="00EA41DF" w:rsidRPr="007A0C4F" w:rsidRDefault="00EA41DF" w:rsidP="006122B4">
      <w:pPr>
        <w:ind w:firstLine="720"/>
        <w:jc w:val="both"/>
        <w:rPr>
          <w:sz w:val="28"/>
          <w:szCs w:val="28"/>
        </w:rPr>
      </w:pPr>
    </w:p>
    <w:p w:rsidR="00830E27" w:rsidRPr="007A0C4F" w:rsidRDefault="00830E27">
      <w:pPr>
        <w:ind w:firstLine="720"/>
        <w:jc w:val="both"/>
        <w:rPr>
          <w:sz w:val="28"/>
          <w:szCs w:val="28"/>
        </w:rPr>
      </w:pPr>
    </w:p>
    <w:p w:rsidR="003E1CA3" w:rsidRPr="007A0C4F" w:rsidRDefault="00830E27" w:rsidP="001344D2">
      <w:pPr>
        <w:jc w:val="both"/>
        <w:rPr>
          <w:sz w:val="24"/>
          <w:szCs w:val="24"/>
        </w:rPr>
      </w:pPr>
      <w:r w:rsidRPr="007A0C4F">
        <w:rPr>
          <w:sz w:val="28"/>
          <w:szCs w:val="28"/>
        </w:rPr>
        <w:tab/>
      </w:r>
    </w:p>
    <w:sectPr w:rsidR="003E1CA3" w:rsidRPr="007A0C4F" w:rsidSect="0005354D">
      <w:pgSz w:w="11906" w:h="16838"/>
      <w:pgMar w:top="1134" w:right="851" w:bottom="1134" w:left="567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FC0"/>
    <w:multiLevelType w:val="multilevel"/>
    <w:tmpl w:val="D8C46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39127D"/>
    <w:multiLevelType w:val="multilevel"/>
    <w:tmpl w:val="E9C842B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30957019"/>
    <w:multiLevelType w:val="hybridMultilevel"/>
    <w:tmpl w:val="5AAA8AC0"/>
    <w:lvl w:ilvl="0" w:tplc="802470F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77BEF"/>
    <w:multiLevelType w:val="multilevel"/>
    <w:tmpl w:val="9780952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DC167F0"/>
    <w:multiLevelType w:val="multilevel"/>
    <w:tmpl w:val="572C9A4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45BF0"/>
    <w:multiLevelType w:val="multilevel"/>
    <w:tmpl w:val="BC4ADC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5354D"/>
    <w:rsid w:val="0006703F"/>
    <w:rsid w:val="000C673E"/>
    <w:rsid w:val="001344D2"/>
    <w:rsid w:val="00162887"/>
    <w:rsid w:val="00183763"/>
    <w:rsid w:val="00185409"/>
    <w:rsid w:val="00187429"/>
    <w:rsid w:val="00187C3C"/>
    <w:rsid w:val="00192164"/>
    <w:rsid w:val="001D78AD"/>
    <w:rsid w:val="00200902"/>
    <w:rsid w:val="00202C3A"/>
    <w:rsid w:val="00267B75"/>
    <w:rsid w:val="00272E51"/>
    <w:rsid w:val="00284AD6"/>
    <w:rsid w:val="002E77A5"/>
    <w:rsid w:val="00332E77"/>
    <w:rsid w:val="00353ABC"/>
    <w:rsid w:val="00384793"/>
    <w:rsid w:val="00385A4D"/>
    <w:rsid w:val="003A765B"/>
    <w:rsid w:val="003E1CA3"/>
    <w:rsid w:val="004218D3"/>
    <w:rsid w:val="004355AE"/>
    <w:rsid w:val="00494DC1"/>
    <w:rsid w:val="004D7E59"/>
    <w:rsid w:val="004E6D42"/>
    <w:rsid w:val="005329E4"/>
    <w:rsid w:val="00543B6D"/>
    <w:rsid w:val="005D2F22"/>
    <w:rsid w:val="006122B4"/>
    <w:rsid w:val="006A60D3"/>
    <w:rsid w:val="007A0C4F"/>
    <w:rsid w:val="007D0849"/>
    <w:rsid w:val="007E100B"/>
    <w:rsid w:val="00824A57"/>
    <w:rsid w:val="00830E27"/>
    <w:rsid w:val="00864C51"/>
    <w:rsid w:val="00880C32"/>
    <w:rsid w:val="008A5DE6"/>
    <w:rsid w:val="008A6D77"/>
    <w:rsid w:val="008C75E7"/>
    <w:rsid w:val="008E5609"/>
    <w:rsid w:val="00936A72"/>
    <w:rsid w:val="00985BCE"/>
    <w:rsid w:val="009B4D34"/>
    <w:rsid w:val="009C3FB7"/>
    <w:rsid w:val="00A10497"/>
    <w:rsid w:val="00A54EB2"/>
    <w:rsid w:val="00A741E0"/>
    <w:rsid w:val="00AA2722"/>
    <w:rsid w:val="00AB0AF1"/>
    <w:rsid w:val="00AE07A4"/>
    <w:rsid w:val="00AF221E"/>
    <w:rsid w:val="00B43B8F"/>
    <w:rsid w:val="00B73AFF"/>
    <w:rsid w:val="00B76F59"/>
    <w:rsid w:val="00B81D3A"/>
    <w:rsid w:val="00B83D72"/>
    <w:rsid w:val="00B91EA8"/>
    <w:rsid w:val="00BC0293"/>
    <w:rsid w:val="00BE09C4"/>
    <w:rsid w:val="00BF2A56"/>
    <w:rsid w:val="00C75858"/>
    <w:rsid w:val="00CC1F06"/>
    <w:rsid w:val="00CD35EF"/>
    <w:rsid w:val="00CD50EE"/>
    <w:rsid w:val="00CE5654"/>
    <w:rsid w:val="00D36BC9"/>
    <w:rsid w:val="00DB3B5F"/>
    <w:rsid w:val="00DC69C6"/>
    <w:rsid w:val="00DE2A91"/>
    <w:rsid w:val="00DE3E7F"/>
    <w:rsid w:val="00E00E06"/>
    <w:rsid w:val="00E665D7"/>
    <w:rsid w:val="00E855B6"/>
    <w:rsid w:val="00E9709B"/>
    <w:rsid w:val="00EA41DF"/>
    <w:rsid w:val="00EB05FD"/>
    <w:rsid w:val="00F42874"/>
    <w:rsid w:val="00F92510"/>
    <w:rsid w:val="00F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FDF95F-A52A-467D-A186-916317B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A"/>
  </w:style>
  <w:style w:type="paragraph" w:styleId="1">
    <w:name w:val="heading 1"/>
    <w:basedOn w:val="a"/>
    <w:next w:val="a"/>
    <w:link w:val="10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qFormat/>
    <w:rsid w:val="0005354D"/>
    <w:pPr>
      <w:keepNext/>
      <w:spacing w:line="240" w:lineRule="exact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5354D"/>
    <w:pPr>
      <w:keepNext/>
      <w:spacing w:line="240" w:lineRule="exact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05354D"/>
    <w:pPr>
      <w:keepNext/>
      <w:spacing w:before="240" w:line="240" w:lineRule="exact"/>
      <w:jc w:val="both"/>
      <w:outlineLvl w:val="5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05354D"/>
    <w:pPr>
      <w:keepNext/>
      <w:spacing w:after="120"/>
      <w:jc w:val="center"/>
      <w:outlineLvl w:val="6"/>
    </w:pPr>
    <w:rPr>
      <w:rFonts w:ascii="Arial" w:hAnsi="Arial"/>
      <w:b/>
      <w:sz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05354D"/>
    <w:pPr>
      <w:keepNext/>
      <w:spacing w:before="240" w:line="240" w:lineRule="exact"/>
      <w:ind w:firstLine="142"/>
      <w:jc w:val="center"/>
      <w:outlineLvl w:val="7"/>
    </w:pPr>
    <w:rPr>
      <w:smallCaps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05354D"/>
    <w:pPr>
      <w:keepNext/>
      <w:jc w:val="right"/>
      <w:outlineLvl w:val="8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link w:val="a6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1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b">
    <w:name w:val="Placeholder Text"/>
    <w:uiPriority w:val="99"/>
    <w:semiHidden/>
    <w:rsid w:val="00267B75"/>
    <w:rPr>
      <w:color w:val="808080"/>
    </w:rPr>
  </w:style>
  <w:style w:type="character" w:customStyle="1" w:styleId="21">
    <w:name w:val="Основной текст (2)_"/>
    <w:link w:val="210"/>
    <w:uiPriority w:val="99"/>
    <w:locked/>
    <w:rsid w:val="00EA41D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A41DF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</w:rPr>
  </w:style>
  <w:style w:type="paragraph" w:styleId="ac">
    <w:name w:val="List Paragraph"/>
    <w:basedOn w:val="a"/>
    <w:uiPriority w:val="34"/>
    <w:qFormat/>
    <w:rsid w:val="00EA41DF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d">
    <w:name w:val="Таблица"/>
    <w:basedOn w:val="a"/>
    <w:rsid w:val="00EA41DF"/>
    <w:pPr>
      <w:widowControl w:val="0"/>
      <w:spacing w:line="264" w:lineRule="auto"/>
      <w:jc w:val="both"/>
    </w:pPr>
    <w:rPr>
      <w:sz w:val="24"/>
    </w:rPr>
  </w:style>
  <w:style w:type="character" w:customStyle="1" w:styleId="11">
    <w:name w:val="Основной текст Знак1"/>
    <w:link w:val="a8"/>
    <w:uiPriority w:val="99"/>
    <w:rsid w:val="007A0C4F"/>
    <w:rPr>
      <w:sz w:val="24"/>
      <w:szCs w:val="24"/>
    </w:rPr>
  </w:style>
  <w:style w:type="character" w:customStyle="1" w:styleId="ae">
    <w:name w:val="Основной текст Знак"/>
    <w:rsid w:val="007A0C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1">
    <w:name w:val="Основной текст (3)_"/>
    <w:link w:val="32"/>
    <w:uiPriority w:val="99"/>
    <w:rsid w:val="007A0C4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A0C4F"/>
    <w:pPr>
      <w:widowControl w:val="0"/>
      <w:shd w:val="clear" w:color="auto" w:fill="FFFFFF"/>
      <w:spacing w:before="6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uiPriority w:val="99"/>
    <w:rsid w:val="007A0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0C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 Spacing"/>
    <w:uiPriority w:val="1"/>
    <w:qFormat/>
    <w:rsid w:val="007A0C4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A0C4F"/>
  </w:style>
  <w:style w:type="character" w:customStyle="1" w:styleId="af0">
    <w:name w:val="Основной текст_"/>
    <w:link w:val="13"/>
    <w:rsid w:val="007A0C4F"/>
    <w:rPr>
      <w:shd w:val="clear" w:color="auto" w:fill="FFFFFF"/>
    </w:rPr>
  </w:style>
  <w:style w:type="paragraph" w:customStyle="1" w:styleId="13">
    <w:name w:val="Основной текст1"/>
    <w:basedOn w:val="a"/>
    <w:link w:val="af0"/>
    <w:rsid w:val="007A0C4F"/>
    <w:pPr>
      <w:shd w:val="clear" w:color="auto" w:fill="FFFFFF"/>
      <w:spacing w:line="0" w:lineRule="atLeast"/>
      <w:jc w:val="right"/>
    </w:pPr>
    <w:rPr>
      <w:lang w:val="x-none" w:eastAsia="x-none"/>
    </w:rPr>
  </w:style>
  <w:style w:type="character" w:customStyle="1" w:styleId="41">
    <w:name w:val="Основной текст (4)_"/>
    <w:link w:val="42"/>
    <w:rsid w:val="007A0C4F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0C4F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table" w:customStyle="1" w:styleId="14">
    <w:name w:val="Сетка таблицы1"/>
    <w:basedOn w:val="a1"/>
    <w:next w:val="a7"/>
    <w:uiPriority w:val="59"/>
    <w:rsid w:val="007A0C4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nhideWhenUsed/>
    <w:rsid w:val="007A0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link w:val="af1"/>
    <w:rsid w:val="007A0C4F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7A0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link w:val="af3"/>
    <w:rsid w:val="007A0C4F"/>
    <w:rPr>
      <w:rFonts w:ascii="Calibri" w:hAnsi="Calibri"/>
      <w:sz w:val="22"/>
      <w:szCs w:val="22"/>
    </w:rPr>
  </w:style>
  <w:style w:type="character" w:customStyle="1" w:styleId="FontStyle34">
    <w:name w:val="Font Style34"/>
    <w:rsid w:val="007A0C4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link w:val="1"/>
    <w:rsid w:val="007A0C4F"/>
    <w:rPr>
      <w:sz w:val="26"/>
    </w:rPr>
  </w:style>
  <w:style w:type="character" w:customStyle="1" w:styleId="af5">
    <w:name w:val="Гипертекстовая ссылка"/>
    <w:uiPriority w:val="99"/>
    <w:rsid w:val="007A0C4F"/>
    <w:rPr>
      <w:color w:val="106BBE"/>
    </w:rPr>
  </w:style>
  <w:style w:type="paragraph" w:customStyle="1" w:styleId="15">
    <w:name w:val="Знак1"/>
    <w:basedOn w:val="a"/>
    <w:rsid w:val="007A0C4F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rmal">
    <w:name w:val="ConsPlusNormal"/>
    <w:next w:val="a"/>
    <w:rsid w:val="007A0C4F"/>
    <w:pPr>
      <w:widowControl w:val="0"/>
      <w:suppressAutoHyphens/>
      <w:ind w:firstLine="720"/>
    </w:pPr>
    <w:rPr>
      <w:sz w:val="28"/>
      <w:szCs w:val="28"/>
      <w:lang w:eastAsia="en-US"/>
    </w:rPr>
  </w:style>
  <w:style w:type="character" w:customStyle="1" w:styleId="40">
    <w:name w:val="Заголовок 4 Знак"/>
    <w:link w:val="4"/>
    <w:rsid w:val="0005354D"/>
    <w:rPr>
      <w:sz w:val="28"/>
      <w:lang w:val="x-none" w:eastAsia="x-none"/>
    </w:rPr>
  </w:style>
  <w:style w:type="character" w:customStyle="1" w:styleId="50">
    <w:name w:val="Заголовок 5 Знак"/>
    <w:link w:val="5"/>
    <w:rsid w:val="0005354D"/>
    <w:rPr>
      <w:sz w:val="24"/>
      <w:lang w:val="x-none" w:eastAsia="x-none"/>
    </w:rPr>
  </w:style>
  <w:style w:type="character" w:customStyle="1" w:styleId="60">
    <w:name w:val="Заголовок 6 Знак"/>
    <w:link w:val="6"/>
    <w:rsid w:val="0005354D"/>
    <w:rPr>
      <w:sz w:val="28"/>
      <w:lang w:val="x-none" w:eastAsia="x-none"/>
    </w:rPr>
  </w:style>
  <w:style w:type="character" w:customStyle="1" w:styleId="70">
    <w:name w:val="Заголовок 7 Знак"/>
    <w:link w:val="7"/>
    <w:rsid w:val="0005354D"/>
    <w:rPr>
      <w:rFonts w:ascii="Arial" w:hAnsi="Arial"/>
      <w:b/>
      <w:sz w:val="24"/>
      <w:lang w:val="x-none" w:eastAsia="x-none"/>
    </w:rPr>
  </w:style>
  <w:style w:type="character" w:customStyle="1" w:styleId="80">
    <w:name w:val="Заголовок 8 Знак"/>
    <w:link w:val="8"/>
    <w:rsid w:val="0005354D"/>
    <w:rPr>
      <w:smallCaps/>
      <w:sz w:val="28"/>
      <w:lang w:val="x-none" w:eastAsia="x-none"/>
    </w:rPr>
  </w:style>
  <w:style w:type="character" w:customStyle="1" w:styleId="90">
    <w:name w:val="Заголовок 9 Знак"/>
    <w:link w:val="9"/>
    <w:rsid w:val="0005354D"/>
    <w:rPr>
      <w:sz w:val="28"/>
      <w:lang w:val="x-none" w:eastAsia="x-none"/>
    </w:rPr>
  </w:style>
  <w:style w:type="numbering" w:customStyle="1" w:styleId="22">
    <w:name w:val="Нет списка2"/>
    <w:next w:val="a2"/>
    <w:uiPriority w:val="99"/>
    <w:semiHidden/>
    <w:unhideWhenUsed/>
    <w:rsid w:val="0005354D"/>
  </w:style>
  <w:style w:type="character" w:customStyle="1" w:styleId="20">
    <w:name w:val="Заголовок 2 Знак"/>
    <w:link w:val="2"/>
    <w:rsid w:val="0005354D"/>
    <w:rPr>
      <w:sz w:val="26"/>
    </w:rPr>
  </w:style>
  <w:style w:type="character" w:customStyle="1" w:styleId="30">
    <w:name w:val="Заголовок 3 Знак"/>
    <w:link w:val="3"/>
    <w:rsid w:val="0005354D"/>
    <w:rPr>
      <w:b/>
      <w:caps/>
      <w:spacing w:val="50"/>
      <w:sz w:val="30"/>
    </w:rPr>
  </w:style>
  <w:style w:type="table" w:customStyle="1" w:styleId="23">
    <w:name w:val="Сетка таблицы2"/>
    <w:basedOn w:val="a1"/>
    <w:next w:val="a7"/>
    <w:uiPriority w:val="59"/>
    <w:rsid w:val="0005354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page number"/>
    <w:rsid w:val="0005354D"/>
  </w:style>
  <w:style w:type="character" w:customStyle="1" w:styleId="a6">
    <w:name w:val="Основной текст с отступом Знак"/>
    <w:link w:val="a5"/>
    <w:rsid w:val="0005354D"/>
  </w:style>
  <w:style w:type="paragraph" w:styleId="24">
    <w:name w:val="Body Text 2"/>
    <w:basedOn w:val="a"/>
    <w:link w:val="25"/>
    <w:rsid w:val="0005354D"/>
    <w:pPr>
      <w:spacing w:line="240" w:lineRule="exact"/>
    </w:pPr>
    <w:rPr>
      <w:sz w:val="28"/>
      <w:lang w:val="en-US" w:eastAsia="x-none"/>
    </w:rPr>
  </w:style>
  <w:style w:type="character" w:customStyle="1" w:styleId="25">
    <w:name w:val="Основной текст 2 Знак"/>
    <w:link w:val="24"/>
    <w:rsid w:val="0005354D"/>
    <w:rPr>
      <w:sz w:val="28"/>
      <w:lang w:val="en-US" w:eastAsia="x-none"/>
    </w:rPr>
  </w:style>
  <w:style w:type="paragraph" w:styleId="af7">
    <w:name w:val="caption"/>
    <w:basedOn w:val="a"/>
    <w:next w:val="a"/>
    <w:qFormat/>
    <w:rsid w:val="0005354D"/>
    <w:pPr>
      <w:spacing w:before="240"/>
      <w:jc w:val="center"/>
    </w:pPr>
    <w:rPr>
      <w:smallCaps/>
      <w:spacing w:val="40"/>
      <w:sz w:val="28"/>
    </w:rPr>
  </w:style>
  <w:style w:type="paragraph" w:styleId="af8">
    <w:name w:val="Document Map"/>
    <w:basedOn w:val="a"/>
    <w:link w:val="af9"/>
    <w:semiHidden/>
    <w:rsid w:val="0005354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9">
    <w:name w:val="Схема документа Знак"/>
    <w:link w:val="af8"/>
    <w:semiHidden/>
    <w:rsid w:val="0005354D"/>
    <w:rPr>
      <w:rFonts w:ascii="Tahoma" w:hAnsi="Tahoma"/>
      <w:shd w:val="clear" w:color="auto" w:fill="000080"/>
      <w:lang w:val="x-none" w:eastAsia="x-none"/>
    </w:rPr>
  </w:style>
  <w:style w:type="paragraph" w:customStyle="1" w:styleId="ConsNormal">
    <w:name w:val="ConsNormal"/>
    <w:rsid w:val="0005354D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styleId="afa">
    <w:name w:val="footnote text"/>
    <w:basedOn w:val="a"/>
    <w:link w:val="afb"/>
    <w:rsid w:val="0005354D"/>
    <w:rPr>
      <w:lang w:val="x-none" w:eastAsia="x-none"/>
    </w:rPr>
  </w:style>
  <w:style w:type="character" w:customStyle="1" w:styleId="afb">
    <w:name w:val="Текст сноски Знак"/>
    <w:link w:val="afa"/>
    <w:rsid w:val="0005354D"/>
    <w:rPr>
      <w:lang w:val="x-none" w:eastAsia="x-none"/>
    </w:rPr>
  </w:style>
  <w:style w:type="character" w:styleId="afc">
    <w:name w:val="footnote reference"/>
    <w:rsid w:val="0005354D"/>
    <w:rPr>
      <w:vertAlign w:val="superscript"/>
    </w:rPr>
  </w:style>
  <w:style w:type="character" w:styleId="afd">
    <w:name w:val="Hyperlink"/>
    <w:uiPriority w:val="99"/>
    <w:unhideWhenUsed/>
    <w:rsid w:val="0005354D"/>
    <w:rPr>
      <w:color w:val="0000FF"/>
      <w:u w:val="single"/>
    </w:rPr>
  </w:style>
  <w:style w:type="character" w:styleId="afe">
    <w:name w:val="FollowedHyperlink"/>
    <w:rsid w:val="0005354D"/>
    <w:rPr>
      <w:color w:val="800080"/>
      <w:u w:val="single"/>
    </w:rPr>
  </w:style>
  <w:style w:type="paragraph" w:customStyle="1" w:styleId="ParaAttribute2">
    <w:name w:val="ParaAttribute2"/>
    <w:rsid w:val="0005354D"/>
    <w:pPr>
      <w:widowControl w:val="0"/>
      <w:wordWrap w:val="0"/>
      <w:ind w:firstLine="709"/>
      <w:jc w:val="both"/>
    </w:pPr>
    <w:rPr>
      <w:rFonts w:eastAsia="Malgun Gothic"/>
      <w:sz w:val="22"/>
      <w:szCs w:val="22"/>
    </w:rPr>
  </w:style>
  <w:style w:type="character" w:customStyle="1" w:styleId="CharAttribute1">
    <w:name w:val="CharAttribute1"/>
    <w:rsid w:val="0005354D"/>
    <w:rPr>
      <w:rFonts w:ascii="Times New Roman" w:eastAsia="Times New Roman" w:hAnsi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05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7BC3-670F-48AD-8D65-124BC02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6401</Words>
  <Characters>38637</Characters>
  <Application>Microsoft Office Word</Application>
  <DocSecurity>0</DocSecurity>
  <Lines>321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2017-01-20T06:01:00Z</cp:lastPrinted>
  <dcterms:created xsi:type="dcterms:W3CDTF">2017-01-23T02:15:00Z</dcterms:created>
  <dcterms:modified xsi:type="dcterms:W3CDTF">2017-01-23T02:15:00Z</dcterms:modified>
</cp:coreProperties>
</file>