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4E" w:rsidRPr="00041A4E" w:rsidRDefault="00041A4E" w:rsidP="00041A4E">
      <w:pPr>
        <w:widowControl/>
        <w:spacing w:line="480" w:lineRule="auto"/>
        <w:jc w:val="center"/>
        <w:rPr>
          <w:rFonts w:ascii="Arial" w:eastAsia="Times New Roman" w:hAnsi="Arial" w:cs="Arial"/>
          <w:b/>
          <w:caps/>
          <w:color w:val="auto"/>
          <w:spacing w:val="20"/>
          <w:sz w:val="26"/>
          <w:szCs w:val="20"/>
        </w:rPr>
      </w:pPr>
      <w:r w:rsidRPr="00041A4E">
        <w:rPr>
          <w:rFonts w:ascii="Arial" w:eastAsia="Times New Roman" w:hAnsi="Arial" w:cs="Arial"/>
          <w:b/>
          <w:caps/>
          <w:color w:val="auto"/>
          <w:spacing w:val="20"/>
          <w:sz w:val="26"/>
          <w:szCs w:val="20"/>
        </w:rPr>
        <w:t>Российская федерация</w:t>
      </w:r>
    </w:p>
    <w:p w:rsidR="00041A4E" w:rsidRPr="00041A4E" w:rsidRDefault="00041A4E" w:rsidP="00041A4E">
      <w:pPr>
        <w:widowControl/>
        <w:spacing w:line="480" w:lineRule="auto"/>
        <w:jc w:val="center"/>
        <w:rPr>
          <w:rFonts w:ascii="Times New Roman" w:eastAsia="Times New Roman" w:hAnsi="Times New Roman" w:cs="Times New Roman"/>
          <w:b/>
          <w:caps/>
          <w:color w:val="auto"/>
          <w:spacing w:val="20"/>
          <w:sz w:val="26"/>
          <w:szCs w:val="20"/>
        </w:rPr>
      </w:pPr>
      <w:r w:rsidRPr="00041A4E">
        <w:rPr>
          <w:rFonts w:ascii="Times New Roman" w:eastAsia="Times New Roman" w:hAnsi="Times New Roman" w:cs="Times New Roman"/>
          <w:b/>
          <w:caps/>
          <w:color w:val="auto"/>
          <w:spacing w:val="20"/>
          <w:sz w:val="26"/>
          <w:szCs w:val="20"/>
        </w:rPr>
        <w:t>Администрация Табунского района Алтайского края</w:t>
      </w:r>
    </w:p>
    <w:p w:rsidR="00041A4E" w:rsidRPr="00041A4E" w:rsidRDefault="00041A4E" w:rsidP="00041A4E">
      <w:pPr>
        <w:keepNext/>
        <w:widowControl/>
        <w:spacing w:line="480" w:lineRule="auto"/>
        <w:jc w:val="center"/>
        <w:outlineLvl w:val="2"/>
        <w:rPr>
          <w:rFonts w:ascii="Arial" w:eastAsia="Times New Roman" w:hAnsi="Arial" w:cs="Arial"/>
          <w:b/>
          <w:caps/>
          <w:color w:val="auto"/>
          <w:spacing w:val="84"/>
          <w:sz w:val="36"/>
          <w:szCs w:val="36"/>
        </w:rPr>
      </w:pPr>
      <w:r w:rsidRPr="00041A4E">
        <w:rPr>
          <w:rFonts w:ascii="Arial" w:eastAsia="Times New Roman" w:hAnsi="Arial" w:cs="Arial"/>
          <w:b/>
          <w:caps/>
          <w:color w:val="auto"/>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17"/>
        <w:gridCol w:w="3116"/>
        <w:gridCol w:w="425"/>
        <w:gridCol w:w="2690"/>
      </w:tblGrid>
      <w:tr w:rsidR="00041A4E" w:rsidRPr="00041A4E" w:rsidTr="00FD37F6">
        <w:tc>
          <w:tcPr>
            <w:tcW w:w="3121" w:type="dxa"/>
            <w:tcBorders>
              <w:bottom w:val="single" w:sz="4" w:space="0" w:color="auto"/>
            </w:tcBorders>
          </w:tcPr>
          <w:p w:rsidR="00041A4E" w:rsidRPr="00041A4E" w:rsidRDefault="00041A4E" w:rsidP="00041A4E">
            <w:pPr>
              <w:widowControl/>
              <w:jc w:val="center"/>
              <w:rPr>
                <w:rFonts w:ascii="Times New Roman" w:eastAsia="Times New Roman" w:hAnsi="Times New Roman" w:cs="Times New Roman"/>
                <w:color w:val="auto"/>
              </w:rPr>
            </w:pPr>
            <w:bookmarkStart w:id="0" w:name="_GoBack"/>
            <w:r w:rsidRPr="00041A4E">
              <w:rPr>
                <w:rFonts w:ascii="Arial" w:eastAsia="Times New Roman" w:hAnsi="Arial" w:cs="Arial"/>
                <w:color w:val="auto"/>
              </w:rPr>
              <w:t>20.01.2017</w:t>
            </w:r>
            <w:bookmarkEnd w:id="0"/>
          </w:p>
        </w:tc>
        <w:tc>
          <w:tcPr>
            <w:tcW w:w="3122" w:type="dxa"/>
          </w:tcPr>
          <w:p w:rsidR="00041A4E" w:rsidRPr="00041A4E" w:rsidRDefault="00041A4E" w:rsidP="00041A4E">
            <w:pPr>
              <w:widowControl/>
              <w:jc w:val="center"/>
              <w:rPr>
                <w:rFonts w:ascii="Times New Roman" w:eastAsia="Times New Roman" w:hAnsi="Times New Roman" w:cs="Times New Roman"/>
                <w:color w:val="auto"/>
              </w:rPr>
            </w:pPr>
          </w:p>
        </w:tc>
        <w:tc>
          <w:tcPr>
            <w:tcW w:w="425" w:type="dxa"/>
          </w:tcPr>
          <w:p w:rsidR="00041A4E" w:rsidRPr="00041A4E" w:rsidRDefault="00041A4E" w:rsidP="00041A4E">
            <w:pPr>
              <w:widowControl/>
              <w:jc w:val="center"/>
              <w:rPr>
                <w:rFonts w:ascii="Times New Roman" w:eastAsia="Times New Roman" w:hAnsi="Times New Roman" w:cs="Times New Roman"/>
                <w:color w:val="auto"/>
              </w:rPr>
            </w:pPr>
            <w:r w:rsidRPr="00041A4E">
              <w:rPr>
                <w:rFonts w:ascii="Arial" w:eastAsia="Times New Roman" w:hAnsi="Arial" w:cs="Arial"/>
                <w:color w:val="auto"/>
              </w:rPr>
              <w:t>№</w:t>
            </w:r>
          </w:p>
        </w:tc>
        <w:tc>
          <w:tcPr>
            <w:tcW w:w="2696" w:type="dxa"/>
            <w:tcBorders>
              <w:bottom w:val="single" w:sz="4" w:space="0" w:color="auto"/>
            </w:tcBorders>
          </w:tcPr>
          <w:p w:rsidR="00041A4E" w:rsidRPr="00041A4E" w:rsidRDefault="00041A4E" w:rsidP="00041A4E">
            <w:pPr>
              <w:widowControl/>
              <w:jc w:val="center"/>
              <w:rPr>
                <w:rFonts w:ascii="Times New Roman" w:eastAsia="Times New Roman" w:hAnsi="Times New Roman" w:cs="Times New Roman"/>
                <w:color w:val="auto"/>
              </w:rPr>
            </w:pPr>
            <w:r w:rsidRPr="00041A4E">
              <w:rPr>
                <w:rFonts w:ascii="Arial" w:eastAsia="Times New Roman" w:hAnsi="Arial" w:cs="Arial"/>
                <w:color w:val="auto"/>
              </w:rPr>
              <w:t>13</w:t>
            </w:r>
          </w:p>
        </w:tc>
      </w:tr>
      <w:tr w:rsidR="00041A4E" w:rsidRPr="00041A4E" w:rsidTr="00FD37F6">
        <w:tc>
          <w:tcPr>
            <w:tcW w:w="3121" w:type="dxa"/>
            <w:tcBorders>
              <w:top w:val="single" w:sz="4" w:space="0" w:color="auto"/>
            </w:tcBorders>
          </w:tcPr>
          <w:p w:rsidR="00041A4E" w:rsidRPr="00041A4E" w:rsidRDefault="00041A4E" w:rsidP="00041A4E">
            <w:pPr>
              <w:widowControl/>
              <w:jc w:val="center"/>
              <w:rPr>
                <w:rFonts w:ascii="Arial" w:eastAsia="Times New Roman" w:hAnsi="Arial" w:cs="Arial"/>
                <w:color w:val="auto"/>
              </w:rPr>
            </w:pPr>
          </w:p>
        </w:tc>
        <w:tc>
          <w:tcPr>
            <w:tcW w:w="3122" w:type="dxa"/>
          </w:tcPr>
          <w:p w:rsidR="00041A4E" w:rsidRPr="00041A4E" w:rsidRDefault="00041A4E" w:rsidP="00041A4E">
            <w:pPr>
              <w:widowControl/>
              <w:jc w:val="center"/>
              <w:rPr>
                <w:rFonts w:ascii="Times New Roman" w:eastAsia="Times New Roman" w:hAnsi="Times New Roman" w:cs="Times New Roman"/>
                <w:color w:val="auto"/>
              </w:rPr>
            </w:pPr>
            <w:r w:rsidRPr="00041A4E">
              <w:rPr>
                <w:rFonts w:ascii="Arial" w:eastAsia="Times New Roman" w:hAnsi="Arial" w:cs="Arial"/>
                <w:b/>
                <w:color w:val="auto"/>
                <w:sz w:val="18"/>
                <w:szCs w:val="18"/>
              </w:rPr>
              <w:t>с. Табуны</w:t>
            </w:r>
          </w:p>
        </w:tc>
        <w:tc>
          <w:tcPr>
            <w:tcW w:w="3121" w:type="dxa"/>
            <w:gridSpan w:val="2"/>
          </w:tcPr>
          <w:p w:rsidR="00041A4E" w:rsidRPr="00041A4E" w:rsidRDefault="00041A4E" w:rsidP="00041A4E">
            <w:pPr>
              <w:widowControl/>
              <w:jc w:val="center"/>
              <w:rPr>
                <w:rFonts w:ascii="Arial" w:eastAsia="Times New Roman" w:hAnsi="Arial" w:cs="Arial"/>
                <w:color w:val="auto"/>
              </w:rPr>
            </w:pPr>
          </w:p>
        </w:tc>
      </w:tr>
    </w:tbl>
    <w:p w:rsidR="00041A4E" w:rsidRPr="00041A4E" w:rsidRDefault="00041A4E" w:rsidP="00041A4E">
      <w:pPr>
        <w:widowControl/>
        <w:jc w:val="center"/>
        <w:rPr>
          <w:rFonts w:ascii="Times New Roman" w:eastAsia="Times New Roman" w:hAnsi="Times New Roman" w:cs="Times New Roman"/>
          <w:color w:val="auto"/>
          <w:sz w:val="28"/>
          <w:szCs w:val="28"/>
        </w:rPr>
      </w:pPr>
    </w:p>
    <w:tbl>
      <w:tblPr>
        <w:tblW w:w="0" w:type="auto"/>
        <w:tblCellMar>
          <w:left w:w="0" w:type="dxa"/>
          <w:right w:w="0" w:type="dxa"/>
        </w:tblCellMar>
        <w:tblLook w:val="04A0" w:firstRow="1" w:lastRow="0" w:firstColumn="1" w:lastColumn="0" w:noHBand="0" w:noVBand="1"/>
      </w:tblPr>
      <w:tblGrid>
        <w:gridCol w:w="147"/>
        <w:gridCol w:w="4530"/>
        <w:gridCol w:w="142"/>
        <w:gridCol w:w="4524"/>
      </w:tblGrid>
      <w:tr w:rsidR="00041A4E" w:rsidRPr="00041A4E" w:rsidTr="00FD37F6">
        <w:tc>
          <w:tcPr>
            <w:tcW w:w="147" w:type="dxa"/>
            <w:tcBorders>
              <w:top w:val="single" w:sz="4" w:space="0" w:color="auto"/>
              <w:left w:val="single" w:sz="4" w:space="0" w:color="auto"/>
            </w:tcBorders>
          </w:tcPr>
          <w:p w:rsidR="00041A4E" w:rsidRPr="00041A4E" w:rsidRDefault="00041A4E" w:rsidP="00041A4E">
            <w:pPr>
              <w:widowControl/>
              <w:jc w:val="both"/>
              <w:rPr>
                <w:rFonts w:ascii="Times New Roman" w:eastAsia="Times New Roman" w:hAnsi="Times New Roman" w:cs="Times New Roman"/>
                <w:color w:val="auto"/>
                <w:sz w:val="10"/>
                <w:szCs w:val="10"/>
              </w:rPr>
            </w:pPr>
          </w:p>
        </w:tc>
        <w:tc>
          <w:tcPr>
            <w:tcW w:w="4536" w:type="dxa"/>
          </w:tcPr>
          <w:p w:rsidR="00041A4E" w:rsidRPr="00041A4E" w:rsidRDefault="00041A4E" w:rsidP="00041A4E">
            <w:pPr>
              <w:widowControl/>
              <w:jc w:val="both"/>
              <w:rPr>
                <w:rFonts w:ascii="Times New Roman" w:eastAsia="Times New Roman" w:hAnsi="Times New Roman" w:cs="Times New Roman"/>
                <w:color w:val="auto"/>
                <w:sz w:val="10"/>
                <w:szCs w:val="10"/>
              </w:rPr>
            </w:pPr>
          </w:p>
        </w:tc>
        <w:tc>
          <w:tcPr>
            <w:tcW w:w="142" w:type="dxa"/>
            <w:tcBorders>
              <w:top w:val="single" w:sz="4" w:space="0" w:color="auto"/>
              <w:right w:val="single" w:sz="4" w:space="0" w:color="auto"/>
            </w:tcBorders>
          </w:tcPr>
          <w:p w:rsidR="00041A4E" w:rsidRPr="00041A4E" w:rsidRDefault="00041A4E" w:rsidP="00041A4E">
            <w:pPr>
              <w:widowControl/>
              <w:jc w:val="both"/>
              <w:rPr>
                <w:rFonts w:ascii="Times New Roman" w:eastAsia="Times New Roman" w:hAnsi="Times New Roman" w:cs="Times New Roman"/>
                <w:color w:val="auto"/>
                <w:sz w:val="10"/>
                <w:szCs w:val="10"/>
              </w:rPr>
            </w:pPr>
          </w:p>
        </w:tc>
        <w:tc>
          <w:tcPr>
            <w:tcW w:w="4534" w:type="dxa"/>
            <w:tcBorders>
              <w:left w:val="single" w:sz="4" w:space="0" w:color="auto"/>
            </w:tcBorders>
          </w:tcPr>
          <w:p w:rsidR="00041A4E" w:rsidRPr="00041A4E" w:rsidRDefault="00041A4E" w:rsidP="00041A4E">
            <w:pPr>
              <w:widowControl/>
              <w:jc w:val="center"/>
              <w:rPr>
                <w:rFonts w:ascii="Times New Roman" w:eastAsia="Times New Roman" w:hAnsi="Times New Roman" w:cs="Times New Roman"/>
                <w:color w:val="auto"/>
                <w:sz w:val="10"/>
                <w:szCs w:val="10"/>
              </w:rPr>
            </w:pPr>
          </w:p>
        </w:tc>
      </w:tr>
      <w:tr w:rsidR="00041A4E" w:rsidRPr="00041A4E" w:rsidTr="00FD37F6">
        <w:tc>
          <w:tcPr>
            <w:tcW w:w="4825" w:type="dxa"/>
            <w:gridSpan w:val="3"/>
          </w:tcPr>
          <w:p w:rsidR="00041A4E" w:rsidRPr="00041A4E" w:rsidRDefault="00041A4E" w:rsidP="00041A4E">
            <w:pPr>
              <w:widowControl/>
              <w:jc w:val="both"/>
              <w:rPr>
                <w:rFonts w:ascii="Times New Roman" w:eastAsia="Times New Roman" w:hAnsi="Times New Roman" w:cs="Times New Roman"/>
                <w:color w:val="auto"/>
                <w:sz w:val="28"/>
                <w:szCs w:val="28"/>
              </w:rPr>
            </w:pPr>
            <w:r w:rsidRPr="00041A4E">
              <w:rPr>
                <w:rFonts w:ascii="Times New Roman" w:eastAsia="Times New Roman" w:hAnsi="Times New Roman" w:cs="Times New Roman"/>
                <w:color w:val="auto"/>
                <w:sz w:val="28"/>
                <w:szCs w:val="28"/>
              </w:rPr>
              <w:t>О внесении изменений в постановление администрации Табунского района Алтайского края № 447 от 30.12.2014 г. "Об утверждении муниципальной программы «Обеспечение населения Табунского района жилищно-коммунальными услугами" на 2015 - 2020 годы</w:t>
            </w:r>
          </w:p>
        </w:tc>
        <w:tc>
          <w:tcPr>
            <w:tcW w:w="4534" w:type="dxa"/>
          </w:tcPr>
          <w:p w:rsidR="00041A4E" w:rsidRPr="00041A4E" w:rsidRDefault="00041A4E" w:rsidP="00041A4E">
            <w:pPr>
              <w:widowControl/>
              <w:jc w:val="center"/>
              <w:rPr>
                <w:rFonts w:ascii="Times New Roman" w:eastAsia="Times New Roman" w:hAnsi="Times New Roman" w:cs="Times New Roman"/>
                <w:color w:val="auto"/>
                <w:sz w:val="28"/>
                <w:szCs w:val="28"/>
              </w:rPr>
            </w:pPr>
          </w:p>
        </w:tc>
      </w:tr>
    </w:tbl>
    <w:p w:rsidR="00041A4E" w:rsidRPr="00041A4E" w:rsidRDefault="00041A4E" w:rsidP="00041A4E">
      <w:pPr>
        <w:widowControl/>
        <w:jc w:val="both"/>
        <w:rPr>
          <w:rFonts w:ascii="Times New Roman" w:eastAsia="Times New Roman" w:hAnsi="Times New Roman" w:cs="Times New Roman"/>
          <w:color w:val="auto"/>
          <w:sz w:val="28"/>
          <w:szCs w:val="28"/>
        </w:rPr>
      </w:pPr>
    </w:p>
    <w:p w:rsidR="00041A4E" w:rsidRPr="00041A4E" w:rsidRDefault="00041A4E" w:rsidP="00041A4E">
      <w:pPr>
        <w:widowControl/>
        <w:ind w:firstLine="720"/>
        <w:jc w:val="both"/>
        <w:rPr>
          <w:rFonts w:ascii="Times New Roman" w:eastAsia="Times New Roman" w:hAnsi="Times New Roman" w:cs="Times New Roman"/>
          <w:color w:val="auto"/>
          <w:sz w:val="28"/>
          <w:szCs w:val="28"/>
        </w:rPr>
      </w:pPr>
      <w:r w:rsidRPr="00041A4E">
        <w:rPr>
          <w:rFonts w:ascii="Times New Roman" w:eastAsia="Times New Roman" w:hAnsi="Times New Roman" w:cs="Times New Roman"/>
          <w:color w:val="auto"/>
          <w:sz w:val="28"/>
          <w:szCs w:val="28"/>
        </w:rPr>
        <w:t xml:space="preserve">В целях приведения муниципальной программы в соответствие с решением о бюджете согласно п.4.2. Порядка разработки, реализации и оценки эффективности муниципальных программ, утвержденного постановлением администрации района от 21.04.2014 г. № 112, </w:t>
      </w:r>
      <w:r w:rsidRPr="00041A4E">
        <w:rPr>
          <w:rFonts w:ascii="Times New Roman" w:eastAsia="Times New Roman" w:hAnsi="Times New Roman" w:cs="Times New Roman"/>
          <w:color w:val="auto"/>
          <w:spacing w:val="40"/>
          <w:sz w:val="28"/>
          <w:szCs w:val="28"/>
        </w:rPr>
        <w:t>постановляю:</w:t>
      </w:r>
    </w:p>
    <w:p w:rsidR="00041A4E" w:rsidRPr="00041A4E" w:rsidRDefault="00041A4E" w:rsidP="00041A4E">
      <w:pPr>
        <w:widowControl/>
        <w:ind w:firstLine="720"/>
        <w:jc w:val="both"/>
        <w:rPr>
          <w:rFonts w:ascii="Times New Roman" w:eastAsia="Times New Roman" w:hAnsi="Times New Roman" w:cs="Times New Roman"/>
          <w:color w:val="auto"/>
          <w:sz w:val="28"/>
          <w:szCs w:val="28"/>
        </w:rPr>
      </w:pPr>
    </w:p>
    <w:bookmarkStart w:id="1" w:name="ПолеСоСписком1"/>
    <w:p w:rsidR="00041A4E" w:rsidRPr="00041A4E" w:rsidRDefault="00041A4E" w:rsidP="00041A4E">
      <w:pPr>
        <w:widowControl/>
        <w:jc w:val="both"/>
        <w:rPr>
          <w:rFonts w:ascii="Times New Roman" w:eastAsia="Times New Roman" w:hAnsi="Times New Roman" w:cs="Times New Roman"/>
          <w:color w:val="auto"/>
          <w:sz w:val="28"/>
          <w:szCs w:val="28"/>
        </w:rPr>
      </w:pPr>
      <w:r w:rsidRPr="00041A4E">
        <w:rPr>
          <w:rFonts w:ascii="Times New Roman" w:eastAsia="Times New Roman" w:hAnsi="Times New Roman" w:cs="Times New Roman"/>
          <w:color w:val="auto"/>
          <w:sz w:val="28"/>
          <w:szCs w:val="28"/>
        </w:rPr>
        <w:fldChar w:fldCharType="begin">
          <w:ffData>
            <w:name w:val="ПолеСоСписком1"/>
            <w:enabled/>
            <w:calcOnExit w:val="0"/>
            <w:ddList>
              <w:result w:val="1"/>
              <w:listEntry w:val=" "/>
              <w:listEntry w:val="1."/>
            </w:ddList>
          </w:ffData>
        </w:fldChar>
      </w:r>
      <w:r w:rsidRPr="00041A4E">
        <w:rPr>
          <w:rFonts w:ascii="Times New Roman" w:eastAsia="Times New Roman" w:hAnsi="Times New Roman" w:cs="Times New Roman"/>
          <w:color w:val="auto"/>
          <w:sz w:val="28"/>
          <w:szCs w:val="28"/>
        </w:rPr>
        <w:instrText xml:space="preserve"> FORMDROPDOWN </w:instrText>
      </w:r>
      <w:r w:rsidRPr="00041A4E">
        <w:rPr>
          <w:rFonts w:ascii="Times New Roman" w:eastAsia="Times New Roman" w:hAnsi="Times New Roman" w:cs="Times New Roman"/>
          <w:color w:val="auto"/>
          <w:sz w:val="28"/>
          <w:szCs w:val="28"/>
        </w:rPr>
      </w:r>
      <w:r w:rsidRPr="00041A4E">
        <w:rPr>
          <w:rFonts w:ascii="Times New Roman" w:eastAsia="Times New Roman" w:hAnsi="Times New Roman" w:cs="Times New Roman"/>
          <w:color w:val="auto"/>
          <w:sz w:val="28"/>
          <w:szCs w:val="28"/>
        </w:rPr>
        <w:fldChar w:fldCharType="separate"/>
      </w:r>
      <w:r w:rsidRPr="00041A4E">
        <w:rPr>
          <w:rFonts w:ascii="Times New Roman" w:eastAsia="Times New Roman" w:hAnsi="Times New Roman" w:cs="Times New Roman"/>
          <w:color w:val="auto"/>
          <w:sz w:val="28"/>
          <w:szCs w:val="28"/>
        </w:rPr>
        <w:fldChar w:fldCharType="end"/>
      </w:r>
      <w:bookmarkEnd w:id="1"/>
      <w:r w:rsidRPr="00041A4E">
        <w:rPr>
          <w:rFonts w:ascii="Times New Roman" w:eastAsia="Times New Roman" w:hAnsi="Times New Roman" w:cs="Times New Roman"/>
          <w:color w:val="auto"/>
          <w:sz w:val="28"/>
          <w:szCs w:val="28"/>
        </w:rPr>
        <w:tab/>
        <w:t>Муниципальную  программу "Обеспечение населения Табунского района жилищно-коммунальными услугами" на 2015 - 2020 годы, утвержденную постановлением администрации района № 447 от 30.12.2014 г. "Об утверждении муниципальной программы «Обеспечение населения Табунского района жилищно-коммунальными услугами" на 2015 - 2020 годы" читать согласно приложения к настоящему постановлению.</w:t>
      </w:r>
    </w:p>
    <w:p w:rsidR="00041A4E" w:rsidRPr="00041A4E" w:rsidRDefault="00041A4E" w:rsidP="00041A4E">
      <w:pPr>
        <w:widowControl/>
        <w:jc w:val="both"/>
        <w:rPr>
          <w:rFonts w:ascii="Times New Roman" w:eastAsia="Times New Roman" w:hAnsi="Times New Roman" w:cs="Times New Roman"/>
          <w:color w:val="auto"/>
          <w:sz w:val="28"/>
          <w:szCs w:val="28"/>
        </w:rPr>
      </w:pPr>
      <w:r w:rsidRPr="00041A4E">
        <w:rPr>
          <w:rFonts w:ascii="Times New Roman" w:eastAsia="Times New Roman" w:hAnsi="Times New Roman" w:cs="Times New Roman"/>
          <w:color w:val="auto"/>
          <w:sz w:val="28"/>
          <w:szCs w:val="28"/>
        </w:rPr>
        <w:t>2.</w:t>
      </w:r>
      <w:r w:rsidRPr="00041A4E">
        <w:rPr>
          <w:rFonts w:ascii="Times New Roman" w:eastAsia="Times New Roman" w:hAnsi="Times New Roman" w:cs="Times New Roman"/>
          <w:color w:val="auto"/>
          <w:sz w:val="28"/>
          <w:szCs w:val="28"/>
        </w:rPr>
        <w:tab/>
        <w:t>Контроль за исполнением настоящего постановления возложить на первого заместителя главы администрации района Р.Э.Клема.</w:t>
      </w:r>
    </w:p>
    <w:p w:rsidR="00041A4E" w:rsidRPr="00041A4E" w:rsidRDefault="00041A4E" w:rsidP="00041A4E">
      <w:pPr>
        <w:widowControl/>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4278"/>
        <w:gridCol w:w="5070"/>
      </w:tblGrid>
      <w:tr w:rsidR="00041A4E" w:rsidRPr="00041A4E" w:rsidTr="00FD37F6">
        <w:tc>
          <w:tcPr>
            <w:tcW w:w="4361" w:type="dxa"/>
          </w:tcPr>
          <w:p w:rsidR="00041A4E" w:rsidRPr="00041A4E" w:rsidRDefault="00041A4E" w:rsidP="00041A4E">
            <w:pPr>
              <w:widowControl/>
              <w:rPr>
                <w:rFonts w:ascii="Times New Roman" w:eastAsia="Times New Roman" w:hAnsi="Times New Roman" w:cs="Times New Roman"/>
                <w:color w:val="auto"/>
                <w:sz w:val="28"/>
                <w:szCs w:val="28"/>
              </w:rPr>
            </w:pPr>
            <w:r w:rsidRPr="00041A4E">
              <w:rPr>
                <w:rFonts w:ascii="Times New Roman" w:eastAsia="Times New Roman" w:hAnsi="Times New Roman" w:cs="Times New Roman"/>
                <w:color w:val="auto"/>
                <w:sz w:val="28"/>
                <w:szCs w:val="28"/>
              </w:rPr>
              <w:t>Глава администрации района</w:t>
            </w:r>
          </w:p>
        </w:tc>
        <w:tc>
          <w:tcPr>
            <w:tcW w:w="5209" w:type="dxa"/>
            <w:vAlign w:val="bottom"/>
          </w:tcPr>
          <w:p w:rsidR="00041A4E" w:rsidRPr="00041A4E" w:rsidRDefault="00041A4E" w:rsidP="00041A4E">
            <w:pPr>
              <w:widowControl/>
              <w:jc w:val="right"/>
              <w:rPr>
                <w:rFonts w:ascii="Times New Roman" w:eastAsia="Times New Roman" w:hAnsi="Times New Roman" w:cs="Times New Roman"/>
                <w:color w:val="auto"/>
                <w:sz w:val="28"/>
                <w:szCs w:val="28"/>
              </w:rPr>
            </w:pPr>
            <w:r w:rsidRPr="00041A4E">
              <w:rPr>
                <w:rFonts w:ascii="Times New Roman" w:eastAsia="Times New Roman" w:hAnsi="Times New Roman" w:cs="Times New Roman"/>
                <w:color w:val="auto"/>
                <w:sz w:val="28"/>
                <w:szCs w:val="28"/>
              </w:rPr>
              <w:t>В.С. Швыдкой</w:t>
            </w:r>
          </w:p>
        </w:tc>
      </w:tr>
    </w:tbl>
    <w:p w:rsidR="00041A4E" w:rsidRPr="00041A4E" w:rsidRDefault="00041A4E" w:rsidP="00041A4E">
      <w:pPr>
        <w:widowControl/>
        <w:jc w:val="both"/>
        <w:rPr>
          <w:rFonts w:ascii="Times New Roman" w:eastAsia="Times New Roman" w:hAnsi="Times New Roman" w:cs="Times New Roman"/>
          <w:color w:val="auto"/>
          <w:sz w:val="2"/>
          <w:szCs w:val="2"/>
        </w:rPr>
      </w:pPr>
    </w:p>
    <w:p w:rsidR="00041A4E" w:rsidRDefault="00041A4E">
      <w:pPr>
        <w:widowControl/>
      </w:pPr>
    </w:p>
    <w:p w:rsidR="00041A4E" w:rsidRDefault="00041A4E">
      <w:pPr>
        <w:widowControl/>
      </w:pPr>
      <w:r>
        <w:br w:type="page"/>
      </w:r>
    </w:p>
    <w:p w:rsidR="00041A4E" w:rsidRPr="00041A4E" w:rsidRDefault="00041A4E" w:rsidP="00041A4E"/>
    <w:p w:rsidR="005332EE" w:rsidRDefault="005332EE" w:rsidP="00041A4E">
      <w:pPr>
        <w:ind w:left="5387"/>
        <w:jc w:val="both"/>
        <w:rPr>
          <w:rFonts w:ascii="Times New Roman" w:hAnsi="Times New Roman" w:cs="Times New Roman"/>
          <w:sz w:val="28"/>
          <w:szCs w:val="28"/>
        </w:rPr>
      </w:pPr>
      <w:r w:rsidRPr="005332EE">
        <w:rPr>
          <w:rFonts w:ascii="Times New Roman" w:hAnsi="Times New Roman" w:cs="Times New Roman"/>
          <w:sz w:val="28"/>
          <w:szCs w:val="28"/>
        </w:rPr>
        <w:t>ПРИЛОЖЕНИЕ</w:t>
      </w:r>
    </w:p>
    <w:p w:rsidR="00C51A75" w:rsidRDefault="005332EE" w:rsidP="00041A4E">
      <w:pPr>
        <w:ind w:left="5387"/>
        <w:jc w:val="both"/>
        <w:rPr>
          <w:rStyle w:val="2"/>
          <w:rFonts w:ascii="Times New Roman" w:hAnsi="Times New Roman" w:cs="Times New Roman"/>
        </w:rPr>
      </w:pPr>
      <w:r w:rsidRPr="005332EE">
        <w:rPr>
          <w:rFonts w:ascii="Times New Roman" w:hAnsi="Times New Roman" w:cs="Times New Roman"/>
          <w:sz w:val="28"/>
          <w:szCs w:val="28"/>
        </w:rPr>
        <w:t xml:space="preserve">к </w:t>
      </w:r>
      <w:r>
        <w:rPr>
          <w:rFonts w:ascii="Times New Roman" w:hAnsi="Times New Roman" w:cs="Times New Roman"/>
          <w:sz w:val="28"/>
          <w:szCs w:val="28"/>
        </w:rPr>
        <w:t>пост</w:t>
      </w:r>
      <w:r w:rsidRPr="005332EE">
        <w:rPr>
          <w:rFonts w:ascii="Times New Roman" w:hAnsi="Times New Roman" w:cs="Times New Roman"/>
          <w:sz w:val="28"/>
          <w:szCs w:val="28"/>
        </w:rPr>
        <w:t>ановлению администрации</w:t>
      </w:r>
      <w:r w:rsidR="00041A4E">
        <w:rPr>
          <w:rFonts w:ascii="Times New Roman" w:hAnsi="Times New Roman" w:cs="Times New Roman"/>
          <w:sz w:val="28"/>
          <w:szCs w:val="28"/>
        </w:rPr>
        <w:t xml:space="preserve"> </w:t>
      </w:r>
      <w:r>
        <w:rPr>
          <w:rFonts w:ascii="Times New Roman" w:hAnsi="Times New Roman" w:cs="Times New Roman"/>
          <w:sz w:val="28"/>
          <w:szCs w:val="28"/>
        </w:rPr>
        <w:t>Табунского района</w:t>
      </w:r>
      <w:r w:rsidR="00041A4E">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041A4E">
        <w:rPr>
          <w:rFonts w:ascii="Times New Roman" w:hAnsi="Times New Roman" w:cs="Times New Roman"/>
          <w:sz w:val="28"/>
          <w:szCs w:val="28"/>
        </w:rPr>
        <w:t xml:space="preserve"> </w:t>
      </w:r>
      <w:r w:rsidR="00035810">
        <w:rPr>
          <w:rFonts w:ascii="Times New Roman" w:hAnsi="Times New Roman" w:cs="Times New Roman"/>
          <w:sz w:val="28"/>
          <w:szCs w:val="28"/>
        </w:rPr>
        <w:t>о</w:t>
      </w:r>
      <w:r w:rsidR="00C51A75">
        <w:rPr>
          <w:rFonts w:ascii="Times New Roman" w:hAnsi="Times New Roman" w:cs="Times New Roman"/>
          <w:sz w:val="28"/>
          <w:szCs w:val="28"/>
        </w:rPr>
        <w:t>т</w:t>
      </w:r>
      <w:r w:rsidR="00035810">
        <w:rPr>
          <w:rFonts w:ascii="Times New Roman" w:hAnsi="Times New Roman" w:cs="Times New Roman"/>
          <w:sz w:val="28"/>
          <w:szCs w:val="28"/>
        </w:rPr>
        <w:t xml:space="preserve"> </w:t>
      </w:r>
      <w:r w:rsidR="00035810" w:rsidRPr="00035810">
        <w:rPr>
          <w:rFonts w:ascii="Times New Roman" w:hAnsi="Times New Roman" w:cs="Times New Roman"/>
          <w:sz w:val="28"/>
          <w:szCs w:val="28"/>
          <w:u w:val="single"/>
        </w:rPr>
        <w:t>20.01.2017 г.</w:t>
      </w:r>
      <w:r w:rsidR="00035810">
        <w:rPr>
          <w:rFonts w:ascii="Times New Roman" w:hAnsi="Times New Roman" w:cs="Times New Roman"/>
          <w:sz w:val="28"/>
          <w:szCs w:val="28"/>
        </w:rPr>
        <w:t xml:space="preserve"> </w:t>
      </w:r>
      <w:r w:rsidR="00C51A75">
        <w:rPr>
          <w:rFonts w:ascii="Times New Roman" w:hAnsi="Times New Roman" w:cs="Times New Roman"/>
          <w:sz w:val="28"/>
          <w:szCs w:val="28"/>
        </w:rPr>
        <w:t>№</w:t>
      </w:r>
      <w:r w:rsidR="00C51A75" w:rsidRPr="00035810">
        <w:rPr>
          <w:rFonts w:ascii="Times New Roman" w:hAnsi="Times New Roman" w:cs="Times New Roman"/>
          <w:sz w:val="28"/>
          <w:szCs w:val="28"/>
          <w:u w:val="single"/>
        </w:rPr>
        <w:t xml:space="preserve"> </w:t>
      </w:r>
      <w:r w:rsidR="00035810" w:rsidRPr="00035810">
        <w:rPr>
          <w:rFonts w:ascii="Times New Roman" w:hAnsi="Times New Roman" w:cs="Times New Roman"/>
          <w:sz w:val="28"/>
          <w:szCs w:val="28"/>
          <w:u w:val="single"/>
        </w:rPr>
        <w:t>13</w:t>
      </w:r>
    </w:p>
    <w:p w:rsidR="00C51A75" w:rsidRDefault="00C51A75" w:rsidP="00C51A75">
      <w:pPr>
        <w:rPr>
          <w:rStyle w:val="2"/>
          <w:rFonts w:ascii="Times New Roman" w:hAnsi="Times New Roman" w:cs="Times New Roman"/>
        </w:rPr>
      </w:pPr>
    </w:p>
    <w:p w:rsidR="00041A4E" w:rsidRDefault="00C51A75" w:rsidP="00041A4E">
      <w:pPr>
        <w:jc w:val="center"/>
        <w:rPr>
          <w:rStyle w:val="2"/>
          <w:rFonts w:ascii="Times New Roman" w:hAnsi="Times New Roman" w:cs="Times New Roman"/>
        </w:rPr>
      </w:pPr>
      <w:r>
        <w:rPr>
          <w:rStyle w:val="2"/>
          <w:rFonts w:ascii="Times New Roman" w:hAnsi="Times New Roman" w:cs="Times New Roman"/>
        </w:rPr>
        <w:t>М</w:t>
      </w:r>
      <w:r w:rsidR="005A6B15" w:rsidRPr="00D81A45">
        <w:rPr>
          <w:rStyle w:val="2"/>
          <w:rFonts w:ascii="Times New Roman" w:hAnsi="Times New Roman" w:cs="Times New Roman"/>
        </w:rPr>
        <w:t>УНИЦИ</w:t>
      </w:r>
      <w:r w:rsidR="00D30C1A" w:rsidRPr="00D81A45">
        <w:rPr>
          <w:rStyle w:val="2"/>
          <w:rFonts w:ascii="Times New Roman" w:hAnsi="Times New Roman" w:cs="Times New Roman"/>
        </w:rPr>
        <w:t>ПАЛЬНАЯ ПРОГРАММА ТАБУНСКОГО РАЙ</w:t>
      </w:r>
      <w:r w:rsidR="005A6B15" w:rsidRPr="00D81A45">
        <w:rPr>
          <w:rStyle w:val="2"/>
          <w:rFonts w:ascii="Times New Roman" w:hAnsi="Times New Roman" w:cs="Times New Roman"/>
        </w:rPr>
        <w:t>ОНА</w:t>
      </w:r>
    </w:p>
    <w:p w:rsidR="005A6B15" w:rsidRDefault="005A6B15" w:rsidP="00041A4E">
      <w:pPr>
        <w:jc w:val="center"/>
        <w:rPr>
          <w:rStyle w:val="2"/>
          <w:rFonts w:ascii="Times New Roman" w:hAnsi="Times New Roman" w:cs="Times New Roman"/>
        </w:rPr>
      </w:pPr>
      <w:r w:rsidRPr="00D81A45">
        <w:rPr>
          <w:rStyle w:val="2"/>
          <w:rFonts w:ascii="Times New Roman" w:hAnsi="Times New Roman" w:cs="Times New Roman"/>
        </w:rPr>
        <w:t>«Обеспечение населения Табунского</w:t>
      </w:r>
      <w:r w:rsidR="00D30C1A" w:rsidRPr="00D81A45">
        <w:rPr>
          <w:rStyle w:val="2"/>
          <w:rFonts w:ascii="Times New Roman" w:hAnsi="Times New Roman" w:cs="Times New Roman"/>
        </w:rPr>
        <w:t xml:space="preserve"> </w:t>
      </w:r>
      <w:r w:rsidRPr="00D81A45">
        <w:rPr>
          <w:rStyle w:val="2"/>
          <w:rFonts w:ascii="Times New Roman" w:hAnsi="Times New Roman" w:cs="Times New Roman"/>
        </w:rPr>
        <w:t>района жилищно-коммунальными услугами» на 2015 - 2020 годы</w:t>
      </w:r>
    </w:p>
    <w:p w:rsidR="00041A4E" w:rsidRPr="00C51A75" w:rsidRDefault="00041A4E" w:rsidP="00041A4E">
      <w:pPr>
        <w:jc w:val="center"/>
        <w:rPr>
          <w:rFonts w:ascii="Times New Roman" w:hAnsi="Times New Roman" w:cs="Times New Roman"/>
          <w:sz w:val="28"/>
          <w:szCs w:val="28"/>
        </w:rPr>
      </w:pPr>
    </w:p>
    <w:p w:rsidR="005A6B15" w:rsidRPr="00D81A45" w:rsidRDefault="005A6B15" w:rsidP="00815A54">
      <w:pPr>
        <w:pStyle w:val="21"/>
        <w:shd w:val="clear" w:color="auto" w:fill="auto"/>
        <w:spacing w:after="0" w:line="240" w:lineRule="exact"/>
        <w:ind w:right="40" w:firstLine="0"/>
        <w:rPr>
          <w:rFonts w:ascii="Times New Roman" w:hAnsi="Times New Roman" w:cs="Times New Roman"/>
        </w:rPr>
      </w:pPr>
      <w:r w:rsidRPr="00D81A45">
        <w:rPr>
          <w:rStyle w:val="2"/>
          <w:rFonts w:ascii="Times New Roman" w:hAnsi="Times New Roman" w:cs="Times New Roman"/>
          <w:color w:val="000000"/>
        </w:rPr>
        <w:t>ПАСПОРТ</w:t>
      </w:r>
    </w:p>
    <w:p w:rsidR="005A6B15" w:rsidRPr="00815A54" w:rsidRDefault="005A6B15" w:rsidP="00815A54">
      <w:pPr>
        <w:pStyle w:val="21"/>
        <w:shd w:val="clear" w:color="auto" w:fill="auto"/>
        <w:spacing w:after="372" w:line="240" w:lineRule="exact"/>
        <w:ind w:right="40" w:firstLine="0"/>
        <w:rPr>
          <w:rFonts w:ascii="Times New Roman" w:hAnsi="Times New Roman" w:cs="Times New Roman"/>
          <w:color w:val="000000"/>
        </w:rPr>
      </w:pPr>
      <w:r w:rsidRPr="00D81A45">
        <w:rPr>
          <w:rStyle w:val="2"/>
          <w:rFonts w:ascii="Times New Roman" w:hAnsi="Times New Roman" w:cs="Times New Roman"/>
          <w:color w:val="000000"/>
        </w:rPr>
        <w:t xml:space="preserve">муниципальной программы «Обеспечение населения </w:t>
      </w:r>
      <w:r w:rsidR="00815A54">
        <w:rPr>
          <w:rStyle w:val="2"/>
          <w:rFonts w:ascii="Times New Roman" w:hAnsi="Times New Roman" w:cs="Times New Roman"/>
          <w:color w:val="000000"/>
        </w:rPr>
        <w:t xml:space="preserve">Табунского района </w:t>
      </w:r>
      <w:r w:rsidRPr="00D81A45">
        <w:rPr>
          <w:rStyle w:val="2"/>
          <w:rFonts w:ascii="Times New Roman" w:hAnsi="Times New Roman" w:cs="Times New Roman"/>
          <w:color w:val="000000"/>
        </w:rPr>
        <w:t>жилищно-коммунальными ус</w:t>
      </w:r>
      <w:r w:rsidR="00815A54">
        <w:rPr>
          <w:rStyle w:val="2"/>
          <w:rFonts w:ascii="Times New Roman" w:hAnsi="Times New Roman" w:cs="Times New Roman"/>
          <w:color w:val="000000"/>
        </w:rPr>
        <w:t>лу</w:t>
      </w:r>
      <w:r w:rsidRPr="00D81A45">
        <w:rPr>
          <w:rStyle w:val="2"/>
          <w:rFonts w:ascii="Times New Roman" w:hAnsi="Times New Roman" w:cs="Times New Roman"/>
          <w:color w:val="000000"/>
        </w:rPr>
        <w:t>гами» на 2015 - 2020 годы</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5863"/>
      </w:tblGrid>
      <w:tr w:rsidR="005A6B15" w:rsidRPr="00D81A45" w:rsidTr="00786523">
        <w:tc>
          <w:tcPr>
            <w:tcW w:w="1864" w:type="pct"/>
          </w:tcPr>
          <w:p w:rsidR="005A6B15" w:rsidRPr="00B408F6" w:rsidRDefault="005A6B15" w:rsidP="00041A4E">
            <w:pPr>
              <w:rPr>
                <w:rFonts w:cs="Times New Roman"/>
                <w:sz w:val="26"/>
                <w:szCs w:val="26"/>
              </w:rPr>
            </w:pPr>
            <w:r w:rsidRPr="00B408F6">
              <w:rPr>
                <w:rFonts w:cs="Times New Roman"/>
                <w:sz w:val="26"/>
                <w:szCs w:val="26"/>
              </w:rPr>
              <w:t>Ответственный исполнитель программы</w:t>
            </w:r>
          </w:p>
        </w:tc>
        <w:tc>
          <w:tcPr>
            <w:tcW w:w="3136" w:type="pct"/>
          </w:tcPr>
          <w:p w:rsidR="00041A4E" w:rsidRPr="00B408F6" w:rsidRDefault="005A6B15" w:rsidP="00041A4E">
            <w:pPr>
              <w:rPr>
                <w:rFonts w:cs="Times New Roman"/>
                <w:sz w:val="26"/>
                <w:szCs w:val="26"/>
              </w:rPr>
            </w:pPr>
            <w:r w:rsidRPr="00B408F6">
              <w:rPr>
                <w:rFonts w:cs="Times New Roman"/>
                <w:sz w:val="26"/>
                <w:szCs w:val="26"/>
              </w:rPr>
              <w:t>Отдел по ЖКХ, энергетике и строительству администрации Табунского района</w:t>
            </w:r>
          </w:p>
        </w:tc>
      </w:tr>
      <w:tr w:rsidR="00041A4E" w:rsidRPr="00D81A45" w:rsidTr="00786523">
        <w:tc>
          <w:tcPr>
            <w:tcW w:w="1864" w:type="pct"/>
          </w:tcPr>
          <w:p w:rsidR="00041A4E" w:rsidRPr="00B408F6" w:rsidRDefault="00041A4E" w:rsidP="00041A4E">
            <w:pPr>
              <w:rPr>
                <w:rFonts w:cs="Times New Roman"/>
                <w:sz w:val="26"/>
                <w:szCs w:val="26"/>
              </w:rPr>
            </w:pPr>
          </w:p>
        </w:tc>
        <w:tc>
          <w:tcPr>
            <w:tcW w:w="3136" w:type="pct"/>
          </w:tcPr>
          <w:p w:rsidR="00041A4E" w:rsidRPr="00B408F6" w:rsidRDefault="00041A4E" w:rsidP="00041A4E">
            <w:pPr>
              <w:rPr>
                <w:rFonts w:cs="Times New Roman"/>
                <w:sz w:val="26"/>
                <w:szCs w:val="26"/>
              </w:rPr>
            </w:pPr>
          </w:p>
        </w:tc>
      </w:tr>
      <w:tr w:rsidR="005A6B15" w:rsidRPr="00D81A45" w:rsidTr="00786523">
        <w:tc>
          <w:tcPr>
            <w:tcW w:w="1864" w:type="pct"/>
          </w:tcPr>
          <w:p w:rsidR="005A6B15" w:rsidRPr="00B408F6" w:rsidRDefault="005A6B15" w:rsidP="00041A4E">
            <w:pPr>
              <w:rPr>
                <w:rFonts w:cs="Times New Roman"/>
                <w:sz w:val="26"/>
                <w:szCs w:val="26"/>
              </w:rPr>
            </w:pPr>
            <w:r w:rsidRPr="00B408F6">
              <w:rPr>
                <w:rFonts w:cs="Times New Roman"/>
                <w:sz w:val="26"/>
                <w:szCs w:val="26"/>
              </w:rPr>
              <w:t>Соисполнители программы</w:t>
            </w:r>
          </w:p>
        </w:tc>
        <w:tc>
          <w:tcPr>
            <w:tcW w:w="3136" w:type="pct"/>
          </w:tcPr>
          <w:p w:rsidR="00041A4E" w:rsidRPr="00B408F6" w:rsidRDefault="00041A4E" w:rsidP="00041A4E">
            <w:pPr>
              <w:rPr>
                <w:rFonts w:cs="Times New Roman"/>
                <w:sz w:val="26"/>
                <w:szCs w:val="26"/>
              </w:rPr>
            </w:pPr>
            <w:r w:rsidRPr="00B408F6">
              <w:rPr>
                <w:rFonts w:cs="Times New Roman"/>
                <w:sz w:val="26"/>
                <w:szCs w:val="26"/>
              </w:rPr>
              <w:t>О</w:t>
            </w:r>
            <w:r w:rsidR="005A6B15" w:rsidRPr="00B408F6">
              <w:rPr>
                <w:rFonts w:cs="Times New Roman"/>
                <w:sz w:val="26"/>
                <w:szCs w:val="26"/>
              </w:rPr>
              <w:t>тсутствуют</w:t>
            </w:r>
          </w:p>
        </w:tc>
      </w:tr>
      <w:tr w:rsidR="00041A4E" w:rsidRPr="00D81A45" w:rsidTr="00786523">
        <w:tc>
          <w:tcPr>
            <w:tcW w:w="1864" w:type="pct"/>
          </w:tcPr>
          <w:p w:rsidR="00041A4E" w:rsidRPr="00B408F6" w:rsidRDefault="00041A4E" w:rsidP="00041A4E">
            <w:pPr>
              <w:rPr>
                <w:rFonts w:cs="Times New Roman"/>
                <w:sz w:val="26"/>
                <w:szCs w:val="26"/>
              </w:rPr>
            </w:pPr>
          </w:p>
        </w:tc>
        <w:tc>
          <w:tcPr>
            <w:tcW w:w="3136" w:type="pct"/>
          </w:tcPr>
          <w:p w:rsidR="00041A4E" w:rsidRPr="00B408F6" w:rsidRDefault="00041A4E" w:rsidP="00041A4E">
            <w:pPr>
              <w:rPr>
                <w:rFonts w:cs="Times New Roman"/>
                <w:sz w:val="26"/>
                <w:szCs w:val="26"/>
              </w:rPr>
            </w:pPr>
          </w:p>
        </w:tc>
      </w:tr>
      <w:tr w:rsidR="005A6B15" w:rsidRPr="00D81A45" w:rsidTr="00786523">
        <w:tc>
          <w:tcPr>
            <w:tcW w:w="1864" w:type="pct"/>
          </w:tcPr>
          <w:p w:rsidR="005A6B15" w:rsidRPr="00B408F6" w:rsidRDefault="005A6B15" w:rsidP="00041A4E">
            <w:pPr>
              <w:rPr>
                <w:rFonts w:cs="Times New Roman"/>
                <w:sz w:val="26"/>
                <w:szCs w:val="26"/>
              </w:rPr>
            </w:pPr>
            <w:r w:rsidRPr="00B408F6">
              <w:rPr>
                <w:rFonts w:cs="Times New Roman"/>
                <w:sz w:val="26"/>
                <w:szCs w:val="26"/>
              </w:rPr>
              <w:t>Участники программы</w:t>
            </w:r>
          </w:p>
        </w:tc>
        <w:tc>
          <w:tcPr>
            <w:tcW w:w="3136" w:type="pct"/>
          </w:tcPr>
          <w:p w:rsidR="005A6B15" w:rsidRPr="00B408F6" w:rsidRDefault="005A6B15" w:rsidP="00041A4E">
            <w:pPr>
              <w:rPr>
                <w:rFonts w:cs="Times New Roman"/>
                <w:sz w:val="26"/>
                <w:szCs w:val="26"/>
              </w:rPr>
            </w:pPr>
            <w:r w:rsidRPr="00B408F6">
              <w:rPr>
                <w:rFonts w:cs="Times New Roman"/>
                <w:sz w:val="26"/>
                <w:szCs w:val="26"/>
              </w:rPr>
              <w:t>Отдел архитектуры и град</w:t>
            </w:r>
            <w:r w:rsidR="002814E0" w:rsidRPr="00B408F6">
              <w:rPr>
                <w:rFonts w:cs="Times New Roman"/>
                <w:sz w:val="26"/>
                <w:szCs w:val="26"/>
              </w:rPr>
              <w:t>о</w:t>
            </w:r>
            <w:r w:rsidRPr="00B408F6">
              <w:rPr>
                <w:rFonts w:cs="Times New Roman"/>
                <w:sz w:val="26"/>
                <w:szCs w:val="26"/>
              </w:rPr>
              <w:t>строительства</w:t>
            </w:r>
            <w:r w:rsidR="002814E0" w:rsidRPr="00B408F6">
              <w:rPr>
                <w:rFonts w:cs="Times New Roman"/>
                <w:sz w:val="26"/>
                <w:szCs w:val="26"/>
              </w:rPr>
              <w:t xml:space="preserve"> администрации Табунского района</w:t>
            </w:r>
            <w:r w:rsidRPr="00B408F6">
              <w:rPr>
                <w:rFonts w:cs="Times New Roman"/>
                <w:sz w:val="26"/>
                <w:szCs w:val="26"/>
              </w:rPr>
              <w:t>;</w:t>
            </w:r>
          </w:p>
          <w:p w:rsidR="00B408F6" w:rsidRPr="00B408F6" w:rsidRDefault="009035B9" w:rsidP="00041A4E">
            <w:pPr>
              <w:rPr>
                <w:rFonts w:cs="Times New Roman"/>
                <w:sz w:val="26"/>
                <w:szCs w:val="26"/>
              </w:rPr>
            </w:pPr>
            <w:r w:rsidRPr="00B408F6">
              <w:rPr>
                <w:rFonts w:cs="Times New Roman"/>
                <w:sz w:val="26"/>
                <w:szCs w:val="26"/>
              </w:rPr>
              <w:t xml:space="preserve">Администрации сельских советов Табунского района </w:t>
            </w:r>
            <w:r w:rsidR="005A6B15" w:rsidRPr="00B408F6">
              <w:rPr>
                <w:rFonts w:cs="Times New Roman"/>
                <w:sz w:val="26"/>
                <w:szCs w:val="26"/>
              </w:rPr>
              <w:t>(по согласованию)</w:t>
            </w:r>
            <w:r w:rsidR="00B408F6" w:rsidRPr="00B408F6">
              <w:rPr>
                <w:rFonts w:cs="Times New Roman"/>
                <w:sz w:val="26"/>
                <w:szCs w:val="26"/>
              </w:rPr>
              <w:t>;</w:t>
            </w:r>
          </w:p>
          <w:p w:rsidR="00041A4E" w:rsidRPr="00B408F6" w:rsidRDefault="00B408F6" w:rsidP="00041A4E">
            <w:pPr>
              <w:pStyle w:val="21"/>
              <w:shd w:val="clear" w:color="auto" w:fill="auto"/>
              <w:spacing w:after="0" w:line="240" w:lineRule="auto"/>
              <w:ind w:firstLine="0"/>
              <w:jc w:val="both"/>
              <w:rPr>
                <w:rFonts w:ascii="Times New Roman" w:hAnsi="Times New Roman" w:cs="Times New Roman"/>
              </w:rPr>
            </w:pPr>
            <w:r>
              <w:rPr>
                <w:rFonts w:ascii="Times New Roman" w:hAnsi="Times New Roman" w:cs="Times New Roman"/>
              </w:rPr>
              <w:t>О</w:t>
            </w:r>
            <w:r w:rsidR="00DD7AF0" w:rsidRPr="00B408F6">
              <w:rPr>
                <w:rFonts w:ascii="Times New Roman" w:hAnsi="Times New Roman" w:cs="Times New Roman"/>
              </w:rPr>
              <w:t xml:space="preserve">рганизации </w:t>
            </w:r>
            <w:r w:rsidR="00385ABB">
              <w:rPr>
                <w:rFonts w:ascii="Times New Roman" w:hAnsi="Times New Roman" w:cs="Times New Roman"/>
              </w:rPr>
              <w:t>коммунального хозяйства</w:t>
            </w:r>
            <w:r>
              <w:rPr>
                <w:rFonts w:ascii="Times New Roman" w:hAnsi="Times New Roman" w:cs="Times New Roman"/>
              </w:rPr>
              <w:t xml:space="preserve"> Табунского района</w:t>
            </w:r>
            <w:r w:rsidR="008C5525">
              <w:rPr>
                <w:rFonts w:ascii="Times New Roman" w:hAnsi="Times New Roman" w:cs="Times New Roman"/>
              </w:rPr>
              <w:t>;</w:t>
            </w:r>
            <w:r w:rsidR="008C5525">
              <w:rPr>
                <w:rStyle w:val="21pt"/>
                <w:rFonts w:ascii="Times New Roman" w:hAnsi="Times New Roman" w:cs="Times New Roman"/>
                <w:sz w:val="28"/>
                <w:szCs w:val="28"/>
              </w:rPr>
              <w:t xml:space="preserve"> </w:t>
            </w:r>
            <w:r w:rsidR="008C5525" w:rsidRPr="008C5525">
              <w:rPr>
                <w:rStyle w:val="2"/>
                <w:rFonts w:ascii="Times New Roman" w:hAnsi="Times New Roman" w:cs="Times New Roman"/>
                <w:color w:val="000000"/>
              </w:rPr>
              <w:t>Администрация Табунского района</w:t>
            </w:r>
          </w:p>
        </w:tc>
      </w:tr>
      <w:tr w:rsidR="00041A4E" w:rsidRPr="00D81A45" w:rsidTr="00786523">
        <w:tc>
          <w:tcPr>
            <w:tcW w:w="1864" w:type="pct"/>
          </w:tcPr>
          <w:p w:rsidR="00041A4E" w:rsidRPr="00B408F6" w:rsidRDefault="00041A4E" w:rsidP="00041A4E">
            <w:pPr>
              <w:rPr>
                <w:rFonts w:cs="Times New Roman"/>
                <w:sz w:val="26"/>
                <w:szCs w:val="26"/>
              </w:rPr>
            </w:pPr>
          </w:p>
        </w:tc>
        <w:tc>
          <w:tcPr>
            <w:tcW w:w="3136" w:type="pct"/>
          </w:tcPr>
          <w:p w:rsidR="00041A4E" w:rsidRPr="00B408F6" w:rsidRDefault="00041A4E" w:rsidP="00041A4E">
            <w:pPr>
              <w:rPr>
                <w:rFonts w:cs="Times New Roman"/>
                <w:sz w:val="26"/>
                <w:szCs w:val="26"/>
              </w:rPr>
            </w:pPr>
          </w:p>
        </w:tc>
      </w:tr>
      <w:tr w:rsidR="005A6B15" w:rsidRPr="00D81A45" w:rsidTr="00786523">
        <w:tc>
          <w:tcPr>
            <w:tcW w:w="1864" w:type="pct"/>
          </w:tcPr>
          <w:p w:rsidR="005A6B15" w:rsidRPr="00B408F6" w:rsidRDefault="005A6B15" w:rsidP="00041A4E">
            <w:pPr>
              <w:rPr>
                <w:rFonts w:cs="Times New Roman"/>
                <w:sz w:val="26"/>
                <w:szCs w:val="26"/>
              </w:rPr>
            </w:pPr>
            <w:r w:rsidRPr="00B408F6">
              <w:rPr>
                <w:rFonts w:cs="Times New Roman"/>
                <w:sz w:val="26"/>
                <w:szCs w:val="26"/>
              </w:rPr>
              <w:t>Подпрограммы программы</w:t>
            </w:r>
          </w:p>
        </w:tc>
        <w:tc>
          <w:tcPr>
            <w:tcW w:w="3136" w:type="pct"/>
          </w:tcPr>
          <w:p w:rsidR="00041A4E" w:rsidRPr="00B408F6" w:rsidRDefault="005A6B15" w:rsidP="00041A4E">
            <w:pPr>
              <w:rPr>
                <w:rFonts w:cs="Times New Roman"/>
                <w:sz w:val="26"/>
                <w:szCs w:val="26"/>
              </w:rPr>
            </w:pPr>
            <w:r w:rsidRPr="00B408F6">
              <w:rPr>
                <w:rFonts w:cs="Times New Roman"/>
                <w:sz w:val="26"/>
                <w:szCs w:val="26"/>
              </w:rPr>
              <w:t>подпрогр</w:t>
            </w:r>
            <w:r w:rsidR="005C6502" w:rsidRPr="00B408F6">
              <w:rPr>
                <w:rFonts w:cs="Times New Roman"/>
                <w:sz w:val="26"/>
                <w:szCs w:val="26"/>
              </w:rPr>
              <w:t xml:space="preserve">амма 1 «Развитие водоснабжения </w:t>
            </w:r>
            <w:r w:rsidRPr="00B408F6">
              <w:rPr>
                <w:rFonts w:cs="Times New Roman"/>
                <w:sz w:val="26"/>
                <w:szCs w:val="26"/>
              </w:rPr>
              <w:t xml:space="preserve">в </w:t>
            </w:r>
            <w:r w:rsidR="00473D5D" w:rsidRPr="00B408F6">
              <w:rPr>
                <w:rFonts w:cs="Times New Roman"/>
                <w:sz w:val="26"/>
                <w:szCs w:val="26"/>
              </w:rPr>
              <w:t>Табунском районе» на 2015 - 2020</w:t>
            </w:r>
            <w:r w:rsidRPr="00B408F6">
              <w:rPr>
                <w:rFonts w:cs="Times New Roman"/>
                <w:sz w:val="26"/>
                <w:szCs w:val="26"/>
              </w:rPr>
              <w:t xml:space="preserve"> годы; подпрограмма 2 «Модернизация объектов коммунальной инфраструктуры</w:t>
            </w:r>
            <w:r w:rsidR="00473D5D" w:rsidRPr="00B408F6">
              <w:rPr>
                <w:rFonts w:cs="Times New Roman"/>
                <w:sz w:val="26"/>
                <w:szCs w:val="26"/>
              </w:rPr>
              <w:t xml:space="preserve"> Табунского района» на 2015</w:t>
            </w:r>
            <w:r w:rsidR="00041A4E">
              <w:rPr>
                <w:rFonts w:cs="Times New Roman"/>
                <w:sz w:val="26"/>
                <w:szCs w:val="26"/>
              </w:rPr>
              <w:t xml:space="preserve"> - 2020 годы;</w:t>
            </w:r>
          </w:p>
        </w:tc>
      </w:tr>
      <w:tr w:rsidR="00041A4E" w:rsidRPr="00D81A45" w:rsidTr="00786523">
        <w:tc>
          <w:tcPr>
            <w:tcW w:w="1864" w:type="pct"/>
          </w:tcPr>
          <w:p w:rsidR="00041A4E" w:rsidRPr="00B408F6" w:rsidRDefault="00041A4E" w:rsidP="00041A4E">
            <w:pPr>
              <w:rPr>
                <w:rFonts w:cs="Times New Roman"/>
                <w:sz w:val="26"/>
                <w:szCs w:val="26"/>
              </w:rPr>
            </w:pPr>
          </w:p>
        </w:tc>
        <w:tc>
          <w:tcPr>
            <w:tcW w:w="3136" w:type="pct"/>
          </w:tcPr>
          <w:p w:rsidR="00041A4E" w:rsidRPr="00B408F6" w:rsidRDefault="00041A4E" w:rsidP="00041A4E">
            <w:pPr>
              <w:rPr>
                <w:rFonts w:cs="Times New Roman"/>
                <w:sz w:val="26"/>
                <w:szCs w:val="26"/>
              </w:rPr>
            </w:pPr>
          </w:p>
        </w:tc>
      </w:tr>
      <w:tr w:rsidR="00041A4E" w:rsidRPr="00D81A45" w:rsidTr="00786523">
        <w:tc>
          <w:tcPr>
            <w:tcW w:w="1864" w:type="pct"/>
          </w:tcPr>
          <w:p w:rsidR="00041A4E" w:rsidRPr="00B408F6" w:rsidRDefault="00041A4E" w:rsidP="00041A4E">
            <w:pPr>
              <w:rPr>
                <w:rFonts w:cs="Times New Roman"/>
                <w:sz w:val="26"/>
                <w:szCs w:val="26"/>
              </w:rPr>
            </w:pPr>
            <w:r w:rsidRPr="00D81A45">
              <w:rPr>
                <w:rStyle w:val="a4"/>
                <w:rFonts w:ascii="Times New Roman" w:hAnsi="Times New Roman" w:cs="Times New Roman"/>
              </w:rPr>
              <w:t>Программно-целевые ин</w:t>
            </w:r>
            <w:r w:rsidRPr="00D81A45">
              <w:rPr>
                <w:rStyle w:val="230"/>
                <w:rFonts w:ascii="Times New Roman" w:hAnsi="Times New Roman" w:cs="Times New Roman"/>
              </w:rPr>
              <w:t>струменты программы</w:t>
            </w:r>
          </w:p>
        </w:tc>
        <w:tc>
          <w:tcPr>
            <w:tcW w:w="3136" w:type="pct"/>
          </w:tcPr>
          <w:p w:rsidR="00041A4E" w:rsidRPr="00B408F6" w:rsidRDefault="00041A4E" w:rsidP="00041A4E">
            <w:pPr>
              <w:rPr>
                <w:rFonts w:cs="Times New Roman"/>
                <w:sz w:val="26"/>
                <w:szCs w:val="26"/>
              </w:rPr>
            </w:pPr>
            <w:r w:rsidRPr="00D81A45">
              <w:rPr>
                <w:rStyle w:val="a4"/>
                <w:rFonts w:ascii="Times New Roman" w:hAnsi="Times New Roman" w:cs="Times New Roman"/>
              </w:rPr>
              <w:t>отсутствуют</w:t>
            </w:r>
          </w:p>
        </w:tc>
      </w:tr>
      <w:tr w:rsidR="00041A4E" w:rsidRPr="00D81A45" w:rsidTr="00786523">
        <w:tc>
          <w:tcPr>
            <w:tcW w:w="1864" w:type="pct"/>
          </w:tcPr>
          <w:p w:rsidR="00041A4E" w:rsidRPr="00D81A45" w:rsidRDefault="00041A4E" w:rsidP="00041A4E">
            <w:pPr>
              <w:rPr>
                <w:rStyle w:val="a4"/>
                <w:rFonts w:ascii="Times New Roman" w:hAnsi="Times New Roman" w:cs="Times New Roman"/>
              </w:rPr>
            </w:pPr>
          </w:p>
        </w:tc>
        <w:tc>
          <w:tcPr>
            <w:tcW w:w="3136" w:type="pct"/>
          </w:tcPr>
          <w:p w:rsidR="00041A4E" w:rsidRPr="00D81A45" w:rsidRDefault="00041A4E" w:rsidP="00041A4E">
            <w:pPr>
              <w:rPr>
                <w:rStyle w:val="a4"/>
                <w:rFonts w:ascii="Times New Roman" w:hAnsi="Times New Roman" w:cs="Times New Roman"/>
              </w:rPr>
            </w:pPr>
          </w:p>
        </w:tc>
      </w:tr>
      <w:tr w:rsidR="00041A4E" w:rsidRPr="00D81A45" w:rsidTr="00786523">
        <w:tc>
          <w:tcPr>
            <w:tcW w:w="1864" w:type="pct"/>
          </w:tcPr>
          <w:p w:rsidR="00041A4E" w:rsidRPr="00041A4E" w:rsidRDefault="00041A4E" w:rsidP="00041A4E">
            <w:pPr>
              <w:rPr>
                <w:rFonts w:cs="Times New Roman"/>
                <w:sz w:val="26"/>
                <w:szCs w:val="26"/>
              </w:rPr>
            </w:pPr>
            <w:r w:rsidRPr="00D81A45">
              <w:rPr>
                <w:rStyle w:val="230"/>
                <w:rFonts w:ascii="Times New Roman" w:hAnsi="Times New Roman" w:cs="Times New Roman"/>
              </w:rPr>
              <w:t>Цель программы</w:t>
            </w:r>
          </w:p>
        </w:tc>
        <w:tc>
          <w:tcPr>
            <w:tcW w:w="3136" w:type="pct"/>
          </w:tcPr>
          <w:p w:rsidR="00041A4E" w:rsidRPr="00041A4E" w:rsidRDefault="00041A4E" w:rsidP="00041A4E">
            <w:pPr>
              <w:rPr>
                <w:rFonts w:cs="Times New Roman"/>
                <w:sz w:val="26"/>
                <w:szCs w:val="26"/>
              </w:rPr>
            </w:pPr>
            <w:r w:rsidRPr="00D81A45">
              <w:rPr>
                <w:rStyle w:val="230"/>
                <w:rFonts w:ascii="Times New Roman" w:hAnsi="Times New Roman" w:cs="Times New Roman"/>
              </w:rPr>
              <w:t>повышение качества и надежности предоставления жилищно-коммунальных услуг населению Табунского района Алтайского края;</w:t>
            </w:r>
          </w:p>
        </w:tc>
      </w:tr>
      <w:tr w:rsidR="00041A4E" w:rsidRPr="00D81A45" w:rsidTr="00786523">
        <w:tc>
          <w:tcPr>
            <w:tcW w:w="1864" w:type="pct"/>
          </w:tcPr>
          <w:p w:rsidR="00041A4E" w:rsidRPr="00D81A45" w:rsidRDefault="00041A4E" w:rsidP="00041A4E">
            <w:pPr>
              <w:rPr>
                <w:rStyle w:val="230"/>
                <w:rFonts w:ascii="Times New Roman" w:hAnsi="Times New Roman" w:cs="Times New Roman"/>
              </w:rPr>
            </w:pPr>
          </w:p>
        </w:tc>
        <w:tc>
          <w:tcPr>
            <w:tcW w:w="3136" w:type="pct"/>
          </w:tcPr>
          <w:p w:rsidR="00041A4E" w:rsidRPr="00D81A45" w:rsidRDefault="00041A4E" w:rsidP="00041A4E">
            <w:pPr>
              <w:rPr>
                <w:rStyle w:val="230"/>
                <w:rFonts w:ascii="Times New Roman" w:hAnsi="Times New Roman" w:cs="Times New Roman"/>
              </w:rPr>
            </w:pPr>
          </w:p>
        </w:tc>
      </w:tr>
      <w:tr w:rsidR="00041A4E" w:rsidRPr="00D81A45" w:rsidTr="00786523">
        <w:tc>
          <w:tcPr>
            <w:tcW w:w="1864" w:type="pct"/>
          </w:tcPr>
          <w:p w:rsidR="00041A4E" w:rsidRPr="00041A4E" w:rsidRDefault="00041A4E" w:rsidP="00041A4E">
            <w:pPr>
              <w:rPr>
                <w:rFonts w:cs="Times New Roman"/>
                <w:sz w:val="26"/>
                <w:szCs w:val="26"/>
              </w:rPr>
            </w:pPr>
            <w:r w:rsidRPr="00D81A45">
              <w:rPr>
                <w:rStyle w:val="230"/>
                <w:rFonts w:ascii="Times New Roman" w:hAnsi="Times New Roman" w:cs="Times New Roman"/>
              </w:rPr>
              <w:t>Задачи программы</w:t>
            </w:r>
          </w:p>
        </w:tc>
        <w:tc>
          <w:tcPr>
            <w:tcW w:w="3136" w:type="pct"/>
          </w:tcPr>
          <w:p w:rsidR="00041A4E" w:rsidRPr="00041A4E" w:rsidRDefault="00041A4E" w:rsidP="00041A4E">
            <w:pPr>
              <w:rPr>
                <w:rFonts w:cs="Times New Roman"/>
                <w:sz w:val="26"/>
                <w:szCs w:val="26"/>
              </w:rPr>
            </w:pPr>
            <w:r w:rsidRPr="00D81A45">
              <w:rPr>
                <w:rStyle w:val="230"/>
                <w:rFonts w:ascii="Times New Roman" w:hAnsi="Times New Roman" w:cs="Times New Roman"/>
              </w:rPr>
              <w:t>удовлетворение потребности населения Табунского района Алтайского края в питьевой воде, соответствующей требованиям безопасности и без</w:t>
            </w:r>
            <w:r w:rsidRPr="00D81A45">
              <w:rPr>
                <w:rStyle w:val="2"/>
                <w:rFonts w:ascii="Times New Roman" w:hAnsi="Times New Roman" w:cs="Times New Roman"/>
              </w:rPr>
              <w:t xml:space="preserve">вредности, установленным санитарноэпидемиологическими правилами; рациональное использование водных объектов; охрана окружающей среды и обеспечение экологической безопасности; рациональное </w:t>
            </w:r>
            <w:r w:rsidRPr="00D81A45">
              <w:rPr>
                <w:rStyle w:val="2"/>
                <w:rFonts w:ascii="Times New Roman" w:hAnsi="Times New Roman" w:cs="Times New Roman"/>
              </w:rPr>
              <w:lastRenderedPageBreak/>
              <w:t xml:space="preserve">использование энергоресурсов и снижение потерь тепловой энергии; повышение качества </w:t>
            </w:r>
            <w:r>
              <w:rPr>
                <w:rStyle w:val="2"/>
                <w:rFonts w:ascii="Times New Roman" w:hAnsi="Times New Roman" w:cs="Times New Roman"/>
              </w:rPr>
              <w:t>услуг для</w:t>
            </w:r>
            <w:r w:rsidRPr="00D81A45">
              <w:rPr>
                <w:rStyle w:val="2"/>
                <w:rFonts w:ascii="Times New Roman" w:hAnsi="Times New Roman" w:cs="Times New Roman"/>
              </w:rPr>
              <w:t xml:space="preserve"> населения района</w:t>
            </w:r>
          </w:p>
        </w:tc>
      </w:tr>
      <w:tr w:rsidR="00041A4E" w:rsidRPr="00D81A45" w:rsidTr="00786523">
        <w:tc>
          <w:tcPr>
            <w:tcW w:w="1864" w:type="pct"/>
          </w:tcPr>
          <w:p w:rsidR="00041A4E" w:rsidRPr="00D81A45" w:rsidRDefault="00041A4E" w:rsidP="00041A4E">
            <w:pPr>
              <w:rPr>
                <w:rStyle w:val="230"/>
                <w:rFonts w:ascii="Times New Roman" w:hAnsi="Times New Roman" w:cs="Times New Roman"/>
              </w:rPr>
            </w:pPr>
          </w:p>
        </w:tc>
        <w:tc>
          <w:tcPr>
            <w:tcW w:w="3136" w:type="pct"/>
          </w:tcPr>
          <w:p w:rsidR="00041A4E" w:rsidRPr="00D81A45" w:rsidRDefault="00041A4E" w:rsidP="00041A4E">
            <w:pPr>
              <w:rPr>
                <w:rStyle w:val="230"/>
                <w:rFonts w:ascii="Times New Roman" w:hAnsi="Times New Roman" w:cs="Times New Roman"/>
              </w:rPr>
            </w:pPr>
          </w:p>
        </w:tc>
      </w:tr>
      <w:tr w:rsidR="00041A4E" w:rsidRPr="00D81A45" w:rsidTr="00786523">
        <w:tc>
          <w:tcPr>
            <w:tcW w:w="1864" w:type="pct"/>
          </w:tcPr>
          <w:p w:rsidR="00041A4E" w:rsidRPr="00B408F6" w:rsidRDefault="00041A4E" w:rsidP="00041A4E">
            <w:pPr>
              <w:rPr>
                <w:rFonts w:cs="Times New Roman"/>
                <w:sz w:val="26"/>
                <w:szCs w:val="26"/>
              </w:rPr>
            </w:pPr>
            <w:r>
              <w:rPr>
                <w:rStyle w:val="2Exact"/>
              </w:rPr>
              <w:t>Индикаторы и показатели программы</w:t>
            </w:r>
          </w:p>
        </w:tc>
        <w:tc>
          <w:tcPr>
            <w:tcW w:w="3136" w:type="pct"/>
          </w:tcPr>
          <w:p w:rsidR="00041A4E" w:rsidRPr="00B408F6" w:rsidRDefault="00041A4E" w:rsidP="00041A4E">
            <w:pPr>
              <w:rPr>
                <w:rFonts w:cs="Times New Roman"/>
                <w:sz w:val="26"/>
                <w:szCs w:val="26"/>
              </w:rPr>
            </w:pPr>
            <w:r w:rsidRPr="00D81A45">
              <w:rPr>
                <w:rStyle w:val="2"/>
                <w:rFonts w:ascii="Times New Roman" w:hAnsi="Times New Roman" w:cs="Times New Roman"/>
              </w:rPr>
              <w:t>число аварий на системах теплоснабжения и водоснабжения</w:t>
            </w:r>
          </w:p>
        </w:tc>
      </w:tr>
      <w:tr w:rsidR="00041A4E" w:rsidRPr="00D81A45" w:rsidTr="00786523">
        <w:tc>
          <w:tcPr>
            <w:tcW w:w="1864" w:type="pct"/>
          </w:tcPr>
          <w:p w:rsidR="00041A4E" w:rsidRDefault="00041A4E" w:rsidP="00041A4E">
            <w:pPr>
              <w:rPr>
                <w:rStyle w:val="2Exact"/>
              </w:rPr>
            </w:pPr>
          </w:p>
        </w:tc>
        <w:tc>
          <w:tcPr>
            <w:tcW w:w="3136" w:type="pct"/>
          </w:tcPr>
          <w:p w:rsidR="00041A4E" w:rsidRPr="00D81A45" w:rsidRDefault="00041A4E" w:rsidP="00041A4E">
            <w:pPr>
              <w:rPr>
                <w:rStyle w:val="2"/>
                <w:rFonts w:ascii="Times New Roman" w:hAnsi="Times New Roman" w:cs="Times New Roman"/>
              </w:rPr>
            </w:pPr>
          </w:p>
        </w:tc>
      </w:tr>
      <w:tr w:rsidR="00041A4E" w:rsidRPr="00D81A45" w:rsidTr="00786523">
        <w:tc>
          <w:tcPr>
            <w:tcW w:w="1864" w:type="pct"/>
          </w:tcPr>
          <w:p w:rsidR="00041A4E" w:rsidRPr="00B408F6" w:rsidRDefault="00041A4E" w:rsidP="00041A4E">
            <w:pPr>
              <w:rPr>
                <w:rFonts w:cs="Times New Roman"/>
                <w:sz w:val="26"/>
                <w:szCs w:val="26"/>
              </w:rPr>
            </w:pPr>
            <w:r>
              <w:rPr>
                <w:rStyle w:val="2Exact"/>
              </w:rPr>
              <w:t>Срок реализации программы</w:t>
            </w:r>
          </w:p>
        </w:tc>
        <w:tc>
          <w:tcPr>
            <w:tcW w:w="3136" w:type="pct"/>
          </w:tcPr>
          <w:p w:rsidR="00041A4E" w:rsidRPr="00B408F6" w:rsidRDefault="00041A4E" w:rsidP="00041A4E">
            <w:pPr>
              <w:rPr>
                <w:rFonts w:cs="Times New Roman"/>
                <w:sz w:val="26"/>
                <w:szCs w:val="26"/>
              </w:rPr>
            </w:pPr>
            <w:r w:rsidRPr="00D81A45">
              <w:rPr>
                <w:rStyle w:val="2"/>
                <w:rFonts w:ascii="Times New Roman" w:hAnsi="Times New Roman" w:cs="Times New Roman"/>
              </w:rPr>
              <w:t>2015 - 2020 годы без деления на этапы</w:t>
            </w:r>
          </w:p>
        </w:tc>
      </w:tr>
      <w:tr w:rsidR="00041A4E" w:rsidRPr="00D81A45" w:rsidTr="00786523">
        <w:tc>
          <w:tcPr>
            <w:tcW w:w="1864" w:type="pct"/>
          </w:tcPr>
          <w:p w:rsidR="00041A4E" w:rsidRDefault="00041A4E" w:rsidP="00041A4E">
            <w:pPr>
              <w:rPr>
                <w:rStyle w:val="2Exact"/>
              </w:rPr>
            </w:pPr>
          </w:p>
        </w:tc>
        <w:tc>
          <w:tcPr>
            <w:tcW w:w="3136" w:type="pct"/>
          </w:tcPr>
          <w:p w:rsidR="00041A4E" w:rsidRPr="00D81A45" w:rsidRDefault="00041A4E" w:rsidP="00041A4E">
            <w:pPr>
              <w:rPr>
                <w:rStyle w:val="2"/>
                <w:rFonts w:ascii="Times New Roman" w:hAnsi="Times New Roman" w:cs="Times New Roman"/>
              </w:rPr>
            </w:pPr>
          </w:p>
        </w:tc>
      </w:tr>
      <w:tr w:rsidR="00041A4E" w:rsidRPr="00D81A45" w:rsidTr="00786523">
        <w:tc>
          <w:tcPr>
            <w:tcW w:w="1864" w:type="pct"/>
          </w:tcPr>
          <w:p w:rsidR="00041A4E" w:rsidRDefault="00041A4E" w:rsidP="00041A4E">
            <w:pPr>
              <w:rPr>
                <w:rStyle w:val="2Exact"/>
              </w:rPr>
            </w:pPr>
            <w:r>
              <w:rPr>
                <w:rStyle w:val="2Exact"/>
              </w:rPr>
              <w:t>Объемы финансирования программы</w:t>
            </w:r>
          </w:p>
        </w:tc>
        <w:tc>
          <w:tcPr>
            <w:tcW w:w="3136" w:type="pct"/>
          </w:tcPr>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общий объем финансирования муниципальной программы «Обеспечение населения Табунского района жилищно-коммунальными услугами» на 2015 – 2020 составит 16772,0 тыс.</w:t>
            </w:r>
            <w:r>
              <w:rPr>
                <w:rStyle w:val="2"/>
                <w:rFonts w:ascii="Times New Roman" w:hAnsi="Times New Roman" w:cs="Times New Roman"/>
              </w:rPr>
              <w:t xml:space="preserve"> </w:t>
            </w:r>
            <w:r w:rsidRPr="00041A4E">
              <w:rPr>
                <w:rStyle w:val="2"/>
                <w:rFonts w:ascii="Times New Roman" w:hAnsi="Times New Roman" w:cs="Times New Roman"/>
              </w:rPr>
              <w:t>руб., в том числе:</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за счет средств местного бюджета – 12062,0 тыс. руб., из них: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2016 году – 756,0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2017 году – 25,0 тыс. руб.;</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2018 году – 3093,0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2019 году – 2603,0 тыс. руб.;</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2020 году – 5585,0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за счет средств внебюджетных источников- 4710,0 тыс. руб., из них:</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2015 году – 800,0 тыс. руб.;</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2016 году – 0,0 тыс. руб.;</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2017 году – 550,0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2018 году – 950,0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2019 году – 1210,0 тыс.</w:t>
            </w:r>
            <w:r>
              <w:rPr>
                <w:rStyle w:val="2"/>
                <w:rFonts w:ascii="Times New Roman" w:hAnsi="Times New Roman" w:cs="Times New Roman"/>
              </w:rPr>
              <w:t xml:space="preserve"> </w:t>
            </w:r>
            <w:r w:rsidRPr="00041A4E">
              <w:rPr>
                <w:rStyle w:val="2"/>
                <w:rFonts w:ascii="Times New Roman" w:hAnsi="Times New Roman" w:cs="Times New Roman"/>
              </w:rPr>
              <w:t xml:space="preserve">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 в 2020 году – 1200,0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Капитальные вложения в общем объеме финансирования программы составят 16772,0 тыс. руб., из них: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в 2015 году – 800,0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в 2016 году – 756,0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в 2017 году – 575,0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в 2018 году – 4043,0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в 2019 году – 3813,0 тыс. руб.; </w:t>
            </w:r>
          </w:p>
          <w:p w:rsidR="00041A4E" w:rsidRPr="00041A4E" w:rsidRDefault="00041A4E" w:rsidP="00041A4E">
            <w:pPr>
              <w:rPr>
                <w:rStyle w:val="2"/>
                <w:rFonts w:ascii="Times New Roman" w:hAnsi="Times New Roman" w:cs="Times New Roman"/>
              </w:rPr>
            </w:pPr>
            <w:r w:rsidRPr="00041A4E">
              <w:rPr>
                <w:rStyle w:val="2"/>
                <w:rFonts w:ascii="Times New Roman" w:hAnsi="Times New Roman" w:cs="Times New Roman"/>
              </w:rPr>
              <w:t>в 2020 году – 6785,0 тыс. руб.</w:t>
            </w:r>
          </w:p>
          <w:p w:rsidR="00041A4E" w:rsidRPr="00041A4E" w:rsidRDefault="00041A4E" w:rsidP="00041A4E">
            <w:pPr>
              <w:rPr>
                <w:rStyle w:val="2"/>
                <w:rFonts w:ascii="Times New Roman" w:hAnsi="Times New Roman" w:cs="Times New Roman"/>
              </w:rPr>
            </w:pPr>
          </w:p>
          <w:p w:rsidR="00041A4E" w:rsidRDefault="00041A4E" w:rsidP="00041A4E">
            <w:pPr>
              <w:rPr>
                <w:rStyle w:val="2"/>
                <w:rFonts w:ascii="Times New Roman" w:hAnsi="Times New Roman" w:cs="Times New Roman"/>
              </w:rPr>
            </w:pPr>
            <w:r w:rsidRPr="00041A4E">
              <w:rPr>
                <w:rStyle w:val="2"/>
                <w:rFonts w:ascii="Times New Roman" w:hAnsi="Times New Roman" w:cs="Times New Roman"/>
              </w:rPr>
              <w:t xml:space="preserve">Объемы финансирования муниципальной программы за счет средств федерального и краевого бюджетов подлежат ежегодному уточнению в соответствии с законами о федеральном и краевом бюджетах на очередной финансовый год и на плановый период. Объемы финансирования муниципальной программы за счет средств местного бюджета подлежат </w:t>
            </w:r>
            <w:r w:rsidRPr="00041A4E">
              <w:rPr>
                <w:rStyle w:val="2"/>
                <w:rFonts w:ascii="Times New Roman" w:hAnsi="Times New Roman" w:cs="Times New Roman"/>
              </w:rPr>
              <w:lastRenderedPageBreak/>
              <w:t>ежегодному уточнению в соответствии с решениями районного Совета депутатов о местном бюджете на очередной финансовый год и на плановый период.</w:t>
            </w:r>
          </w:p>
          <w:p w:rsidR="00041A4E" w:rsidRPr="00D81A45" w:rsidRDefault="00041A4E" w:rsidP="00041A4E">
            <w:pPr>
              <w:rPr>
                <w:rStyle w:val="2"/>
                <w:rFonts w:ascii="Times New Roman" w:hAnsi="Times New Roman" w:cs="Times New Roman"/>
              </w:rPr>
            </w:pPr>
          </w:p>
        </w:tc>
      </w:tr>
      <w:tr w:rsidR="00041A4E" w:rsidRPr="00D81A45" w:rsidTr="00786523">
        <w:tc>
          <w:tcPr>
            <w:tcW w:w="1864" w:type="pct"/>
          </w:tcPr>
          <w:p w:rsidR="00041A4E" w:rsidRDefault="00041A4E" w:rsidP="00041A4E">
            <w:pPr>
              <w:rPr>
                <w:rStyle w:val="2Exact"/>
              </w:rPr>
            </w:pPr>
            <w:r w:rsidRPr="00D81A45">
              <w:rPr>
                <w:rStyle w:val="2"/>
                <w:rFonts w:ascii="Times New Roman" w:hAnsi="Times New Roman" w:cs="Times New Roman"/>
              </w:rPr>
              <w:lastRenderedPageBreak/>
              <w:t>Ожидаемые результаты</w:t>
            </w:r>
            <w:r>
              <w:rPr>
                <w:rStyle w:val="2"/>
                <w:rFonts w:ascii="Times New Roman" w:hAnsi="Times New Roman" w:cs="Times New Roman"/>
              </w:rPr>
              <w:t xml:space="preserve"> </w:t>
            </w:r>
            <w:r w:rsidRPr="00D81A45">
              <w:rPr>
                <w:rStyle w:val="2"/>
                <w:rFonts w:ascii="Times New Roman" w:hAnsi="Times New Roman" w:cs="Times New Roman"/>
              </w:rPr>
              <w:t>программы</w:t>
            </w:r>
          </w:p>
        </w:tc>
        <w:tc>
          <w:tcPr>
            <w:tcW w:w="3136" w:type="pct"/>
          </w:tcPr>
          <w:p w:rsidR="00041A4E" w:rsidRPr="00D81A45" w:rsidRDefault="00041A4E" w:rsidP="00041A4E">
            <w:pPr>
              <w:rPr>
                <w:rStyle w:val="2"/>
                <w:rFonts w:ascii="Times New Roman" w:hAnsi="Times New Roman" w:cs="Times New Roman"/>
              </w:rPr>
            </w:pPr>
            <w:r w:rsidRPr="00D81A45">
              <w:rPr>
                <w:rStyle w:val="2"/>
                <w:rFonts w:ascii="Times New Roman" w:hAnsi="Times New Roman" w:cs="Times New Roman"/>
              </w:rPr>
              <w:t>снижение числа аварий на системах теплоснабжения, водоснабжения</w:t>
            </w:r>
            <w:r w:rsidRPr="00D81A45">
              <w:rPr>
                <w:rFonts w:cs="Times New Roman"/>
              </w:rPr>
              <w:t xml:space="preserve"> </w:t>
            </w:r>
            <w:r w:rsidRPr="00D81A45">
              <w:rPr>
                <w:rStyle w:val="2"/>
                <w:rFonts w:ascii="Times New Roman" w:hAnsi="Times New Roman" w:cs="Times New Roman"/>
              </w:rPr>
              <w:t xml:space="preserve">на 8 ед. </w:t>
            </w:r>
            <w:r>
              <w:rPr>
                <w:rStyle w:val="2"/>
                <w:rFonts w:ascii="Times New Roman" w:hAnsi="Times New Roman" w:cs="Times New Roman"/>
              </w:rPr>
              <w:t>в год.</w:t>
            </w:r>
          </w:p>
        </w:tc>
      </w:tr>
    </w:tbl>
    <w:p w:rsidR="005A6B15" w:rsidRPr="00D81A45" w:rsidRDefault="005A6B15">
      <w:pPr>
        <w:rPr>
          <w:rFonts w:ascii="Times New Roman" w:hAnsi="Times New Roman" w:cs="Times New Roman"/>
          <w:color w:val="auto"/>
          <w:sz w:val="2"/>
          <w:szCs w:val="2"/>
        </w:rPr>
      </w:pPr>
    </w:p>
    <w:p w:rsidR="003C1ACD" w:rsidRPr="00D81A45" w:rsidRDefault="003C1ACD">
      <w:pPr>
        <w:pStyle w:val="21"/>
        <w:shd w:val="clear" w:color="auto" w:fill="auto"/>
        <w:spacing w:after="0" w:line="326" w:lineRule="exact"/>
        <w:ind w:left="3980" w:firstLine="0"/>
        <w:jc w:val="both"/>
        <w:rPr>
          <w:rFonts w:ascii="Times New Roman" w:hAnsi="Times New Roman" w:cs="Times New Roman"/>
        </w:rPr>
      </w:pPr>
    </w:p>
    <w:p w:rsidR="005A6B15" w:rsidRPr="00D81A45" w:rsidRDefault="005A6B15">
      <w:pPr>
        <w:pStyle w:val="21"/>
        <w:numPr>
          <w:ilvl w:val="0"/>
          <w:numId w:val="4"/>
        </w:numPr>
        <w:shd w:val="clear" w:color="auto" w:fill="auto"/>
        <w:tabs>
          <w:tab w:val="left" w:pos="618"/>
        </w:tabs>
        <w:spacing w:after="304" w:line="260" w:lineRule="exact"/>
        <w:ind w:left="320" w:firstLine="0"/>
        <w:jc w:val="both"/>
        <w:rPr>
          <w:rFonts w:ascii="Times New Roman" w:hAnsi="Times New Roman" w:cs="Times New Roman"/>
          <w:b/>
        </w:rPr>
      </w:pPr>
      <w:r w:rsidRPr="00D81A45">
        <w:rPr>
          <w:rStyle w:val="2"/>
          <w:rFonts w:ascii="Times New Roman" w:hAnsi="Times New Roman" w:cs="Times New Roman"/>
          <w:b/>
          <w:color w:val="000000"/>
        </w:rPr>
        <w:t xml:space="preserve">Общая характеристика сферы реализации </w:t>
      </w:r>
      <w:r w:rsidR="00FA0238" w:rsidRPr="00D81A45">
        <w:rPr>
          <w:rStyle w:val="2"/>
          <w:rFonts w:ascii="Times New Roman" w:hAnsi="Times New Roman" w:cs="Times New Roman"/>
          <w:b/>
          <w:color w:val="000000"/>
        </w:rPr>
        <w:t>муниципальной</w:t>
      </w:r>
      <w:r w:rsidRPr="00D81A45">
        <w:rPr>
          <w:rStyle w:val="2"/>
          <w:rFonts w:ascii="Times New Roman" w:hAnsi="Times New Roman" w:cs="Times New Roman"/>
          <w:b/>
          <w:color w:val="000000"/>
        </w:rPr>
        <w:t xml:space="preserve"> программы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В настоящее время деятельность коммунального комплекса </w:t>
      </w:r>
      <w:r w:rsidR="00FA0238" w:rsidRPr="00D81A45">
        <w:rPr>
          <w:rStyle w:val="2"/>
          <w:rFonts w:ascii="Times New Roman" w:hAnsi="Times New Roman" w:cs="Times New Roman"/>
          <w:color w:val="000000"/>
        </w:rPr>
        <w:t xml:space="preserve">Табунского района </w:t>
      </w:r>
      <w:r w:rsidRPr="00D81A45">
        <w:rPr>
          <w:rStyle w:val="2"/>
          <w:rFonts w:ascii="Times New Roman" w:hAnsi="Times New Roman" w:cs="Times New Roman"/>
          <w:color w:val="000000"/>
        </w:rPr>
        <w:t xml:space="preserve">Алтайского края характеризуется неравномерным развитием систем коммунальной инфраструктуры муниципальных образований, высоким уровнем износа, низким качеством предоставления коммунальных услуг, неэффективным использованием </w:t>
      </w:r>
      <w:r w:rsidR="00FA0238" w:rsidRPr="00D81A45">
        <w:rPr>
          <w:rStyle w:val="2"/>
          <w:rFonts w:ascii="Times New Roman" w:hAnsi="Times New Roman" w:cs="Times New Roman"/>
          <w:color w:val="000000"/>
        </w:rPr>
        <w:t>энергетических ресурсов</w:t>
      </w:r>
      <w:r w:rsidR="003F204B" w:rsidRPr="00D81A45">
        <w:rPr>
          <w:rStyle w:val="2"/>
          <w:rFonts w:ascii="Times New Roman" w:hAnsi="Times New Roman" w:cs="Times New Roman"/>
          <w:color w:val="000000"/>
        </w:rPr>
        <w:t xml:space="preserve"> </w:t>
      </w:r>
      <w:r w:rsidRPr="00D81A45">
        <w:rPr>
          <w:rStyle w:val="2"/>
          <w:rFonts w:ascii="Times New Roman" w:hAnsi="Times New Roman" w:cs="Times New Roman"/>
          <w:color w:val="000000"/>
        </w:rPr>
        <w:t xml:space="preserve"> и загрязнением окружающей среды.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Данная ситуация в 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Во многих муниципальных образованиях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w:t>
      </w:r>
      <w:r w:rsidR="003E2E3C" w:rsidRPr="00D81A45">
        <w:rPr>
          <w:rStyle w:val="2"/>
          <w:rFonts w:ascii="Times New Roman" w:hAnsi="Times New Roman" w:cs="Times New Roman"/>
          <w:color w:val="000000"/>
        </w:rPr>
        <w:t xml:space="preserve"> </w:t>
      </w:r>
      <w:r w:rsidR="00695492" w:rsidRPr="00D81A45">
        <w:rPr>
          <w:rStyle w:val="2"/>
          <w:rFonts w:ascii="Times New Roman" w:hAnsi="Times New Roman" w:cs="Times New Roman"/>
          <w:color w:val="000000"/>
        </w:rPr>
        <w:t>-</w:t>
      </w:r>
      <w:r w:rsidR="003F204B" w:rsidRPr="00D81A45">
        <w:rPr>
          <w:rStyle w:val="2"/>
          <w:rFonts w:ascii="Times New Roman" w:hAnsi="Times New Roman" w:cs="Times New Roman"/>
          <w:color w:val="000000"/>
        </w:rPr>
        <w:t xml:space="preserve"> </w:t>
      </w:r>
      <w:r w:rsidRPr="00D81A45">
        <w:rPr>
          <w:rStyle w:val="2"/>
          <w:rFonts w:ascii="Times New Roman" w:hAnsi="Times New Roman" w:cs="Times New Roman"/>
          <w:color w:val="000000"/>
        </w:rPr>
        <w:t>предупредительный ремонт сетей и оборудования систем уступил место аварийно-восстановительным работам.</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lastRenderedPageBreak/>
        <w:t xml:space="preserve">Общая ежегодная потребность в средствах на модернизацию объектов коммунальной инфраструктуры </w:t>
      </w:r>
      <w:r w:rsidR="003F204B" w:rsidRPr="00D81A45">
        <w:rPr>
          <w:rStyle w:val="2"/>
          <w:rFonts w:ascii="Times New Roman" w:hAnsi="Times New Roman" w:cs="Times New Roman"/>
          <w:color w:val="000000"/>
        </w:rPr>
        <w:t xml:space="preserve">Табунского района </w:t>
      </w:r>
      <w:r w:rsidRPr="00D81A45">
        <w:rPr>
          <w:rStyle w:val="2"/>
          <w:rFonts w:ascii="Times New Roman" w:hAnsi="Times New Roman" w:cs="Times New Roman"/>
          <w:color w:val="000000"/>
        </w:rPr>
        <w:t xml:space="preserve">Алтайского края оценивается более чем в </w:t>
      </w:r>
      <w:r w:rsidR="001E2E90">
        <w:rPr>
          <w:rStyle w:val="2"/>
          <w:rFonts w:ascii="Times New Roman" w:hAnsi="Times New Roman" w:cs="Times New Roman"/>
          <w:color w:val="000000"/>
        </w:rPr>
        <w:t>2</w:t>
      </w:r>
      <w:r w:rsidR="003F204B" w:rsidRPr="00D81A45">
        <w:rPr>
          <w:rStyle w:val="2"/>
          <w:rFonts w:ascii="Times New Roman" w:hAnsi="Times New Roman" w:cs="Times New Roman"/>
          <w:color w:val="000000"/>
        </w:rPr>
        <w:t>0 млн</w:t>
      </w:r>
      <w:r w:rsidRPr="00D81A45">
        <w:rPr>
          <w:rStyle w:val="2"/>
          <w:rFonts w:ascii="Times New Roman" w:hAnsi="Times New Roman" w:cs="Times New Roman"/>
          <w:color w:val="000000"/>
        </w:rPr>
        <w:t xml:space="preserve">. руб.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w:t>
      </w:r>
      <w:r w:rsidR="0077644F">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направлена на формирование инвестиционной привлекательности коммунального сектора экономики </w:t>
      </w:r>
      <w:r w:rsidR="003F204B" w:rsidRPr="00D81A45">
        <w:rPr>
          <w:rStyle w:val="2"/>
          <w:rFonts w:ascii="Times New Roman" w:hAnsi="Times New Roman" w:cs="Times New Roman"/>
          <w:color w:val="000000"/>
        </w:rPr>
        <w:t>Табунского района</w:t>
      </w:r>
      <w:r w:rsidRPr="00D81A45">
        <w:rPr>
          <w:rStyle w:val="2"/>
          <w:rFonts w:ascii="Times New Roman" w:hAnsi="Times New Roman" w:cs="Times New Roman"/>
          <w:color w:val="000000"/>
        </w:rPr>
        <w:t>.</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Обеспечение населения чистой питьевой водой является </w:t>
      </w:r>
      <w:r w:rsidR="003F204B" w:rsidRPr="00D81A45">
        <w:rPr>
          <w:rStyle w:val="2"/>
          <w:rFonts w:ascii="Times New Roman" w:hAnsi="Times New Roman" w:cs="Times New Roman"/>
          <w:color w:val="000000"/>
        </w:rPr>
        <w:t xml:space="preserve">одним из важнейших </w:t>
      </w:r>
      <w:r w:rsidRPr="00D81A45">
        <w:rPr>
          <w:rStyle w:val="2"/>
          <w:rFonts w:ascii="Times New Roman" w:hAnsi="Times New Roman" w:cs="Times New Roman"/>
          <w:color w:val="000000"/>
        </w:rPr>
        <w:t>направлением социально-экономического развития России</w:t>
      </w:r>
      <w:r w:rsidR="0008099A">
        <w:rPr>
          <w:rStyle w:val="2"/>
          <w:rFonts w:ascii="Times New Roman" w:hAnsi="Times New Roman" w:cs="Times New Roman"/>
          <w:color w:val="000000"/>
        </w:rPr>
        <w:t>,</w:t>
      </w:r>
      <w:r w:rsidRPr="00D81A45">
        <w:rPr>
          <w:rStyle w:val="2"/>
          <w:rFonts w:ascii="Times New Roman" w:hAnsi="Times New Roman" w:cs="Times New Roman"/>
          <w:color w:val="000000"/>
        </w:rPr>
        <w:t xml:space="preserve"> Алтайского края</w:t>
      </w:r>
      <w:r w:rsidR="003F204B" w:rsidRPr="00D81A45">
        <w:rPr>
          <w:rStyle w:val="2"/>
          <w:rFonts w:ascii="Times New Roman" w:hAnsi="Times New Roman" w:cs="Times New Roman"/>
          <w:color w:val="000000"/>
        </w:rPr>
        <w:t xml:space="preserve"> и Табунского района.</w:t>
      </w:r>
    </w:p>
    <w:p w:rsidR="003F204B" w:rsidRPr="00D81A45" w:rsidRDefault="005A6B15">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к приоритетным направлениям развития водохозяйственного комплекса в долгосрочной перспективе отнесены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w:t>
      </w:r>
      <w:r w:rsidR="003F204B" w:rsidRPr="00D81A45">
        <w:rPr>
          <w:rStyle w:val="2"/>
          <w:rFonts w:ascii="Times New Roman" w:hAnsi="Times New Roman" w:cs="Times New Roman"/>
          <w:color w:val="000000"/>
        </w:rPr>
        <w:t>.</w:t>
      </w:r>
      <w:r w:rsidRPr="00D81A45">
        <w:rPr>
          <w:rStyle w:val="2"/>
          <w:rFonts w:ascii="Times New Roman" w:hAnsi="Times New Roman" w:cs="Times New Roman"/>
          <w:color w:val="000000"/>
        </w:rPr>
        <w:t xml:space="preserve"> </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К основным проблемам водоснабжения населения </w:t>
      </w:r>
      <w:r w:rsidR="00BB6BB8">
        <w:rPr>
          <w:rStyle w:val="2"/>
          <w:rFonts w:ascii="Times New Roman" w:hAnsi="Times New Roman" w:cs="Times New Roman"/>
          <w:color w:val="000000"/>
        </w:rPr>
        <w:t xml:space="preserve">района </w:t>
      </w:r>
      <w:r w:rsidRPr="00D81A45">
        <w:rPr>
          <w:rStyle w:val="2"/>
          <w:rFonts w:ascii="Times New Roman" w:hAnsi="Times New Roman" w:cs="Times New Roman"/>
          <w:color w:val="000000"/>
        </w:rPr>
        <w:t>относятся: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отсутствие ограждений зон санитарной охраны подземных источников водоснабжения;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неудовлетворительное санитарно-техническое состояние </w:t>
      </w:r>
      <w:r w:rsidR="00C10AC4" w:rsidRPr="00D81A45">
        <w:rPr>
          <w:rStyle w:val="2"/>
          <w:rFonts w:ascii="Times New Roman" w:hAnsi="Times New Roman" w:cs="Times New Roman"/>
          <w:color w:val="000000"/>
        </w:rPr>
        <w:t xml:space="preserve">водопроводных </w:t>
      </w:r>
      <w:r w:rsidRPr="00D81A45">
        <w:rPr>
          <w:rStyle w:val="2"/>
          <w:rFonts w:ascii="Times New Roman" w:hAnsi="Times New Roman" w:cs="Times New Roman"/>
          <w:color w:val="000000"/>
        </w:rPr>
        <w:t xml:space="preserve"> сооружений и сетей;</w:t>
      </w:r>
    </w:p>
    <w:p w:rsidR="005A6B15" w:rsidRPr="00D81A45" w:rsidRDefault="005A6B15" w:rsidP="00567C89">
      <w:pPr>
        <w:pStyle w:val="21"/>
        <w:shd w:val="clear" w:color="auto" w:fill="auto"/>
        <w:spacing w:after="0" w:line="240" w:lineRule="auto"/>
        <w:ind w:firstLine="740"/>
        <w:jc w:val="both"/>
        <w:rPr>
          <w:rFonts w:ascii="Times New Roman" w:hAnsi="Times New Roman" w:cs="Times New Roman"/>
        </w:rPr>
      </w:pPr>
      <w:r w:rsidRPr="00D81A45">
        <w:rPr>
          <w:rStyle w:val="2"/>
          <w:rFonts w:ascii="Times New Roman" w:hAnsi="Times New Roman" w:cs="Times New Roman"/>
          <w:color w:val="000000"/>
        </w:rPr>
        <w:t>Сектор водоснабжения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Неудовлетворительное состояние систем водоснабжения населенных пунктов вызвано недостаточным финансированием отрасли.</w:t>
      </w:r>
    </w:p>
    <w:p w:rsidR="00D81A45" w:rsidRPr="00D81A45" w:rsidRDefault="00D81A45" w:rsidP="00D81A45">
      <w:pPr>
        <w:pStyle w:val="21"/>
        <w:shd w:val="clear" w:color="auto" w:fill="auto"/>
        <w:tabs>
          <w:tab w:val="left" w:pos="1081"/>
        </w:tabs>
        <w:spacing w:after="287" w:line="240" w:lineRule="auto"/>
        <w:ind w:firstLine="0"/>
        <w:jc w:val="left"/>
        <w:rPr>
          <w:rStyle w:val="2"/>
          <w:rFonts w:ascii="Times New Roman" w:hAnsi="Times New Roman" w:cs="Times New Roman"/>
        </w:rPr>
      </w:pPr>
    </w:p>
    <w:p w:rsidR="005A6B15" w:rsidRPr="00D81A45" w:rsidRDefault="005A6B15" w:rsidP="00D81A45">
      <w:pPr>
        <w:pStyle w:val="21"/>
        <w:numPr>
          <w:ilvl w:val="0"/>
          <w:numId w:val="4"/>
        </w:numPr>
        <w:shd w:val="clear" w:color="auto" w:fill="auto"/>
        <w:tabs>
          <w:tab w:val="left" w:pos="1081"/>
        </w:tabs>
        <w:spacing w:after="287" w:line="240" w:lineRule="auto"/>
        <w:ind w:firstLine="740"/>
        <w:rPr>
          <w:rFonts w:ascii="Times New Roman" w:hAnsi="Times New Roman" w:cs="Times New Roman"/>
          <w:b/>
        </w:rPr>
      </w:pPr>
      <w:r w:rsidRPr="00D81A45">
        <w:rPr>
          <w:rStyle w:val="2"/>
          <w:rFonts w:ascii="Times New Roman" w:hAnsi="Times New Roman" w:cs="Times New Roman"/>
          <w:b/>
          <w:color w:val="000000"/>
        </w:rPr>
        <w:t xml:space="preserve">Приоритеты </w:t>
      </w:r>
      <w:r w:rsidR="003F204B" w:rsidRPr="00D81A45">
        <w:rPr>
          <w:rStyle w:val="2"/>
          <w:rFonts w:ascii="Times New Roman" w:hAnsi="Times New Roman" w:cs="Times New Roman"/>
          <w:b/>
          <w:color w:val="000000"/>
        </w:rPr>
        <w:t xml:space="preserve">муниципальной </w:t>
      </w:r>
      <w:r w:rsidRPr="00D81A45">
        <w:rPr>
          <w:rStyle w:val="2"/>
          <w:rFonts w:ascii="Times New Roman" w:hAnsi="Times New Roman" w:cs="Times New Roman"/>
          <w:b/>
          <w:color w:val="000000"/>
        </w:rPr>
        <w:t xml:space="preserve"> политики в сфере реализации </w:t>
      </w:r>
      <w:r w:rsidR="003F204B" w:rsidRPr="00D81A45">
        <w:rPr>
          <w:rStyle w:val="2"/>
          <w:rFonts w:ascii="Times New Roman" w:hAnsi="Times New Roman" w:cs="Times New Roman"/>
          <w:b/>
          <w:color w:val="000000"/>
        </w:rPr>
        <w:t>муниципальной программы</w:t>
      </w:r>
      <w:r w:rsidRPr="00D81A45">
        <w:rPr>
          <w:rStyle w:val="2"/>
          <w:rFonts w:ascii="Times New Roman" w:hAnsi="Times New Roman" w:cs="Times New Roman"/>
          <w:b/>
          <w:color w:val="000000"/>
        </w:rPr>
        <w:t xml:space="preserve">, цели и задачи, описание основных ожидаемых конечных результатов </w:t>
      </w:r>
      <w:r w:rsidR="003F204B" w:rsidRPr="00D81A45">
        <w:rPr>
          <w:rStyle w:val="2"/>
          <w:rFonts w:ascii="Times New Roman" w:hAnsi="Times New Roman" w:cs="Times New Roman"/>
          <w:b/>
          <w:color w:val="000000"/>
        </w:rPr>
        <w:t>муниципальной</w:t>
      </w:r>
      <w:r w:rsidRPr="00D81A45">
        <w:rPr>
          <w:rStyle w:val="2"/>
          <w:rFonts w:ascii="Times New Roman" w:hAnsi="Times New Roman" w:cs="Times New Roman"/>
          <w:b/>
          <w:color w:val="000000"/>
        </w:rPr>
        <w:t xml:space="preserve"> программы, сроков и этапов её реализации</w:t>
      </w:r>
      <w:r w:rsidR="00567C89" w:rsidRPr="00D81A45">
        <w:rPr>
          <w:rStyle w:val="2"/>
          <w:rFonts w:ascii="Times New Roman" w:hAnsi="Times New Roman" w:cs="Times New Roman"/>
          <w:b/>
          <w:color w:val="000000"/>
        </w:rPr>
        <w:t>.</w:t>
      </w:r>
    </w:p>
    <w:p w:rsidR="005A6B15" w:rsidRPr="00D81A45" w:rsidRDefault="005A6B15" w:rsidP="00567C89">
      <w:pPr>
        <w:pStyle w:val="21"/>
        <w:shd w:val="clear" w:color="auto" w:fill="auto"/>
        <w:spacing w:after="0" w:line="240" w:lineRule="auto"/>
        <w:ind w:firstLine="740"/>
        <w:jc w:val="both"/>
        <w:rPr>
          <w:rFonts w:ascii="Times New Roman" w:hAnsi="Times New Roman" w:cs="Times New Roman"/>
        </w:rPr>
      </w:pPr>
      <w:r w:rsidRPr="00D81A45">
        <w:rPr>
          <w:rStyle w:val="2"/>
          <w:rFonts w:ascii="Times New Roman" w:hAnsi="Times New Roman" w:cs="Times New Roman"/>
          <w:color w:val="000000"/>
        </w:rPr>
        <w:t xml:space="preserve">Приоритеты и цели </w:t>
      </w:r>
      <w:r w:rsidR="003F204B"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политики в жилищной и жилищно-коммунальной сферах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w:t>
      </w:r>
      <w:r w:rsidRPr="00D81A45">
        <w:rPr>
          <w:rStyle w:val="2"/>
          <w:rFonts w:ascii="Times New Roman" w:hAnsi="Times New Roman" w:cs="Times New Roman"/>
          <w:color w:val="000000"/>
        </w:rPr>
        <w:lastRenderedPageBreak/>
        <w:t>коммунальных услуг»,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Стратегическая цель государственной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Целью </w:t>
      </w:r>
      <w:r w:rsidR="003F204B"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является повышение качества и надежности предоставления жилищно-коммунальных услуг населению </w:t>
      </w:r>
      <w:r w:rsidR="00336A30" w:rsidRPr="00D81A45">
        <w:rPr>
          <w:rStyle w:val="2"/>
          <w:rFonts w:ascii="Times New Roman" w:hAnsi="Times New Roman" w:cs="Times New Roman"/>
          <w:color w:val="000000"/>
        </w:rPr>
        <w:t>Табунского района.</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К числу задач, требующих решения для достижения поставленной цели, относятся:</w:t>
      </w:r>
    </w:p>
    <w:p w:rsidR="005A6B15" w:rsidRPr="00D81A45" w:rsidRDefault="005A6B15">
      <w:pPr>
        <w:pStyle w:val="21"/>
        <w:shd w:val="clear" w:color="auto" w:fill="auto"/>
        <w:spacing w:after="0" w:line="331" w:lineRule="exact"/>
        <w:ind w:firstLine="740"/>
        <w:jc w:val="left"/>
        <w:rPr>
          <w:rFonts w:ascii="Times New Roman" w:hAnsi="Times New Roman" w:cs="Times New Roman"/>
        </w:rPr>
      </w:pPr>
      <w:r w:rsidRPr="00D81A45">
        <w:rPr>
          <w:rStyle w:val="2"/>
          <w:rFonts w:ascii="Times New Roman" w:hAnsi="Times New Roman" w:cs="Times New Roman"/>
          <w:color w:val="000000"/>
        </w:rPr>
        <w:t xml:space="preserve">удовлетворение потребности населения </w:t>
      </w:r>
      <w:r w:rsidR="00336A30" w:rsidRPr="00D81A45">
        <w:rPr>
          <w:rStyle w:val="2"/>
          <w:rFonts w:ascii="Times New Roman" w:hAnsi="Times New Roman" w:cs="Times New Roman"/>
          <w:color w:val="000000"/>
        </w:rPr>
        <w:t>Табунского района</w:t>
      </w:r>
      <w:r w:rsidRPr="00D81A45">
        <w:rPr>
          <w:rStyle w:val="2"/>
          <w:rFonts w:ascii="Times New Roman" w:hAnsi="Times New Roman" w:cs="Times New Roman"/>
          <w:color w:val="000000"/>
        </w:rPr>
        <w:t xml:space="preserve"> в питьевой воде, соответствующей требованиям безопасности и безвредности, установленным санитарно-эпидемиологическими правилами; рациональное использование водных объектов;</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охрана окружающей среды и обеспечение экологической безопасности;</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рациональное использование энергоресурсов и снижение потерь тепловой энергии;</w:t>
      </w:r>
    </w:p>
    <w:p w:rsidR="005A6B15" w:rsidRPr="00D81A45" w:rsidRDefault="005A6B15">
      <w:pPr>
        <w:pStyle w:val="21"/>
        <w:shd w:val="clear" w:color="auto" w:fill="auto"/>
        <w:spacing w:after="0" w:line="331" w:lineRule="exact"/>
        <w:ind w:left="740" w:right="2620" w:firstLine="0"/>
        <w:jc w:val="left"/>
        <w:rPr>
          <w:rFonts w:ascii="Times New Roman" w:hAnsi="Times New Roman" w:cs="Times New Roman"/>
        </w:rPr>
      </w:pPr>
      <w:r w:rsidRPr="00D81A45">
        <w:rPr>
          <w:rStyle w:val="2"/>
          <w:rFonts w:ascii="Times New Roman" w:hAnsi="Times New Roman" w:cs="Times New Roman"/>
          <w:color w:val="000000"/>
        </w:rPr>
        <w:t xml:space="preserve">повышение качества жизни населения </w:t>
      </w:r>
      <w:r w:rsidR="00336A30" w:rsidRPr="00D81A45">
        <w:rPr>
          <w:rStyle w:val="2"/>
          <w:rFonts w:ascii="Times New Roman" w:hAnsi="Times New Roman" w:cs="Times New Roman"/>
          <w:color w:val="000000"/>
        </w:rPr>
        <w:t>района</w:t>
      </w:r>
      <w:r w:rsidRPr="00D81A45">
        <w:rPr>
          <w:rStyle w:val="2"/>
          <w:rFonts w:ascii="Times New Roman" w:hAnsi="Times New Roman" w:cs="Times New Roman"/>
          <w:color w:val="000000"/>
        </w:rPr>
        <w:t>.</w:t>
      </w:r>
    </w:p>
    <w:p w:rsidR="005A6B15" w:rsidRPr="00D81A45" w:rsidRDefault="005A6B15" w:rsidP="003764CF">
      <w:pPr>
        <w:pStyle w:val="21"/>
        <w:shd w:val="clear" w:color="auto" w:fill="auto"/>
        <w:spacing w:after="0" w:line="331" w:lineRule="exact"/>
        <w:ind w:left="740" w:right="220" w:firstLine="0"/>
        <w:jc w:val="both"/>
        <w:rPr>
          <w:rFonts w:ascii="Times New Roman" w:hAnsi="Times New Roman" w:cs="Times New Roman"/>
        </w:rPr>
      </w:pPr>
      <w:r w:rsidRPr="00D81A45">
        <w:rPr>
          <w:rStyle w:val="2"/>
          <w:rFonts w:ascii="Times New Roman" w:hAnsi="Times New Roman" w:cs="Times New Roman"/>
          <w:color w:val="000000"/>
        </w:rPr>
        <w:t xml:space="preserve">Предполагаемые результаты реализации </w:t>
      </w:r>
      <w:r w:rsidR="00CE6369">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снижение числа аварий на системах теплоснабжения, водоснабжения на </w:t>
      </w:r>
      <w:r w:rsidR="00336A30" w:rsidRPr="00D81A45">
        <w:rPr>
          <w:rStyle w:val="2"/>
          <w:rFonts w:ascii="Times New Roman" w:hAnsi="Times New Roman" w:cs="Times New Roman"/>
          <w:color w:val="000000"/>
        </w:rPr>
        <w:t>8</w:t>
      </w:r>
      <w:r w:rsidR="00D81A45" w:rsidRPr="00D81A45">
        <w:rPr>
          <w:rStyle w:val="2"/>
          <w:rFonts w:ascii="Times New Roman" w:hAnsi="Times New Roman" w:cs="Times New Roman"/>
          <w:color w:val="000000"/>
        </w:rPr>
        <w:t xml:space="preserve"> ед. </w:t>
      </w:r>
      <w:r w:rsidR="00FD27EC">
        <w:rPr>
          <w:rStyle w:val="2"/>
          <w:rFonts w:ascii="Times New Roman" w:hAnsi="Times New Roman" w:cs="Times New Roman"/>
          <w:color w:val="000000"/>
        </w:rPr>
        <w:t xml:space="preserve">Сроки и этапы </w:t>
      </w:r>
      <w:r w:rsidR="008D0A31">
        <w:rPr>
          <w:rStyle w:val="2"/>
          <w:rFonts w:ascii="Times New Roman" w:hAnsi="Times New Roman" w:cs="Times New Roman"/>
          <w:color w:val="000000"/>
        </w:rPr>
        <w:t xml:space="preserve">реализации программы: </w:t>
      </w:r>
      <w:r w:rsidR="00FD27EC" w:rsidRPr="00D81A45">
        <w:rPr>
          <w:rStyle w:val="21pt1"/>
          <w:rFonts w:ascii="Times New Roman" w:hAnsi="Times New Roman" w:cs="Times New Roman"/>
          <w:color w:val="000000"/>
        </w:rPr>
        <w:t>2015-2020</w:t>
      </w:r>
      <w:r w:rsidR="00FD27EC" w:rsidRPr="00D81A45">
        <w:rPr>
          <w:rStyle w:val="2"/>
          <w:rFonts w:ascii="Times New Roman" w:hAnsi="Times New Roman" w:cs="Times New Roman"/>
          <w:color w:val="000000"/>
        </w:rPr>
        <w:t xml:space="preserve"> годы без деления на этапы</w:t>
      </w:r>
    </w:p>
    <w:p w:rsidR="005A6B15" w:rsidRPr="00D81A45" w:rsidRDefault="005A6B15">
      <w:pPr>
        <w:pStyle w:val="21"/>
        <w:shd w:val="clear" w:color="auto" w:fill="auto"/>
        <w:spacing w:after="353"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Целевые показатели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приведены в приложении 1 к настоящей программе.</w:t>
      </w:r>
    </w:p>
    <w:p w:rsidR="005A6B15" w:rsidRPr="00D81A45" w:rsidRDefault="005A6B15">
      <w:pPr>
        <w:pStyle w:val="21"/>
        <w:numPr>
          <w:ilvl w:val="0"/>
          <w:numId w:val="4"/>
        </w:numPr>
        <w:shd w:val="clear" w:color="auto" w:fill="auto"/>
        <w:tabs>
          <w:tab w:val="left" w:pos="1665"/>
        </w:tabs>
        <w:spacing w:after="0" w:line="260" w:lineRule="exact"/>
        <w:ind w:left="1300" w:firstLine="0"/>
        <w:jc w:val="both"/>
        <w:rPr>
          <w:rFonts w:ascii="Times New Roman" w:hAnsi="Times New Roman" w:cs="Times New Roman"/>
          <w:b/>
        </w:rPr>
      </w:pPr>
      <w:r w:rsidRPr="00D81A45">
        <w:rPr>
          <w:rStyle w:val="2"/>
          <w:rFonts w:ascii="Times New Roman" w:hAnsi="Times New Roman" w:cs="Times New Roman"/>
          <w:b/>
          <w:color w:val="000000"/>
        </w:rPr>
        <w:t xml:space="preserve">Обобщенная характеристика мероприятий </w:t>
      </w:r>
      <w:r w:rsidR="00DE13D3">
        <w:rPr>
          <w:rStyle w:val="2"/>
          <w:rFonts w:ascii="Times New Roman" w:hAnsi="Times New Roman" w:cs="Times New Roman"/>
          <w:b/>
          <w:color w:val="000000"/>
        </w:rPr>
        <w:t>муниципальной</w:t>
      </w:r>
    </w:p>
    <w:p w:rsidR="005A6B15" w:rsidRPr="00D81A45" w:rsidRDefault="005A6B15">
      <w:pPr>
        <w:pStyle w:val="21"/>
        <w:shd w:val="clear" w:color="auto" w:fill="auto"/>
        <w:spacing w:after="294" w:line="260" w:lineRule="exact"/>
        <w:ind w:left="4380" w:firstLine="0"/>
        <w:jc w:val="left"/>
        <w:rPr>
          <w:rFonts w:ascii="Times New Roman" w:hAnsi="Times New Roman" w:cs="Times New Roman"/>
          <w:b/>
        </w:rPr>
      </w:pPr>
      <w:r w:rsidRPr="00D81A45">
        <w:rPr>
          <w:rStyle w:val="2"/>
          <w:rFonts w:ascii="Times New Roman" w:hAnsi="Times New Roman" w:cs="Times New Roman"/>
          <w:b/>
          <w:color w:val="000000"/>
        </w:rPr>
        <w:t>программы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Подпрограммы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предусматривают основные мероприятия, реализуемые в рамках наиболее актуальных и перспективных направлений государственной политики в сфере жилищно</w:t>
      </w:r>
      <w:r w:rsidR="00336A30" w:rsidRPr="00D81A45">
        <w:rPr>
          <w:rStyle w:val="2"/>
          <w:rFonts w:ascii="Times New Roman" w:hAnsi="Times New Roman" w:cs="Times New Roman"/>
          <w:color w:val="000000"/>
        </w:rPr>
        <w:t>-</w:t>
      </w:r>
      <w:r w:rsidRPr="00D81A45">
        <w:rPr>
          <w:rStyle w:val="2"/>
          <w:rFonts w:ascii="Times New Roman" w:hAnsi="Times New Roman" w:cs="Times New Roman"/>
          <w:color w:val="000000"/>
        </w:rPr>
        <w:t xml:space="preserve">коммунального хозяйства </w:t>
      </w:r>
      <w:r w:rsidR="00336A30" w:rsidRPr="00D81A45">
        <w:rPr>
          <w:rStyle w:val="2"/>
          <w:rFonts w:ascii="Times New Roman" w:hAnsi="Times New Roman" w:cs="Times New Roman"/>
          <w:color w:val="000000"/>
        </w:rPr>
        <w:t>Табунского района</w:t>
      </w:r>
      <w:r w:rsidRPr="00D81A45">
        <w:rPr>
          <w:rStyle w:val="2"/>
          <w:rFonts w:ascii="Times New Roman" w:hAnsi="Times New Roman" w:cs="Times New Roman"/>
          <w:color w:val="000000"/>
        </w:rPr>
        <w:t>.</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В рамках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предполагается реализовать </w:t>
      </w:r>
      <w:r w:rsidR="00336A30" w:rsidRPr="00D81A45">
        <w:rPr>
          <w:rStyle w:val="2"/>
          <w:rFonts w:ascii="Times New Roman" w:hAnsi="Times New Roman" w:cs="Times New Roman"/>
          <w:color w:val="000000"/>
        </w:rPr>
        <w:t xml:space="preserve">2 </w:t>
      </w:r>
      <w:r w:rsidRPr="00D81A45">
        <w:rPr>
          <w:rStyle w:val="2"/>
          <w:rFonts w:ascii="Times New Roman" w:hAnsi="Times New Roman" w:cs="Times New Roman"/>
          <w:color w:val="000000"/>
        </w:rPr>
        <w:t>подпрограммы: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подпрограмма 1 «Развитие водоснабжения в </w:t>
      </w:r>
      <w:r w:rsidR="00336A30" w:rsidRPr="00D81A45">
        <w:rPr>
          <w:rStyle w:val="2"/>
          <w:rFonts w:ascii="Times New Roman" w:hAnsi="Times New Roman" w:cs="Times New Roman"/>
          <w:color w:val="000000"/>
        </w:rPr>
        <w:t>Табунском районе» на 2015</w:t>
      </w:r>
      <w:r w:rsidRPr="00D81A45">
        <w:rPr>
          <w:rStyle w:val="2"/>
          <w:rFonts w:ascii="Times New Roman" w:hAnsi="Times New Roman" w:cs="Times New Roman"/>
          <w:color w:val="000000"/>
        </w:rPr>
        <w:t xml:space="preserve"> - 2017 годы;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подпрограмма 2 «Модернизация объектов коммунальной инфрастр</w:t>
      </w:r>
      <w:r w:rsidR="00336A30" w:rsidRPr="00D81A45">
        <w:rPr>
          <w:rStyle w:val="2"/>
          <w:rFonts w:ascii="Times New Roman" w:hAnsi="Times New Roman" w:cs="Times New Roman"/>
          <w:color w:val="000000"/>
        </w:rPr>
        <w:t xml:space="preserve">уктуры </w:t>
      </w:r>
      <w:r w:rsidR="00AE513F" w:rsidRPr="00D81A45">
        <w:rPr>
          <w:rStyle w:val="2"/>
          <w:rFonts w:ascii="Times New Roman" w:hAnsi="Times New Roman" w:cs="Times New Roman"/>
          <w:color w:val="000000"/>
        </w:rPr>
        <w:t>Табунского района</w:t>
      </w:r>
      <w:r w:rsidR="00336A30" w:rsidRPr="00D81A45">
        <w:rPr>
          <w:rStyle w:val="2"/>
          <w:rFonts w:ascii="Times New Roman" w:hAnsi="Times New Roman" w:cs="Times New Roman"/>
          <w:color w:val="000000"/>
        </w:rPr>
        <w:t>» на 2015</w:t>
      </w:r>
      <w:r w:rsidRPr="00D81A45">
        <w:rPr>
          <w:rStyle w:val="2"/>
          <w:rFonts w:ascii="Times New Roman" w:hAnsi="Times New Roman" w:cs="Times New Roman"/>
          <w:color w:val="000000"/>
        </w:rPr>
        <w:t xml:space="preserve"> - 2020 годы;</w:t>
      </w:r>
    </w:p>
    <w:p w:rsidR="005A6B15" w:rsidRPr="00DE13D3" w:rsidRDefault="005A6B15" w:rsidP="0077644F">
      <w:pPr>
        <w:pStyle w:val="21"/>
        <w:shd w:val="clear" w:color="auto" w:fill="auto"/>
        <w:spacing w:after="300" w:line="326" w:lineRule="exact"/>
        <w:ind w:firstLine="0"/>
        <w:jc w:val="both"/>
        <w:rPr>
          <w:rFonts w:ascii="Times New Roman" w:hAnsi="Times New Roman" w:cs="Times New Roman"/>
          <w:color w:val="000000"/>
        </w:rPr>
      </w:pPr>
      <w:r w:rsidRPr="00D81A45">
        <w:rPr>
          <w:rStyle w:val="2"/>
          <w:rFonts w:ascii="Times New Roman" w:hAnsi="Times New Roman" w:cs="Times New Roman"/>
          <w:color w:val="000000"/>
        </w:rPr>
        <w:t xml:space="preserve">Перечень мероприятий </w:t>
      </w:r>
      <w:r w:rsidR="00DE13D3">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представлен в приложении 2.</w:t>
      </w:r>
    </w:p>
    <w:p w:rsidR="005A6B15" w:rsidRPr="00D81A45" w:rsidRDefault="005A6B15">
      <w:pPr>
        <w:pStyle w:val="21"/>
        <w:numPr>
          <w:ilvl w:val="0"/>
          <w:numId w:val="4"/>
        </w:numPr>
        <w:shd w:val="clear" w:color="auto" w:fill="auto"/>
        <w:tabs>
          <w:tab w:val="left" w:pos="2215"/>
        </w:tabs>
        <w:spacing w:after="296" w:line="326" w:lineRule="exact"/>
        <w:ind w:left="2380" w:right="1140" w:hanging="540"/>
        <w:jc w:val="left"/>
        <w:rPr>
          <w:rFonts w:ascii="Times New Roman" w:hAnsi="Times New Roman" w:cs="Times New Roman"/>
          <w:b/>
        </w:rPr>
      </w:pPr>
      <w:r w:rsidRPr="00D81A45">
        <w:rPr>
          <w:rStyle w:val="2"/>
          <w:rFonts w:ascii="Times New Roman" w:hAnsi="Times New Roman" w:cs="Times New Roman"/>
          <w:b/>
          <w:color w:val="000000"/>
        </w:rPr>
        <w:t xml:space="preserve">Общий объем финансовых ресурсов, необходимых для реализации </w:t>
      </w:r>
      <w:r w:rsidR="00336A30" w:rsidRPr="00D81A45">
        <w:rPr>
          <w:rStyle w:val="2"/>
          <w:rFonts w:ascii="Times New Roman" w:hAnsi="Times New Roman" w:cs="Times New Roman"/>
          <w:b/>
          <w:color w:val="000000"/>
        </w:rPr>
        <w:t>муниципальной</w:t>
      </w:r>
      <w:r w:rsidRPr="00D81A45">
        <w:rPr>
          <w:rStyle w:val="2"/>
          <w:rFonts w:ascii="Times New Roman" w:hAnsi="Times New Roman" w:cs="Times New Roman"/>
          <w:b/>
          <w:color w:val="000000"/>
        </w:rPr>
        <w:t xml:space="preserve"> программы</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lastRenderedPageBreak/>
        <w:t xml:space="preserve">Финансирование </w:t>
      </w:r>
      <w:r w:rsidR="006F4518"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w:t>
      </w:r>
      <w:r w:rsidR="00CE6369">
        <w:rPr>
          <w:rStyle w:val="2"/>
          <w:rFonts w:ascii="Times New Roman" w:hAnsi="Times New Roman" w:cs="Times New Roman"/>
          <w:color w:val="000000"/>
        </w:rPr>
        <w:t xml:space="preserve">будет </w:t>
      </w:r>
      <w:r w:rsidRPr="00D81A45">
        <w:rPr>
          <w:rStyle w:val="2"/>
          <w:rFonts w:ascii="Times New Roman" w:hAnsi="Times New Roman" w:cs="Times New Roman"/>
          <w:color w:val="000000"/>
        </w:rPr>
        <w:t>осуществляется за счет средств:</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федерального бюджета - в соответствии с законом о федеральном бюджете на соответствующий финансовый год и на плановый период;</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краевого бюджета - в соответствии с законом о краевом бюджете на соответствующий финансовый год и на плановый период;</w:t>
      </w:r>
    </w:p>
    <w:p w:rsidR="005A6B15" w:rsidRDefault="00242EBE">
      <w:pPr>
        <w:pStyle w:val="21"/>
        <w:shd w:val="clear" w:color="auto" w:fill="auto"/>
        <w:spacing w:after="0" w:line="326" w:lineRule="exact"/>
        <w:ind w:firstLine="740"/>
        <w:jc w:val="left"/>
        <w:rPr>
          <w:rStyle w:val="2"/>
          <w:rFonts w:ascii="Times New Roman" w:hAnsi="Times New Roman" w:cs="Times New Roman"/>
          <w:color w:val="000000"/>
        </w:rPr>
      </w:pPr>
      <w:r>
        <w:rPr>
          <w:rStyle w:val="2"/>
          <w:rFonts w:ascii="Times New Roman" w:hAnsi="Times New Roman" w:cs="Times New Roman"/>
          <w:color w:val="000000"/>
        </w:rPr>
        <w:t>местного бюджета</w:t>
      </w:r>
      <w:r w:rsidR="005A6B15" w:rsidRPr="00D81A45">
        <w:rPr>
          <w:rStyle w:val="2"/>
          <w:rFonts w:ascii="Times New Roman" w:hAnsi="Times New Roman" w:cs="Times New Roman"/>
          <w:color w:val="000000"/>
        </w:rPr>
        <w:t xml:space="preserve"> - в </w:t>
      </w:r>
      <w:r w:rsidR="00D81A45">
        <w:rPr>
          <w:rStyle w:val="2"/>
          <w:rFonts w:ascii="Times New Roman" w:hAnsi="Times New Roman" w:cs="Times New Roman"/>
          <w:color w:val="000000"/>
        </w:rPr>
        <w:t xml:space="preserve">соответствии </w:t>
      </w:r>
      <w:r w:rsidR="005A6B15" w:rsidRPr="00D81A45">
        <w:rPr>
          <w:rStyle w:val="2"/>
          <w:rFonts w:ascii="Times New Roman" w:hAnsi="Times New Roman" w:cs="Times New Roman"/>
          <w:color w:val="000000"/>
        </w:rPr>
        <w:t>с</w:t>
      </w:r>
      <w:r w:rsidR="00D81A45" w:rsidRPr="00D81A45">
        <w:rPr>
          <w:rStyle w:val="2"/>
          <w:rFonts w:ascii="Times New Roman" w:hAnsi="Times New Roman" w:cs="Times New Roman"/>
          <w:color w:val="000000"/>
        </w:rPr>
        <w:t xml:space="preserve"> решениями районного Совета депутатов о местных бюджетах </w:t>
      </w:r>
      <w:r w:rsidR="005A6B15" w:rsidRPr="00D81A45">
        <w:rPr>
          <w:rStyle w:val="2"/>
          <w:rFonts w:ascii="Times New Roman" w:hAnsi="Times New Roman" w:cs="Times New Roman"/>
          <w:color w:val="000000"/>
        </w:rPr>
        <w:t>на соответствующий финансовый год</w:t>
      </w:r>
      <w:r w:rsidR="005862E0">
        <w:rPr>
          <w:rStyle w:val="2"/>
          <w:rFonts w:ascii="Times New Roman" w:hAnsi="Times New Roman" w:cs="Times New Roman"/>
          <w:color w:val="000000"/>
        </w:rPr>
        <w:t>.</w:t>
      </w:r>
    </w:p>
    <w:p w:rsidR="00CE6369" w:rsidRPr="00D81A45" w:rsidRDefault="00CE6369">
      <w:pPr>
        <w:pStyle w:val="21"/>
        <w:shd w:val="clear" w:color="auto" w:fill="auto"/>
        <w:spacing w:after="0" w:line="326" w:lineRule="exact"/>
        <w:ind w:firstLine="740"/>
        <w:jc w:val="left"/>
        <w:rPr>
          <w:rFonts w:ascii="Times New Roman" w:hAnsi="Times New Roman" w:cs="Times New Roman"/>
        </w:rPr>
      </w:pPr>
      <w:r>
        <w:rPr>
          <w:rStyle w:val="2"/>
          <w:rFonts w:ascii="Times New Roman" w:hAnsi="Times New Roman" w:cs="Times New Roman"/>
          <w:color w:val="000000"/>
        </w:rPr>
        <w:t>Внебюджетных источников.</w:t>
      </w:r>
    </w:p>
    <w:p w:rsidR="00967875" w:rsidRPr="00047159" w:rsidRDefault="00967875" w:rsidP="00967875">
      <w:pPr>
        <w:pStyle w:val="21"/>
        <w:shd w:val="clear" w:color="auto" w:fill="auto"/>
        <w:spacing w:after="0" w:line="326" w:lineRule="exact"/>
        <w:ind w:left="3969" w:right="200"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общий объем финансирования муниципальной программы </w:t>
      </w:r>
      <w:r w:rsidR="00A8038F" w:rsidRPr="00047159">
        <w:rPr>
          <w:rStyle w:val="2"/>
          <w:rFonts w:ascii="Times New Roman" w:hAnsi="Times New Roman" w:cs="Times New Roman"/>
          <w:color w:val="000000"/>
        </w:rPr>
        <w:t>«</w:t>
      </w:r>
      <w:r w:rsidR="00A8038F">
        <w:rPr>
          <w:rStyle w:val="2"/>
          <w:rFonts w:ascii="Times New Roman" w:hAnsi="Times New Roman" w:cs="Times New Roman"/>
          <w:color w:val="000000"/>
        </w:rPr>
        <w:t>Обеспечение населения Табунского района жилищно-коммунальными услугами</w:t>
      </w:r>
      <w:r w:rsidR="00A8038F" w:rsidRPr="00047159">
        <w:rPr>
          <w:rStyle w:val="2"/>
          <w:rFonts w:ascii="Times New Roman" w:hAnsi="Times New Roman" w:cs="Times New Roman"/>
          <w:color w:val="000000"/>
        </w:rPr>
        <w:t xml:space="preserve">» </w:t>
      </w:r>
      <w:r w:rsidRPr="00047159">
        <w:rPr>
          <w:rStyle w:val="2"/>
          <w:rFonts w:ascii="Times New Roman" w:hAnsi="Times New Roman" w:cs="Times New Roman"/>
          <w:color w:val="000000"/>
        </w:rPr>
        <w:t xml:space="preserve">на 2015 – 2020 составит </w:t>
      </w:r>
      <w:r w:rsidR="00A8038F">
        <w:rPr>
          <w:rStyle w:val="2"/>
          <w:rFonts w:ascii="Times New Roman" w:hAnsi="Times New Roman" w:cs="Times New Roman"/>
          <w:color w:val="000000"/>
        </w:rPr>
        <w:t>16772</w:t>
      </w:r>
      <w:r w:rsidRPr="00047159">
        <w:rPr>
          <w:rStyle w:val="2"/>
          <w:rFonts w:ascii="Times New Roman" w:hAnsi="Times New Roman" w:cs="Times New Roman"/>
          <w:color w:val="000000"/>
        </w:rPr>
        <w:t>,0 тыс.руб., в том числе:</w:t>
      </w:r>
    </w:p>
    <w:p w:rsidR="00967875" w:rsidRPr="00047159" w:rsidRDefault="00967875" w:rsidP="00967875">
      <w:pPr>
        <w:pStyle w:val="21"/>
        <w:shd w:val="clear" w:color="auto" w:fill="auto"/>
        <w:spacing w:after="0" w:line="326" w:lineRule="exact"/>
        <w:ind w:left="3969" w:right="1440" w:firstLine="0"/>
        <w:jc w:val="both"/>
        <w:rPr>
          <w:rFonts w:ascii="Times New Roman" w:hAnsi="Times New Roman" w:cs="Times New Roman"/>
        </w:rPr>
      </w:pPr>
      <w:r w:rsidRPr="00047159">
        <w:rPr>
          <w:rStyle w:val="2"/>
          <w:rFonts w:ascii="Times New Roman" w:hAnsi="Times New Roman" w:cs="Times New Roman"/>
          <w:color w:val="000000"/>
        </w:rPr>
        <w:t xml:space="preserve">за счет средств местного бюджета – </w:t>
      </w:r>
      <w:r w:rsidR="00A8038F">
        <w:rPr>
          <w:rStyle w:val="2"/>
          <w:rFonts w:ascii="Times New Roman" w:hAnsi="Times New Roman" w:cs="Times New Roman"/>
          <w:color w:val="000000"/>
        </w:rPr>
        <w:t>12062</w:t>
      </w:r>
      <w:r w:rsidRPr="00047159">
        <w:rPr>
          <w:rStyle w:val="2"/>
          <w:rFonts w:ascii="Times New Roman" w:hAnsi="Times New Roman" w:cs="Times New Roman"/>
          <w:color w:val="000000"/>
        </w:rPr>
        <w:t xml:space="preserve">,0 тыс. руб., из них:  </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 в 2016 году – </w:t>
      </w:r>
      <w:r w:rsidR="00A8038F">
        <w:rPr>
          <w:rStyle w:val="2"/>
          <w:rFonts w:ascii="Times New Roman" w:hAnsi="Times New Roman" w:cs="Times New Roman"/>
          <w:color w:val="000000"/>
        </w:rPr>
        <w:t>756</w:t>
      </w:r>
      <w:r w:rsidRPr="00047159">
        <w:rPr>
          <w:rStyle w:val="2"/>
          <w:rFonts w:ascii="Times New Roman" w:hAnsi="Times New Roman" w:cs="Times New Roman"/>
          <w:color w:val="000000"/>
        </w:rPr>
        <w:t xml:space="preserve">,0 тыс. 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047159">
        <w:rPr>
          <w:rStyle w:val="2"/>
          <w:rFonts w:ascii="Times New Roman" w:hAnsi="Times New Roman" w:cs="Times New Roman"/>
          <w:color w:val="000000"/>
        </w:rPr>
        <w:t xml:space="preserve">в 2017 году – </w:t>
      </w:r>
      <w:r w:rsidR="00A8038F">
        <w:rPr>
          <w:rStyle w:val="2"/>
          <w:rFonts w:ascii="Times New Roman" w:hAnsi="Times New Roman" w:cs="Times New Roman"/>
          <w:color w:val="000000"/>
        </w:rPr>
        <w:t>25</w:t>
      </w:r>
      <w:r w:rsidRPr="00047159">
        <w:rPr>
          <w:rStyle w:val="2"/>
          <w:rFonts w:ascii="Times New Roman" w:hAnsi="Times New Roman" w:cs="Times New Roman"/>
          <w:color w:val="000000"/>
        </w:rPr>
        <w:t>,0 тыс. руб.;</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 в 2018 году – </w:t>
      </w:r>
      <w:r w:rsidR="00A8038F">
        <w:rPr>
          <w:rStyle w:val="2"/>
          <w:rFonts w:ascii="Times New Roman" w:hAnsi="Times New Roman" w:cs="Times New Roman"/>
          <w:color w:val="000000"/>
        </w:rPr>
        <w:t>3093</w:t>
      </w:r>
      <w:r w:rsidRPr="00047159">
        <w:rPr>
          <w:rStyle w:val="2"/>
          <w:rFonts w:ascii="Times New Roman" w:hAnsi="Times New Roman" w:cs="Times New Roman"/>
          <w:color w:val="000000"/>
        </w:rPr>
        <w:t xml:space="preserve">,0 тыс. 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047159">
        <w:rPr>
          <w:rStyle w:val="2"/>
          <w:rFonts w:ascii="Times New Roman" w:hAnsi="Times New Roman" w:cs="Times New Roman"/>
          <w:color w:val="000000"/>
        </w:rPr>
        <w:t>в 2019 году – 2603,0 тыс. руб.;</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 в 2020 году – 5585,0 тыс. 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за счет с</w:t>
      </w:r>
      <w:r w:rsidR="00A8038F">
        <w:rPr>
          <w:rStyle w:val="2"/>
          <w:rFonts w:ascii="Times New Roman" w:hAnsi="Times New Roman" w:cs="Times New Roman"/>
          <w:color w:val="000000"/>
        </w:rPr>
        <w:t>редств внебюджетных источников 4710</w:t>
      </w:r>
      <w:r w:rsidRPr="00047159">
        <w:rPr>
          <w:rStyle w:val="2"/>
          <w:rFonts w:ascii="Times New Roman" w:hAnsi="Times New Roman" w:cs="Times New Roman"/>
          <w:color w:val="000000"/>
        </w:rPr>
        <w:t>,0 тыс. руб., из них:</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 в 2015 году – 800,0 тыс. руб.;</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 в 2016 году – </w:t>
      </w:r>
      <w:r w:rsidR="00A8038F">
        <w:rPr>
          <w:rStyle w:val="2"/>
          <w:rFonts w:ascii="Times New Roman" w:hAnsi="Times New Roman" w:cs="Times New Roman"/>
          <w:color w:val="000000"/>
        </w:rPr>
        <w:t>0</w:t>
      </w:r>
      <w:r w:rsidRPr="00047159">
        <w:rPr>
          <w:rStyle w:val="2"/>
          <w:rFonts w:ascii="Times New Roman" w:hAnsi="Times New Roman" w:cs="Times New Roman"/>
          <w:color w:val="000000"/>
        </w:rPr>
        <w:t>,0 тыс. руб.;</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 в 2017 году – </w:t>
      </w:r>
      <w:r w:rsidR="00A8038F">
        <w:rPr>
          <w:rStyle w:val="2"/>
          <w:rFonts w:ascii="Times New Roman" w:hAnsi="Times New Roman" w:cs="Times New Roman"/>
          <w:color w:val="000000"/>
        </w:rPr>
        <w:t>550</w:t>
      </w:r>
      <w:r w:rsidRPr="00047159">
        <w:rPr>
          <w:rStyle w:val="2"/>
          <w:rFonts w:ascii="Times New Roman" w:hAnsi="Times New Roman" w:cs="Times New Roman"/>
          <w:color w:val="000000"/>
        </w:rPr>
        <w:t xml:space="preserve">,0 тыс. 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047159">
        <w:rPr>
          <w:rStyle w:val="2"/>
          <w:rFonts w:ascii="Times New Roman" w:hAnsi="Times New Roman" w:cs="Times New Roman"/>
          <w:color w:val="000000"/>
        </w:rPr>
        <w:t xml:space="preserve">в 2018 году – 950,0 тыс. руб.; </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 в 2019 году – </w:t>
      </w:r>
      <w:r w:rsidR="00A8038F">
        <w:rPr>
          <w:rStyle w:val="2"/>
          <w:rFonts w:ascii="Times New Roman" w:hAnsi="Times New Roman" w:cs="Times New Roman"/>
          <w:color w:val="000000"/>
        </w:rPr>
        <w:t>1210</w:t>
      </w:r>
      <w:r w:rsidRPr="00047159">
        <w:rPr>
          <w:rStyle w:val="2"/>
          <w:rFonts w:ascii="Times New Roman" w:hAnsi="Times New Roman" w:cs="Times New Roman"/>
          <w:color w:val="000000"/>
        </w:rPr>
        <w:t xml:space="preserve">,0 тыс.руб.;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047159">
        <w:rPr>
          <w:rStyle w:val="2"/>
          <w:rFonts w:ascii="Times New Roman" w:hAnsi="Times New Roman" w:cs="Times New Roman"/>
          <w:color w:val="000000"/>
        </w:rPr>
        <w:t xml:space="preserve">в 2020 году – 1200,0 тыс. 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Капитальные вложения в общем объеме финансирования программы составят </w:t>
      </w:r>
      <w:r w:rsidR="00A8038F">
        <w:rPr>
          <w:rStyle w:val="2"/>
          <w:rFonts w:ascii="Times New Roman" w:hAnsi="Times New Roman" w:cs="Times New Roman"/>
          <w:color w:val="000000"/>
        </w:rPr>
        <w:t>16772</w:t>
      </w:r>
      <w:r w:rsidRPr="00047159">
        <w:rPr>
          <w:rStyle w:val="2"/>
          <w:rFonts w:ascii="Times New Roman" w:hAnsi="Times New Roman" w:cs="Times New Roman"/>
          <w:color w:val="000000"/>
        </w:rPr>
        <w:t xml:space="preserve">,0 тыс. руб., из них: </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в 2015 году – 800,0 тыс. 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в 2016 году – </w:t>
      </w:r>
      <w:r w:rsidR="00A8038F">
        <w:rPr>
          <w:rStyle w:val="2"/>
          <w:rFonts w:ascii="Times New Roman" w:hAnsi="Times New Roman" w:cs="Times New Roman"/>
          <w:color w:val="000000"/>
        </w:rPr>
        <w:t>756</w:t>
      </w:r>
      <w:r w:rsidRPr="00047159">
        <w:rPr>
          <w:rStyle w:val="2"/>
          <w:rFonts w:ascii="Times New Roman" w:hAnsi="Times New Roman" w:cs="Times New Roman"/>
          <w:color w:val="000000"/>
        </w:rPr>
        <w:t xml:space="preserve">,0 тыс. руб.; </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в 2017 году – 57</w:t>
      </w:r>
      <w:r w:rsidR="00A8038F">
        <w:rPr>
          <w:rStyle w:val="2"/>
          <w:rFonts w:ascii="Times New Roman" w:hAnsi="Times New Roman" w:cs="Times New Roman"/>
          <w:color w:val="000000"/>
        </w:rPr>
        <w:t>5</w:t>
      </w:r>
      <w:r w:rsidRPr="00047159">
        <w:rPr>
          <w:rStyle w:val="2"/>
          <w:rFonts w:ascii="Times New Roman" w:hAnsi="Times New Roman" w:cs="Times New Roman"/>
          <w:color w:val="000000"/>
        </w:rPr>
        <w:t xml:space="preserve">,0 тыс. руб.; </w:t>
      </w:r>
    </w:p>
    <w:p w:rsidR="00967875" w:rsidRPr="00047159"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 xml:space="preserve">в 2018 году – 4043,0 тыс. руб.; </w:t>
      </w:r>
    </w:p>
    <w:p w:rsidR="00967875" w:rsidRDefault="00967875" w:rsidP="00967875">
      <w:pPr>
        <w:pStyle w:val="21"/>
        <w:shd w:val="clear" w:color="auto" w:fill="auto"/>
        <w:spacing w:after="0" w:line="326" w:lineRule="exact"/>
        <w:ind w:left="3969" w:firstLine="0"/>
        <w:jc w:val="both"/>
        <w:rPr>
          <w:rStyle w:val="2"/>
          <w:rFonts w:ascii="Times New Roman" w:hAnsi="Times New Roman" w:cs="Times New Roman"/>
          <w:color w:val="000000"/>
        </w:rPr>
      </w:pPr>
      <w:r w:rsidRPr="00047159">
        <w:rPr>
          <w:rStyle w:val="2"/>
          <w:rFonts w:ascii="Times New Roman" w:hAnsi="Times New Roman" w:cs="Times New Roman"/>
          <w:color w:val="000000"/>
        </w:rPr>
        <w:t>в 2019 году – 3</w:t>
      </w:r>
      <w:r w:rsidR="00A8038F">
        <w:rPr>
          <w:rStyle w:val="2"/>
          <w:rFonts w:ascii="Times New Roman" w:hAnsi="Times New Roman" w:cs="Times New Roman"/>
          <w:color w:val="000000"/>
        </w:rPr>
        <w:t>813</w:t>
      </w:r>
      <w:r w:rsidRPr="00047159">
        <w:rPr>
          <w:rStyle w:val="2"/>
          <w:rFonts w:ascii="Times New Roman" w:hAnsi="Times New Roman" w:cs="Times New Roman"/>
          <w:color w:val="000000"/>
        </w:rPr>
        <w:t xml:space="preserve">,0 тыс. руб.; </w:t>
      </w:r>
    </w:p>
    <w:p w:rsidR="00967875" w:rsidRPr="00047159" w:rsidRDefault="00967875" w:rsidP="00967875">
      <w:pPr>
        <w:pStyle w:val="21"/>
        <w:shd w:val="clear" w:color="auto" w:fill="auto"/>
        <w:spacing w:after="0" w:line="326" w:lineRule="exact"/>
        <w:ind w:left="3969" w:firstLine="0"/>
        <w:jc w:val="both"/>
        <w:rPr>
          <w:rFonts w:ascii="Times New Roman" w:hAnsi="Times New Roman" w:cs="Times New Roman"/>
          <w:color w:val="000000"/>
          <w:shd w:val="clear" w:color="auto" w:fill="FFFFFF"/>
        </w:rPr>
      </w:pPr>
      <w:r w:rsidRPr="00047159">
        <w:rPr>
          <w:rStyle w:val="2"/>
          <w:rFonts w:ascii="Times New Roman" w:hAnsi="Times New Roman" w:cs="Times New Roman"/>
          <w:color w:val="000000"/>
        </w:rPr>
        <w:t>в 2020 году – 6785,0 тыс. руб.</w:t>
      </w:r>
    </w:p>
    <w:p w:rsidR="005A6B15" w:rsidRPr="00D81A45" w:rsidRDefault="00BE0A74" w:rsidP="00D264AE">
      <w:pPr>
        <w:pStyle w:val="21"/>
        <w:shd w:val="clear" w:color="auto" w:fill="auto"/>
        <w:spacing w:after="0" w:line="326" w:lineRule="exact"/>
        <w:ind w:right="200" w:firstLine="0"/>
        <w:jc w:val="both"/>
        <w:rPr>
          <w:rFonts w:ascii="Times New Roman" w:hAnsi="Times New Roman" w:cs="Times New Roman"/>
        </w:rPr>
      </w:pPr>
      <w:r>
        <w:rPr>
          <w:rStyle w:val="2"/>
          <w:rFonts w:ascii="Times New Roman" w:hAnsi="Times New Roman" w:cs="Times New Roman"/>
          <w:color w:val="000000"/>
        </w:rPr>
        <w:t xml:space="preserve">      </w:t>
      </w:r>
      <w:r w:rsidR="005A6B15" w:rsidRPr="00D81A45">
        <w:rPr>
          <w:rStyle w:val="2"/>
          <w:rFonts w:ascii="Times New Roman" w:hAnsi="Times New Roman" w:cs="Times New Roman"/>
          <w:color w:val="000000"/>
        </w:rPr>
        <w:t>Объем финансирования подлежит ежегодному уточнению в соответствии с законами о федеральном и краевом бюджетах, решениями представительных органов местного самоуправления о местном бюджете на очередной финансовый год и на плановый период.</w:t>
      </w:r>
    </w:p>
    <w:p w:rsidR="00BE0A74" w:rsidRPr="003C1222" w:rsidRDefault="005A6B15" w:rsidP="003C1222">
      <w:pPr>
        <w:pStyle w:val="21"/>
        <w:shd w:val="clear" w:color="auto" w:fill="auto"/>
        <w:spacing w:after="249" w:line="326" w:lineRule="exact"/>
        <w:ind w:firstLine="72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Объем финансовых ресурсов, необходимых для реализации </w:t>
      </w:r>
      <w:r w:rsidR="002F3671">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w:t>
      </w:r>
      <w:r w:rsidR="00AE513F" w:rsidRPr="00D81A45">
        <w:rPr>
          <w:rStyle w:val="2"/>
          <w:rFonts w:ascii="Times New Roman" w:hAnsi="Times New Roman" w:cs="Times New Roman"/>
          <w:color w:val="000000"/>
        </w:rPr>
        <w:t xml:space="preserve">аммы, представлен в приложении </w:t>
      </w:r>
      <w:r w:rsidR="008154ED">
        <w:rPr>
          <w:rStyle w:val="2"/>
          <w:rFonts w:ascii="Times New Roman" w:hAnsi="Times New Roman" w:cs="Times New Roman"/>
          <w:color w:val="000000"/>
        </w:rPr>
        <w:t>3</w:t>
      </w:r>
      <w:r w:rsidRPr="00D81A45">
        <w:rPr>
          <w:rStyle w:val="2"/>
          <w:rFonts w:ascii="Times New Roman" w:hAnsi="Times New Roman" w:cs="Times New Roman"/>
          <w:color w:val="000000"/>
        </w:rPr>
        <w:t>.</w:t>
      </w:r>
    </w:p>
    <w:p w:rsidR="005A6B15" w:rsidRPr="00BE0A74" w:rsidRDefault="005A6B15" w:rsidP="00BE0A74">
      <w:pPr>
        <w:pStyle w:val="21"/>
        <w:numPr>
          <w:ilvl w:val="0"/>
          <w:numId w:val="4"/>
        </w:numPr>
        <w:shd w:val="clear" w:color="auto" w:fill="auto"/>
        <w:tabs>
          <w:tab w:val="left" w:pos="1882"/>
        </w:tabs>
        <w:spacing w:after="291" w:line="276" w:lineRule="auto"/>
        <w:ind w:left="1560" w:right="900" w:firstLine="0"/>
        <w:rPr>
          <w:rFonts w:ascii="Times New Roman" w:hAnsi="Times New Roman" w:cs="Times New Roman"/>
          <w:b/>
        </w:rPr>
      </w:pPr>
      <w:r w:rsidRPr="00BE0A74">
        <w:rPr>
          <w:rStyle w:val="2"/>
          <w:rFonts w:ascii="Times New Roman" w:hAnsi="Times New Roman" w:cs="Times New Roman"/>
          <w:b/>
          <w:color w:val="000000"/>
        </w:rPr>
        <w:lastRenderedPageBreak/>
        <w:t xml:space="preserve">Анализ рисков реализации </w:t>
      </w:r>
      <w:r w:rsidR="00336A30" w:rsidRPr="00BE0A74">
        <w:rPr>
          <w:rStyle w:val="2"/>
          <w:rFonts w:ascii="Times New Roman" w:hAnsi="Times New Roman" w:cs="Times New Roman"/>
          <w:b/>
          <w:color w:val="000000"/>
        </w:rPr>
        <w:t>муниципальной</w:t>
      </w:r>
      <w:r w:rsidRPr="00BE0A74">
        <w:rPr>
          <w:rStyle w:val="2"/>
          <w:rFonts w:ascii="Times New Roman" w:hAnsi="Times New Roman" w:cs="Times New Roman"/>
          <w:b/>
          <w:color w:val="000000"/>
        </w:rPr>
        <w:t xml:space="preserve"> программы и описание мер управления рисками реализации </w:t>
      </w:r>
      <w:r w:rsidR="00336A30" w:rsidRPr="00BE0A74">
        <w:rPr>
          <w:rStyle w:val="2"/>
          <w:rFonts w:ascii="Times New Roman" w:hAnsi="Times New Roman" w:cs="Times New Roman"/>
          <w:b/>
          <w:color w:val="000000"/>
        </w:rPr>
        <w:t xml:space="preserve">муниципальной </w:t>
      </w:r>
      <w:r w:rsidRPr="00BE0A74">
        <w:rPr>
          <w:rStyle w:val="2"/>
          <w:rFonts w:ascii="Times New Roman" w:hAnsi="Times New Roman" w:cs="Times New Roman"/>
          <w:b/>
          <w:color w:val="000000"/>
        </w:rPr>
        <w:t>программы</w:t>
      </w:r>
    </w:p>
    <w:p w:rsidR="005A6B15" w:rsidRPr="00D81A45" w:rsidRDefault="005A6B15">
      <w:pPr>
        <w:pStyle w:val="21"/>
        <w:shd w:val="clear" w:color="auto" w:fill="auto"/>
        <w:spacing w:after="0" w:line="326" w:lineRule="exact"/>
        <w:ind w:firstLine="720"/>
        <w:jc w:val="both"/>
        <w:rPr>
          <w:rFonts w:ascii="Times New Roman" w:hAnsi="Times New Roman" w:cs="Times New Roman"/>
        </w:rPr>
      </w:pPr>
      <w:r w:rsidRPr="00D81A45">
        <w:rPr>
          <w:rStyle w:val="2"/>
          <w:rFonts w:ascii="Times New Roman" w:hAnsi="Times New Roman" w:cs="Times New Roman"/>
          <w:color w:val="000000"/>
        </w:rPr>
        <w:t xml:space="preserve">На основе анализа мероприятий, предлагаемых для выполнения в рамках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выделены следующие риски ее реализации: Операционные риски, связанные с ошибками управления реализацией программы (в том числе допущенными отдельными ее исполнителями, неготовностью организационной инфраструктуры к решению задач, поставленных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программой, могут привести к нецелевому и/или неэффективному использованию бюджетных средств, невыполнению ряда мероприятий программы или задержке в их выполнении.</w:t>
      </w:r>
    </w:p>
    <w:p w:rsidR="005A6B15" w:rsidRPr="00D81A45" w:rsidRDefault="005A6B15">
      <w:pPr>
        <w:pStyle w:val="21"/>
        <w:shd w:val="clear" w:color="auto" w:fill="auto"/>
        <w:spacing w:after="0" w:line="326" w:lineRule="exact"/>
        <w:ind w:firstLine="720"/>
        <w:jc w:val="both"/>
        <w:rPr>
          <w:rFonts w:ascii="Times New Roman" w:hAnsi="Times New Roman" w:cs="Times New Roman"/>
        </w:rPr>
      </w:pPr>
      <w:r w:rsidRPr="00D81A45">
        <w:rPr>
          <w:rStyle w:val="2"/>
          <w:rFonts w:ascii="Times New Roman" w:hAnsi="Times New Roman" w:cs="Times New Roman"/>
          <w:color w:val="000000"/>
        </w:rPr>
        <w:t xml:space="preserve">Риски финансового обеспечения, которые связаны с финансированием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в неполном объеме как за счет бюджетных, так и внебюджетных источников. Данные риски возникают по причине длительного срока реализации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а также высокой зависимости успешности реализации предусмотренных ею мероприятий от привлечения внебюджетных источников. Однако, учитывая формируемую практику программного бюджетирования, предусмотренные программой меры по созданию условий для привлечения средств внебюджетных источников, риски сбоев в реализации программы по причине недофинансирования можно считать умеренными.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Реализации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также угрожают следующие риски, связанные с изменениями внешней среды, которыми невозможно управлять в рамках реализации </w:t>
      </w:r>
      <w:r w:rsidR="00336A30"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w:t>
      </w:r>
    </w:p>
    <w:p w:rsidR="005A6B15" w:rsidRPr="00D81A45" w:rsidRDefault="005A6B15" w:rsidP="00336A30">
      <w:pPr>
        <w:pStyle w:val="21"/>
        <w:numPr>
          <w:ilvl w:val="0"/>
          <w:numId w:val="6"/>
        </w:numPr>
        <w:shd w:val="clear" w:color="auto" w:fill="auto"/>
        <w:tabs>
          <w:tab w:val="left" w:pos="1034"/>
        </w:tabs>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Риск ухудшения состояния экономики, способного привести к </w:t>
      </w:r>
      <w:r w:rsidR="00336A30" w:rsidRPr="00D81A45">
        <w:rPr>
          <w:rStyle w:val="2"/>
          <w:rFonts w:ascii="Times New Roman" w:hAnsi="Times New Roman" w:cs="Times New Roman"/>
          <w:color w:val="000000"/>
        </w:rPr>
        <w:t>снижению</w:t>
      </w:r>
      <w:r w:rsidRPr="00D81A45">
        <w:rPr>
          <w:rStyle w:val="2"/>
          <w:rFonts w:ascii="Times New Roman" w:hAnsi="Times New Roman" w:cs="Times New Roman"/>
          <w:color w:val="000000"/>
        </w:rPr>
        <w:t xml:space="preserve">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r w:rsidRPr="00D81A45">
        <w:rPr>
          <w:rStyle w:val="2"/>
          <w:rFonts w:ascii="Times New Roman" w:hAnsi="Times New Roman" w:cs="Times New Roman"/>
          <w:color w:val="000000"/>
        </w:rPr>
        <w:tab/>
        <w:t>.</w:t>
      </w:r>
    </w:p>
    <w:p w:rsidR="005A6B15" w:rsidRPr="00D81A45" w:rsidRDefault="005A6B15">
      <w:pPr>
        <w:pStyle w:val="21"/>
        <w:numPr>
          <w:ilvl w:val="0"/>
          <w:numId w:val="6"/>
        </w:numPr>
        <w:shd w:val="clear" w:color="auto" w:fill="auto"/>
        <w:tabs>
          <w:tab w:val="left" w:pos="1028"/>
        </w:tabs>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Риск возникновения обстоятельств непреодолимой силы, в том числе природных и техногенных катастроф и катаклизмов, способных привести к существенному ухудшению состояния жилищного фонда и коммунальной инфраструктуры в отдельных муниципалитетах, а </w:t>
      </w:r>
      <w:r w:rsidR="00F921A9" w:rsidRPr="00D81A45">
        <w:rPr>
          <w:rStyle w:val="2"/>
          <w:rFonts w:ascii="Times New Roman" w:hAnsi="Times New Roman" w:cs="Times New Roman"/>
          <w:color w:val="000000"/>
        </w:rPr>
        <w:t>может</w:t>
      </w:r>
      <w:r w:rsidRPr="00D81A45">
        <w:rPr>
          <w:rStyle w:val="2"/>
          <w:rFonts w:ascii="Times New Roman" w:hAnsi="Times New Roman" w:cs="Times New Roman"/>
          <w:color w:val="000000"/>
        </w:rPr>
        <w:t xml:space="preserve"> потребовать концентрации средств </w:t>
      </w:r>
      <w:r w:rsidR="00F921A9" w:rsidRPr="00D81A45">
        <w:rPr>
          <w:rStyle w:val="2"/>
          <w:rFonts w:ascii="Times New Roman" w:hAnsi="Times New Roman" w:cs="Times New Roman"/>
          <w:color w:val="000000"/>
        </w:rPr>
        <w:t>местного</w:t>
      </w:r>
      <w:r w:rsidRPr="00D81A45">
        <w:rPr>
          <w:rStyle w:val="2"/>
          <w:rFonts w:ascii="Times New Roman" w:hAnsi="Times New Roman" w:cs="Times New Roman"/>
          <w:color w:val="000000"/>
        </w:rPr>
        <w:t xml:space="preserve"> бюджета на преодоление последствий таких катастроф. На качественном уровне такой риск для программы можно оценить как умеренный.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Меры управления рисками реализации </w:t>
      </w:r>
      <w:r w:rsidR="00F921A9"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основываются на следующих обстоятельствах:</w:t>
      </w:r>
    </w:p>
    <w:p w:rsidR="00BE0A74" w:rsidRPr="00786523" w:rsidRDefault="005A6B15" w:rsidP="00FE42C5">
      <w:pPr>
        <w:pStyle w:val="21"/>
        <w:numPr>
          <w:ilvl w:val="0"/>
          <w:numId w:val="7"/>
        </w:numPr>
        <w:shd w:val="clear" w:color="auto" w:fill="auto"/>
        <w:tabs>
          <w:tab w:val="left" w:pos="1028"/>
        </w:tabs>
        <w:spacing w:after="353" w:line="326" w:lineRule="exact"/>
        <w:ind w:firstLine="740"/>
        <w:jc w:val="both"/>
        <w:rPr>
          <w:rStyle w:val="2"/>
          <w:rFonts w:ascii="Times New Roman" w:hAnsi="Times New Roman" w:cs="Times New Roman"/>
        </w:rPr>
      </w:pPr>
      <w:r w:rsidRPr="00D81A45">
        <w:rPr>
          <w:rStyle w:val="2"/>
          <w:rFonts w:ascii="Times New Roman" w:hAnsi="Times New Roman" w:cs="Times New Roman"/>
          <w:color w:val="000000"/>
        </w:rPr>
        <w:t xml:space="preserve">Наибольшее отрицательное влияние из вышеперечисленных рисков на реализацию </w:t>
      </w:r>
      <w:r w:rsidR="00F921A9"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могут оказать риски ухудшения состояния экономики, которые содержат угрозу срыва реализации </w:t>
      </w:r>
      <w:r w:rsidR="00F921A9"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Поскольку в рамках реализации данной программы отсутствуют рычаги управления риско</w:t>
      </w:r>
      <w:r w:rsidR="00F921A9" w:rsidRPr="00D81A45">
        <w:rPr>
          <w:rStyle w:val="2"/>
          <w:rFonts w:ascii="Times New Roman" w:hAnsi="Times New Roman" w:cs="Times New Roman"/>
          <w:color w:val="000000"/>
        </w:rPr>
        <w:t>м ухудшения состояния экономики.</w:t>
      </w:r>
    </w:p>
    <w:p w:rsidR="00786523" w:rsidRPr="00FE42C5" w:rsidRDefault="00786523" w:rsidP="00786523">
      <w:pPr>
        <w:pStyle w:val="21"/>
        <w:shd w:val="clear" w:color="auto" w:fill="auto"/>
        <w:tabs>
          <w:tab w:val="left" w:pos="1028"/>
        </w:tabs>
        <w:spacing w:after="353" w:line="326" w:lineRule="exact"/>
        <w:ind w:left="740" w:firstLine="0"/>
        <w:jc w:val="both"/>
        <w:rPr>
          <w:rFonts w:ascii="Times New Roman" w:hAnsi="Times New Roman" w:cs="Times New Roman"/>
        </w:rPr>
      </w:pPr>
    </w:p>
    <w:p w:rsidR="005A6B15" w:rsidRPr="00BE0A74" w:rsidRDefault="005A6B15" w:rsidP="009170EC">
      <w:pPr>
        <w:pStyle w:val="21"/>
        <w:numPr>
          <w:ilvl w:val="0"/>
          <w:numId w:val="4"/>
        </w:numPr>
        <w:shd w:val="clear" w:color="auto" w:fill="auto"/>
        <w:tabs>
          <w:tab w:val="left" w:pos="1478"/>
        </w:tabs>
        <w:spacing w:after="309" w:line="276" w:lineRule="auto"/>
        <w:ind w:left="1160" w:firstLine="0"/>
        <w:jc w:val="both"/>
        <w:rPr>
          <w:rStyle w:val="2"/>
          <w:rFonts w:ascii="Times New Roman" w:hAnsi="Times New Roman" w:cs="Times New Roman"/>
          <w:b/>
        </w:rPr>
      </w:pPr>
      <w:r w:rsidRPr="00BE0A74">
        <w:rPr>
          <w:rStyle w:val="2"/>
          <w:rFonts w:ascii="Times New Roman" w:hAnsi="Times New Roman" w:cs="Times New Roman"/>
          <w:b/>
          <w:color w:val="000000"/>
        </w:rPr>
        <w:lastRenderedPageBreak/>
        <w:t xml:space="preserve">Методика оценки эффективности </w:t>
      </w:r>
      <w:r w:rsidR="00F921A9" w:rsidRPr="00BE0A74">
        <w:rPr>
          <w:rStyle w:val="2"/>
          <w:rFonts w:ascii="Times New Roman" w:hAnsi="Times New Roman" w:cs="Times New Roman"/>
          <w:b/>
          <w:color w:val="000000"/>
        </w:rPr>
        <w:t>муниципальной</w:t>
      </w:r>
      <w:r w:rsidRPr="00BE0A74">
        <w:rPr>
          <w:rStyle w:val="2"/>
          <w:rFonts w:ascii="Times New Roman" w:hAnsi="Times New Roman" w:cs="Times New Roman"/>
          <w:b/>
          <w:color w:val="000000"/>
        </w:rPr>
        <w:t xml:space="preserve"> программы</w:t>
      </w:r>
    </w:p>
    <w:p w:rsidR="00BE0A74" w:rsidRDefault="005A6B15" w:rsidP="00041A4E">
      <w:pPr>
        <w:pStyle w:val="21"/>
        <w:shd w:val="clear" w:color="auto" w:fill="auto"/>
        <w:spacing w:after="0" w:line="276" w:lineRule="auto"/>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Оценка эффективности </w:t>
      </w:r>
      <w:r w:rsidR="00F921A9"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краевого бюджета их целевому назначению.</w:t>
      </w:r>
      <w:r w:rsidR="00976438">
        <w:rPr>
          <w:rStyle w:val="2"/>
          <w:rFonts w:ascii="Times New Roman" w:hAnsi="Times New Roman" w:cs="Times New Roman"/>
          <w:color w:val="000000"/>
        </w:rPr>
        <w:t xml:space="preserve"> Комплексная оценка эффективности реализации муниципальной программы осуществляется согласно приложения 2 к Порядку разработки, реализации и оценки эффективности муниципальных программ Табунского района, утвержденному постановлением администрации Табунского района от 21.04.2014г. № 112.</w:t>
      </w:r>
    </w:p>
    <w:p w:rsidR="00041A4E" w:rsidRPr="00041A4E" w:rsidRDefault="00041A4E" w:rsidP="00041A4E">
      <w:pPr>
        <w:pStyle w:val="21"/>
        <w:shd w:val="clear" w:color="auto" w:fill="auto"/>
        <w:spacing w:after="0" w:line="276" w:lineRule="auto"/>
        <w:ind w:firstLine="740"/>
        <w:jc w:val="both"/>
        <w:rPr>
          <w:rStyle w:val="2"/>
          <w:rFonts w:ascii="Times New Roman" w:hAnsi="Times New Roman" w:cs="Times New Roman"/>
          <w:color w:val="000000"/>
        </w:rPr>
      </w:pPr>
    </w:p>
    <w:p w:rsidR="005A6B15" w:rsidRPr="00D95DE2" w:rsidRDefault="005A6B15" w:rsidP="009170EC">
      <w:pPr>
        <w:pStyle w:val="21"/>
        <w:numPr>
          <w:ilvl w:val="0"/>
          <w:numId w:val="4"/>
        </w:numPr>
        <w:shd w:val="clear" w:color="auto" w:fill="auto"/>
        <w:tabs>
          <w:tab w:val="left" w:pos="2142"/>
        </w:tabs>
        <w:spacing w:after="294" w:line="276" w:lineRule="auto"/>
        <w:ind w:left="1820" w:firstLine="0"/>
        <w:jc w:val="both"/>
        <w:rPr>
          <w:rStyle w:val="2"/>
          <w:rFonts w:ascii="Times New Roman" w:hAnsi="Times New Roman" w:cs="Times New Roman"/>
          <w:b/>
        </w:rPr>
      </w:pPr>
      <w:r w:rsidRPr="00BE0A74">
        <w:rPr>
          <w:rStyle w:val="2"/>
          <w:rFonts w:ascii="Times New Roman" w:hAnsi="Times New Roman" w:cs="Times New Roman"/>
          <w:b/>
          <w:color w:val="000000"/>
        </w:rPr>
        <w:t xml:space="preserve">Механизм реализации </w:t>
      </w:r>
      <w:r w:rsidR="0077644F">
        <w:rPr>
          <w:rStyle w:val="2"/>
          <w:rFonts w:ascii="Times New Roman" w:hAnsi="Times New Roman" w:cs="Times New Roman"/>
          <w:b/>
          <w:color w:val="000000"/>
        </w:rPr>
        <w:t>муниципальной</w:t>
      </w:r>
      <w:r w:rsidRPr="00BE0A74">
        <w:rPr>
          <w:rStyle w:val="2"/>
          <w:rFonts w:ascii="Times New Roman" w:hAnsi="Times New Roman" w:cs="Times New Roman"/>
          <w:b/>
          <w:color w:val="000000"/>
        </w:rPr>
        <w:t xml:space="preserve"> программы</w:t>
      </w:r>
    </w:p>
    <w:p w:rsidR="005A6B15" w:rsidRPr="00D81A45" w:rsidRDefault="005A6B15" w:rsidP="009170EC">
      <w:pPr>
        <w:pStyle w:val="21"/>
        <w:shd w:val="clear" w:color="auto" w:fill="auto"/>
        <w:spacing w:after="0" w:line="276" w:lineRule="auto"/>
        <w:ind w:firstLine="740"/>
        <w:jc w:val="both"/>
        <w:rPr>
          <w:rFonts w:ascii="Times New Roman" w:hAnsi="Times New Roman" w:cs="Times New Roman"/>
        </w:rPr>
      </w:pPr>
      <w:r w:rsidRPr="00D81A45">
        <w:rPr>
          <w:rStyle w:val="2"/>
          <w:rFonts w:ascii="Times New Roman" w:hAnsi="Times New Roman" w:cs="Times New Roman"/>
          <w:color w:val="000000"/>
        </w:rPr>
        <w:t xml:space="preserve">Ответственным исполнителем </w:t>
      </w:r>
      <w:r w:rsidR="00F921A9" w:rsidRPr="00D81A45">
        <w:rPr>
          <w:rStyle w:val="2"/>
          <w:rFonts w:ascii="Times New Roman" w:hAnsi="Times New Roman" w:cs="Times New Roman"/>
          <w:color w:val="000000"/>
        </w:rPr>
        <w:t xml:space="preserve">муниципальной </w:t>
      </w:r>
      <w:r w:rsidRPr="00D81A45">
        <w:rPr>
          <w:rStyle w:val="2"/>
          <w:rFonts w:ascii="Times New Roman" w:hAnsi="Times New Roman" w:cs="Times New Roman"/>
          <w:color w:val="000000"/>
        </w:rPr>
        <w:t xml:space="preserve">программы является </w:t>
      </w:r>
      <w:r w:rsidR="00F921A9" w:rsidRPr="00D81A45">
        <w:rPr>
          <w:rStyle w:val="2"/>
          <w:rFonts w:ascii="Times New Roman" w:hAnsi="Times New Roman" w:cs="Times New Roman"/>
          <w:color w:val="000000"/>
        </w:rPr>
        <w:t>Отдел по ЖКХ, энергетике и строительству</w:t>
      </w:r>
      <w:r w:rsidRPr="00D81A45">
        <w:rPr>
          <w:rStyle w:val="2"/>
          <w:rFonts w:ascii="Times New Roman" w:hAnsi="Times New Roman" w:cs="Times New Roman"/>
          <w:color w:val="000000"/>
        </w:rPr>
        <w:t xml:space="preserve"> (далее - «</w:t>
      </w:r>
      <w:r w:rsidR="00896660" w:rsidRPr="00D81A45">
        <w:rPr>
          <w:rStyle w:val="2"/>
          <w:rFonts w:ascii="Times New Roman" w:hAnsi="Times New Roman" w:cs="Times New Roman"/>
          <w:color w:val="000000"/>
        </w:rPr>
        <w:t>Отдел ЖКХ</w:t>
      </w:r>
      <w:r w:rsidRPr="00D81A45">
        <w:rPr>
          <w:rStyle w:val="2"/>
          <w:rFonts w:ascii="Times New Roman" w:hAnsi="Times New Roman" w:cs="Times New Roman"/>
          <w:color w:val="000000"/>
        </w:rPr>
        <w:t>»).</w:t>
      </w:r>
    </w:p>
    <w:p w:rsidR="005A6B15" w:rsidRPr="00D81A45" w:rsidRDefault="005A6B15" w:rsidP="00041A4E">
      <w:pPr>
        <w:pStyle w:val="21"/>
        <w:shd w:val="clear" w:color="auto" w:fill="auto"/>
        <w:spacing w:after="0" w:line="276" w:lineRule="auto"/>
        <w:ind w:firstLine="709"/>
        <w:jc w:val="both"/>
        <w:rPr>
          <w:rFonts w:ascii="Times New Roman" w:hAnsi="Times New Roman" w:cs="Times New Roman"/>
        </w:rPr>
      </w:pPr>
      <w:r w:rsidRPr="00D81A45">
        <w:rPr>
          <w:rStyle w:val="2"/>
          <w:rFonts w:ascii="Times New Roman" w:hAnsi="Times New Roman" w:cs="Times New Roman"/>
          <w:color w:val="000000"/>
        </w:rPr>
        <w:t xml:space="preserve">Организацию выполнения мероприятий </w:t>
      </w:r>
      <w:r w:rsidR="006C0821"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и контроль за их реализацией </w:t>
      </w:r>
      <w:r w:rsidR="006C0821" w:rsidRPr="00D81A45">
        <w:rPr>
          <w:rStyle w:val="2"/>
          <w:rFonts w:ascii="Times New Roman" w:hAnsi="Times New Roman" w:cs="Times New Roman"/>
          <w:color w:val="000000"/>
        </w:rPr>
        <w:t>Отдел ЖКХ</w:t>
      </w:r>
      <w:r w:rsidRPr="00D81A45">
        <w:rPr>
          <w:rStyle w:val="2"/>
          <w:rFonts w:ascii="Times New Roman" w:hAnsi="Times New Roman" w:cs="Times New Roman"/>
          <w:color w:val="000000"/>
        </w:rPr>
        <w:t xml:space="preserve"> осуществляет в соответствии с действующими нормативными правовыми актами</w:t>
      </w:r>
      <w:r w:rsidR="006C0821" w:rsidRPr="00D81A45">
        <w:rPr>
          <w:rStyle w:val="2"/>
          <w:rFonts w:ascii="Times New Roman" w:hAnsi="Times New Roman" w:cs="Times New Roman"/>
          <w:color w:val="000000"/>
        </w:rPr>
        <w:t>.</w:t>
      </w:r>
    </w:p>
    <w:p w:rsidR="002903B1" w:rsidRDefault="005A6B15" w:rsidP="009170EC">
      <w:pPr>
        <w:pStyle w:val="21"/>
        <w:shd w:val="clear" w:color="auto" w:fill="auto"/>
        <w:spacing w:after="0" w:line="276" w:lineRule="auto"/>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Финансирование </w:t>
      </w:r>
      <w:r w:rsidR="006C0821" w:rsidRPr="00D81A45">
        <w:rPr>
          <w:rStyle w:val="2"/>
          <w:rFonts w:ascii="Times New Roman" w:hAnsi="Times New Roman" w:cs="Times New Roman"/>
          <w:color w:val="000000"/>
        </w:rPr>
        <w:t>муниципальной прог</w:t>
      </w:r>
      <w:r w:rsidRPr="00D81A45">
        <w:rPr>
          <w:rStyle w:val="2"/>
          <w:rFonts w:ascii="Times New Roman" w:hAnsi="Times New Roman" w:cs="Times New Roman"/>
          <w:color w:val="000000"/>
        </w:rPr>
        <w:t xml:space="preserve">раммы производится в порядке, установленном для исполнения </w:t>
      </w:r>
      <w:r w:rsidR="006C0821" w:rsidRPr="00D81A45">
        <w:rPr>
          <w:rStyle w:val="2"/>
          <w:rFonts w:ascii="Times New Roman" w:hAnsi="Times New Roman" w:cs="Times New Roman"/>
          <w:color w:val="000000"/>
        </w:rPr>
        <w:t xml:space="preserve">бюджета района </w:t>
      </w:r>
      <w:r w:rsidR="002903B1">
        <w:rPr>
          <w:rStyle w:val="2"/>
          <w:rFonts w:ascii="Times New Roman" w:hAnsi="Times New Roman" w:cs="Times New Roman"/>
          <w:color w:val="000000"/>
        </w:rPr>
        <w:t>.</w:t>
      </w:r>
    </w:p>
    <w:p w:rsidR="005A6B15" w:rsidRPr="00D81A45" w:rsidRDefault="005A6B15" w:rsidP="009170EC">
      <w:pPr>
        <w:pStyle w:val="21"/>
        <w:shd w:val="clear" w:color="auto" w:fill="auto"/>
        <w:spacing w:after="0" w:line="276" w:lineRule="auto"/>
        <w:ind w:firstLine="740"/>
        <w:jc w:val="both"/>
        <w:rPr>
          <w:rFonts w:ascii="Times New Roman" w:hAnsi="Times New Roman" w:cs="Times New Roman"/>
        </w:rPr>
      </w:pPr>
      <w:r w:rsidRPr="00D81A45">
        <w:rPr>
          <w:rStyle w:val="2"/>
          <w:rFonts w:ascii="Times New Roman" w:hAnsi="Times New Roman" w:cs="Times New Roman"/>
          <w:color w:val="000000"/>
        </w:rPr>
        <w:t>Участники обеспечивают:</w:t>
      </w:r>
    </w:p>
    <w:p w:rsidR="005A6B15" w:rsidRPr="00D81A45" w:rsidRDefault="005A6B15" w:rsidP="009170EC">
      <w:pPr>
        <w:pStyle w:val="21"/>
        <w:shd w:val="clear" w:color="auto" w:fill="auto"/>
        <w:spacing w:after="0" w:line="276" w:lineRule="auto"/>
        <w:ind w:firstLine="740"/>
        <w:jc w:val="both"/>
        <w:rPr>
          <w:rFonts w:ascii="Times New Roman" w:hAnsi="Times New Roman" w:cs="Times New Roman"/>
        </w:rPr>
      </w:pPr>
      <w:r w:rsidRPr="00D81A45">
        <w:rPr>
          <w:rStyle w:val="2"/>
          <w:rFonts w:ascii="Times New Roman" w:hAnsi="Times New Roman" w:cs="Times New Roman"/>
          <w:color w:val="000000"/>
        </w:rPr>
        <w:t xml:space="preserve">выполнение мероприятий </w:t>
      </w:r>
      <w:r w:rsidR="006C0821"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и целевое расходование средств, выделенных на их реализацию;</w:t>
      </w:r>
    </w:p>
    <w:p w:rsidR="005A6B15" w:rsidRPr="00D81A45" w:rsidRDefault="005A6B15" w:rsidP="009170EC">
      <w:pPr>
        <w:pStyle w:val="21"/>
        <w:shd w:val="clear" w:color="auto" w:fill="auto"/>
        <w:spacing w:after="0" w:line="276" w:lineRule="auto"/>
        <w:ind w:firstLine="740"/>
        <w:jc w:val="both"/>
        <w:rPr>
          <w:rFonts w:ascii="Times New Roman" w:hAnsi="Times New Roman" w:cs="Times New Roman"/>
        </w:rPr>
      </w:pPr>
      <w:r w:rsidRPr="00D81A45">
        <w:rPr>
          <w:rStyle w:val="2"/>
          <w:rFonts w:ascii="Times New Roman" w:hAnsi="Times New Roman" w:cs="Times New Roman"/>
          <w:color w:val="000000"/>
        </w:rPr>
        <w:t>предоставление предложений ответственному исполнителю для формирования бюджетных заявок;</w:t>
      </w:r>
    </w:p>
    <w:p w:rsidR="005A6B15" w:rsidRDefault="005A6B15" w:rsidP="009170EC">
      <w:pPr>
        <w:pStyle w:val="21"/>
        <w:shd w:val="clear" w:color="auto" w:fill="auto"/>
        <w:spacing w:after="0" w:line="276" w:lineRule="auto"/>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подготовку обоснований для отбора первоочередных работ, финансируемых в рамках реализации </w:t>
      </w:r>
      <w:r w:rsidR="006C0821"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 за отчетный год.</w:t>
      </w:r>
    </w:p>
    <w:p w:rsidR="00D95DE2" w:rsidRPr="00D95DE2" w:rsidRDefault="0008099A" w:rsidP="00D95DE2">
      <w:pPr>
        <w:pStyle w:val="21"/>
        <w:shd w:val="clear" w:color="auto" w:fill="auto"/>
        <w:spacing w:after="0" w:line="276" w:lineRule="auto"/>
        <w:ind w:firstLine="740"/>
        <w:jc w:val="both"/>
        <w:rPr>
          <w:rStyle w:val="2"/>
          <w:rFonts w:ascii="Times New Roman" w:hAnsi="Times New Roman" w:cs="Times New Roman"/>
        </w:rPr>
      </w:pPr>
      <w:r>
        <w:rPr>
          <w:rStyle w:val="2"/>
          <w:rFonts w:ascii="Times New Roman" w:hAnsi="Times New Roman" w:cs="Times New Roman"/>
          <w:color w:val="000000"/>
        </w:rPr>
        <w:t>Участники мероприятий муниципальной программы пред</w:t>
      </w:r>
      <w:r w:rsidR="00025E2B">
        <w:rPr>
          <w:rStyle w:val="2"/>
          <w:rFonts w:ascii="Times New Roman" w:hAnsi="Times New Roman" w:cs="Times New Roman"/>
          <w:color w:val="000000"/>
        </w:rPr>
        <w:t>о</w:t>
      </w:r>
      <w:r>
        <w:rPr>
          <w:rStyle w:val="2"/>
          <w:rFonts w:ascii="Times New Roman" w:hAnsi="Times New Roman" w:cs="Times New Roman"/>
          <w:color w:val="000000"/>
        </w:rPr>
        <w:t>ставляют информацию о ходе ее реализации в отдел по ЖКХ, энергетике и строительству (далее-Отдел ЖКХ)</w:t>
      </w:r>
      <w:r w:rsidR="00542D98">
        <w:rPr>
          <w:rStyle w:val="2"/>
          <w:rFonts w:ascii="Times New Roman" w:hAnsi="Times New Roman" w:cs="Times New Roman"/>
          <w:color w:val="000000"/>
        </w:rPr>
        <w:t xml:space="preserve"> ежемесячно, до 5 числа месяца, следующего за отчетным.</w:t>
      </w:r>
    </w:p>
    <w:p w:rsidR="009170EC" w:rsidRDefault="006C0821" w:rsidP="00F24416">
      <w:pPr>
        <w:pStyle w:val="21"/>
        <w:shd w:val="clear" w:color="auto" w:fill="auto"/>
        <w:spacing w:after="0" w:line="276" w:lineRule="auto"/>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Отдел ЖКХ</w:t>
      </w:r>
      <w:r w:rsidR="005A6B15" w:rsidRPr="00D81A45">
        <w:rPr>
          <w:rStyle w:val="2"/>
          <w:rFonts w:ascii="Times New Roman" w:hAnsi="Times New Roman" w:cs="Times New Roman"/>
          <w:color w:val="000000"/>
        </w:rPr>
        <w:t xml:space="preserve"> ежеквартально, до 20 числа месяца, следующего за отчетным периодом, направляет сводный отчет о ходе выполнения </w:t>
      </w:r>
      <w:r w:rsidR="00FA69A0" w:rsidRPr="00D81A45">
        <w:rPr>
          <w:rStyle w:val="2"/>
          <w:rFonts w:ascii="Times New Roman" w:hAnsi="Times New Roman" w:cs="Times New Roman"/>
          <w:color w:val="000000"/>
        </w:rPr>
        <w:t xml:space="preserve">муниципальной </w:t>
      </w:r>
      <w:r w:rsidR="005A6B15" w:rsidRPr="00D81A45">
        <w:rPr>
          <w:rStyle w:val="2"/>
          <w:rFonts w:ascii="Times New Roman" w:hAnsi="Times New Roman" w:cs="Times New Roman"/>
          <w:color w:val="000000"/>
        </w:rPr>
        <w:t xml:space="preserve">программы в </w:t>
      </w:r>
      <w:r w:rsidR="00BE0A74">
        <w:rPr>
          <w:rStyle w:val="2"/>
          <w:rFonts w:ascii="Times New Roman" w:hAnsi="Times New Roman" w:cs="Times New Roman"/>
          <w:color w:val="000000"/>
        </w:rPr>
        <w:t xml:space="preserve">Комитет по экономике и управлению муниципальным имуществом </w:t>
      </w:r>
      <w:r w:rsidRPr="00D81A45">
        <w:rPr>
          <w:rStyle w:val="2"/>
          <w:rFonts w:ascii="Times New Roman" w:hAnsi="Times New Roman" w:cs="Times New Roman"/>
          <w:color w:val="000000"/>
        </w:rPr>
        <w:t>Админист</w:t>
      </w:r>
      <w:r w:rsidR="00BE0A74">
        <w:rPr>
          <w:rStyle w:val="2"/>
          <w:rFonts w:ascii="Times New Roman" w:hAnsi="Times New Roman" w:cs="Times New Roman"/>
          <w:color w:val="000000"/>
        </w:rPr>
        <w:t>рации</w:t>
      </w:r>
      <w:r w:rsidRPr="00D81A45">
        <w:rPr>
          <w:rStyle w:val="2"/>
          <w:rFonts w:ascii="Times New Roman" w:hAnsi="Times New Roman" w:cs="Times New Roman"/>
          <w:color w:val="000000"/>
        </w:rPr>
        <w:t xml:space="preserve"> района</w:t>
      </w:r>
      <w:r w:rsidR="005A6B15" w:rsidRPr="00D81A45">
        <w:rPr>
          <w:rStyle w:val="2"/>
          <w:rFonts w:ascii="Times New Roman" w:hAnsi="Times New Roman" w:cs="Times New Roman"/>
          <w:color w:val="000000"/>
        </w:rPr>
        <w:t xml:space="preserve"> в установленном порядке.</w:t>
      </w:r>
    </w:p>
    <w:p w:rsidR="00041A4E" w:rsidRDefault="00041A4E">
      <w:pPr>
        <w:widowControl/>
        <w:rPr>
          <w:rStyle w:val="2"/>
          <w:rFonts w:ascii="Times New Roman" w:hAnsi="Times New Roman" w:cs="Times New Roman"/>
        </w:rPr>
      </w:pPr>
      <w:r>
        <w:rPr>
          <w:rStyle w:val="2"/>
          <w:rFonts w:ascii="Times New Roman" w:hAnsi="Times New Roman" w:cs="Times New Roman"/>
        </w:rPr>
        <w:br w:type="page"/>
      </w:r>
    </w:p>
    <w:p w:rsidR="008D3C80" w:rsidRDefault="008D3C80" w:rsidP="008D3C80">
      <w:pPr>
        <w:pStyle w:val="21"/>
        <w:shd w:val="clear" w:color="auto" w:fill="auto"/>
        <w:spacing w:after="0" w:line="240" w:lineRule="exact"/>
        <w:ind w:left="4962" w:firstLine="0"/>
        <w:jc w:val="both"/>
        <w:rPr>
          <w:rStyle w:val="230"/>
          <w:rFonts w:ascii="Times New Roman" w:hAnsi="Times New Roman" w:cs="Times New Roman"/>
          <w:color w:val="000000"/>
        </w:rPr>
      </w:pPr>
      <w:r w:rsidRPr="00D81A45">
        <w:rPr>
          <w:rStyle w:val="230"/>
          <w:rFonts w:ascii="Times New Roman" w:hAnsi="Times New Roman" w:cs="Times New Roman"/>
          <w:color w:val="000000"/>
        </w:rPr>
        <w:lastRenderedPageBreak/>
        <w:t>ПРИЛОЖЕНИЕ</w:t>
      </w:r>
    </w:p>
    <w:p w:rsidR="008D3C80" w:rsidRDefault="008D3C80" w:rsidP="008D3C80">
      <w:pPr>
        <w:ind w:left="4962"/>
        <w:jc w:val="both"/>
        <w:rPr>
          <w:rStyle w:val="230"/>
          <w:rFonts w:ascii="Times New Roman" w:hAnsi="Times New Roman" w:cs="Times New Roman"/>
        </w:rPr>
      </w:pPr>
      <w:r w:rsidRPr="00D81A45">
        <w:rPr>
          <w:rStyle w:val="230"/>
          <w:rFonts w:ascii="Times New Roman" w:hAnsi="Times New Roman" w:cs="Times New Roman"/>
        </w:rPr>
        <w:t>к муниципальной программе «Обеспечение населения Табунского района жилищно-коммунальными услугами» на 2015 - 2020 годы</w:t>
      </w:r>
    </w:p>
    <w:p w:rsidR="008D3C80" w:rsidRPr="008D3C80" w:rsidRDefault="008D3C80" w:rsidP="008D3C80">
      <w:pPr>
        <w:ind w:left="4962"/>
        <w:jc w:val="both"/>
      </w:pPr>
    </w:p>
    <w:p w:rsidR="005A6B15" w:rsidRPr="00A65708" w:rsidRDefault="005A6B15" w:rsidP="008D3C80">
      <w:pPr>
        <w:pStyle w:val="21"/>
        <w:shd w:val="clear" w:color="auto" w:fill="auto"/>
        <w:spacing w:after="0" w:line="240" w:lineRule="exact"/>
        <w:ind w:firstLine="0"/>
        <w:rPr>
          <w:rFonts w:ascii="Times New Roman" w:hAnsi="Times New Roman" w:cs="Times New Roman"/>
          <w:b/>
        </w:rPr>
      </w:pPr>
      <w:r w:rsidRPr="00A65708">
        <w:rPr>
          <w:rStyle w:val="2"/>
          <w:rFonts w:ascii="Times New Roman" w:hAnsi="Times New Roman" w:cs="Times New Roman"/>
          <w:b/>
          <w:color w:val="000000"/>
        </w:rPr>
        <w:t>ПОДПРОГРАММА 1</w:t>
      </w:r>
    </w:p>
    <w:p w:rsidR="005A6B15" w:rsidRPr="00A65708" w:rsidRDefault="00FA69A0" w:rsidP="008D3C80">
      <w:pPr>
        <w:pStyle w:val="21"/>
        <w:shd w:val="clear" w:color="auto" w:fill="auto"/>
        <w:spacing w:after="180" w:line="240" w:lineRule="exact"/>
        <w:ind w:firstLine="0"/>
        <w:rPr>
          <w:rFonts w:ascii="Times New Roman" w:hAnsi="Times New Roman" w:cs="Times New Roman"/>
          <w:b/>
          <w:color w:val="000000"/>
        </w:rPr>
      </w:pPr>
      <w:r w:rsidRPr="00A65708">
        <w:rPr>
          <w:rStyle w:val="2"/>
          <w:rFonts w:ascii="Times New Roman" w:hAnsi="Times New Roman" w:cs="Times New Roman"/>
          <w:b/>
          <w:color w:val="000000"/>
        </w:rPr>
        <w:t xml:space="preserve">«Развитие водоснабжения в Табунском районе» </w:t>
      </w:r>
      <w:r w:rsidR="008D3C80">
        <w:rPr>
          <w:rStyle w:val="2"/>
          <w:rFonts w:ascii="Times New Roman" w:hAnsi="Times New Roman" w:cs="Times New Roman"/>
          <w:b/>
          <w:color w:val="000000"/>
        </w:rPr>
        <w:t xml:space="preserve"> </w:t>
      </w:r>
      <w:r w:rsidRPr="00A65708">
        <w:rPr>
          <w:rStyle w:val="2"/>
          <w:rFonts w:ascii="Times New Roman" w:hAnsi="Times New Roman" w:cs="Times New Roman"/>
          <w:b/>
          <w:color w:val="000000"/>
        </w:rPr>
        <w:t>на 2015</w:t>
      </w:r>
      <w:r w:rsidR="005A6B15" w:rsidRPr="00A65708">
        <w:rPr>
          <w:rStyle w:val="2"/>
          <w:rFonts w:ascii="Times New Roman" w:hAnsi="Times New Roman" w:cs="Times New Roman"/>
          <w:b/>
          <w:color w:val="000000"/>
        </w:rPr>
        <w:t xml:space="preserve"> - 20</w:t>
      </w:r>
      <w:r w:rsidRPr="00A65708">
        <w:rPr>
          <w:rStyle w:val="2"/>
          <w:rFonts w:ascii="Times New Roman" w:hAnsi="Times New Roman" w:cs="Times New Roman"/>
          <w:b/>
          <w:color w:val="000000"/>
        </w:rPr>
        <w:t>20</w:t>
      </w:r>
      <w:r w:rsidR="005A6B15" w:rsidRPr="00A65708">
        <w:rPr>
          <w:rStyle w:val="2"/>
          <w:rFonts w:ascii="Times New Roman" w:hAnsi="Times New Roman" w:cs="Times New Roman"/>
          <w:b/>
          <w:color w:val="000000"/>
        </w:rPr>
        <w:t xml:space="preserve"> годы</w:t>
      </w:r>
    </w:p>
    <w:p w:rsidR="005A6B15" w:rsidRPr="00D81A45" w:rsidRDefault="005A6B15" w:rsidP="008D3C80">
      <w:pPr>
        <w:pStyle w:val="21"/>
        <w:shd w:val="clear" w:color="auto" w:fill="auto"/>
        <w:spacing w:after="0" w:line="240" w:lineRule="exact"/>
        <w:ind w:firstLine="0"/>
        <w:rPr>
          <w:rFonts w:ascii="Times New Roman" w:hAnsi="Times New Roman" w:cs="Times New Roman"/>
        </w:rPr>
      </w:pPr>
      <w:r w:rsidRPr="00D81A45">
        <w:rPr>
          <w:rStyle w:val="2"/>
          <w:rFonts w:ascii="Times New Roman" w:hAnsi="Times New Roman" w:cs="Times New Roman"/>
          <w:color w:val="000000"/>
        </w:rPr>
        <w:t>ПАСПОРТ</w:t>
      </w:r>
    </w:p>
    <w:p w:rsidR="008D3C80" w:rsidRDefault="005A6B15" w:rsidP="008D3C80">
      <w:pPr>
        <w:pStyle w:val="21"/>
        <w:shd w:val="clear" w:color="auto" w:fill="auto"/>
        <w:spacing w:after="312" w:line="240" w:lineRule="exact"/>
        <w:ind w:firstLine="0"/>
        <w:rPr>
          <w:rStyle w:val="2"/>
          <w:rFonts w:ascii="Times New Roman" w:hAnsi="Times New Roman" w:cs="Times New Roman"/>
          <w:color w:val="000000"/>
        </w:rPr>
      </w:pPr>
      <w:r w:rsidRPr="00D81A45">
        <w:rPr>
          <w:rStyle w:val="2"/>
          <w:rFonts w:ascii="Times New Roman" w:hAnsi="Times New Roman" w:cs="Times New Roman"/>
          <w:color w:val="000000"/>
        </w:rPr>
        <w:t>подпрог</w:t>
      </w:r>
      <w:r w:rsidR="00FA69A0" w:rsidRPr="00D81A45">
        <w:rPr>
          <w:rStyle w:val="2"/>
          <w:rFonts w:ascii="Times New Roman" w:hAnsi="Times New Roman" w:cs="Times New Roman"/>
          <w:color w:val="000000"/>
        </w:rPr>
        <w:t>раммы 1 «Развитие водоснабжения в Табунском районе» на 2015 - 2020</w:t>
      </w:r>
      <w:r w:rsidRPr="00D81A45">
        <w:rPr>
          <w:rStyle w:val="2"/>
          <w:rFonts w:ascii="Times New Roman" w:hAnsi="Times New Roman" w:cs="Times New Roman"/>
          <w:color w:val="000000"/>
        </w:rPr>
        <w:t xml:space="preserve"> годы</w:t>
      </w:r>
    </w:p>
    <w:tbl>
      <w:tblPr>
        <w:tblStyle w:val="a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945"/>
      </w:tblGrid>
      <w:tr w:rsidR="008D3C80" w:rsidRPr="004320DE" w:rsidTr="00786523">
        <w:trPr>
          <w:jc w:val="center"/>
        </w:trPr>
        <w:tc>
          <w:tcPr>
            <w:tcW w:w="1820" w:type="pct"/>
          </w:tcPr>
          <w:p w:rsidR="008D3C80" w:rsidRPr="004320DE" w:rsidRDefault="008D3C80" w:rsidP="00786523">
            <w:pPr>
              <w:pStyle w:val="21"/>
              <w:shd w:val="clear" w:color="auto" w:fill="auto"/>
              <w:spacing w:after="0" w:line="326" w:lineRule="exact"/>
              <w:ind w:firstLine="0"/>
              <w:jc w:val="left"/>
              <w:rPr>
                <w:rFonts w:ascii="Times New Roman" w:hAnsi="Times New Roman" w:cs="Times New Roman"/>
              </w:rPr>
            </w:pPr>
            <w:r w:rsidRPr="004320DE">
              <w:rPr>
                <w:rStyle w:val="230"/>
                <w:rFonts w:ascii="Times New Roman" w:hAnsi="Times New Roman" w:cs="Times New Roman"/>
                <w:color w:val="000000"/>
              </w:rPr>
              <w:t>Муниципальный заказчик подпрограммы</w:t>
            </w:r>
          </w:p>
        </w:tc>
        <w:tc>
          <w:tcPr>
            <w:tcW w:w="3180" w:type="pct"/>
          </w:tcPr>
          <w:p w:rsidR="008D3C80" w:rsidRPr="004320DE" w:rsidRDefault="008D3C80" w:rsidP="008D3C80">
            <w:pPr>
              <w:pStyle w:val="21"/>
              <w:shd w:val="clear" w:color="auto" w:fill="auto"/>
              <w:spacing w:after="0" w:line="326" w:lineRule="exact"/>
              <w:ind w:firstLine="0"/>
              <w:jc w:val="both"/>
              <w:rPr>
                <w:rFonts w:ascii="Times New Roman" w:hAnsi="Times New Roman" w:cs="Times New Roman"/>
              </w:rPr>
            </w:pPr>
            <w:r w:rsidRPr="004320DE">
              <w:rPr>
                <w:rStyle w:val="230"/>
                <w:rFonts w:ascii="Times New Roman" w:hAnsi="Times New Roman" w:cs="Times New Roman"/>
                <w:color w:val="000000"/>
              </w:rPr>
              <w:t>Администрация Табунского района Алтайского края</w:t>
            </w: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26" w:lineRule="exact"/>
              <w:ind w:firstLine="0"/>
              <w:jc w:val="left"/>
              <w:rPr>
                <w:rStyle w:val="230"/>
                <w:rFonts w:ascii="Times New Roman" w:hAnsi="Times New Roman" w:cs="Times New Roman"/>
                <w:color w:val="000000"/>
              </w:rPr>
            </w:pPr>
          </w:p>
        </w:tc>
        <w:tc>
          <w:tcPr>
            <w:tcW w:w="3180" w:type="pct"/>
          </w:tcPr>
          <w:p w:rsidR="008D3C80" w:rsidRPr="004320DE" w:rsidRDefault="008D3C80" w:rsidP="008D3C80">
            <w:pPr>
              <w:pStyle w:val="21"/>
              <w:shd w:val="clear" w:color="auto" w:fill="auto"/>
              <w:spacing w:after="0" w:line="326" w:lineRule="exact"/>
              <w:ind w:firstLine="0"/>
              <w:jc w:val="both"/>
              <w:rPr>
                <w:rStyle w:val="230"/>
                <w:rFonts w:ascii="Times New Roman" w:hAnsi="Times New Roman" w:cs="Times New Roman"/>
                <w:color w:val="000000"/>
              </w:rPr>
            </w:pP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1" w:lineRule="exact"/>
              <w:ind w:firstLine="0"/>
              <w:jc w:val="left"/>
              <w:rPr>
                <w:rFonts w:ascii="Times New Roman" w:hAnsi="Times New Roman" w:cs="Times New Roman"/>
              </w:rPr>
            </w:pPr>
            <w:r w:rsidRPr="004320DE">
              <w:rPr>
                <w:rStyle w:val="230"/>
                <w:rFonts w:ascii="Times New Roman" w:hAnsi="Times New Roman" w:cs="Times New Roman"/>
                <w:color w:val="000000"/>
              </w:rPr>
              <w:t>Основные разработчики подпрограммы</w:t>
            </w:r>
          </w:p>
        </w:tc>
        <w:tc>
          <w:tcPr>
            <w:tcW w:w="3180" w:type="pct"/>
          </w:tcPr>
          <w:p w:rsidR="008D3C80" w:rsidRPr="004320DE" w:rsidRDefault="008D3C80" w:rsidP="008D3C80">
            <w:pPr>
              <w:pStyle w:val="21"/>
              <w:shd w:val="clear" w:color="auto" w:fill="auto"/>
              <w:spacing w:after="0" w:line="326" w:lineRule="exact"/>
              <w:ind w:firstLine="0"/>
              <w:jc w:val="both"/>
              <w:rPr>
                <w:rFonts w:ascii="Times New Roman" w:hAnsi="Times New Roman" w:cs="Times New Roman"/>
              </w:rPr>
            </w:pPr>
            <w:r w:rsidRPr="004320DE">
              <w:rPr>
                <w:rStyle w:val="230"/>
                <w:rFonts w:ascii="Times New Roman" w:hAnsi="Times New Roman" w:cs="Times New Roman"/>
                <w:color w:val="000000"/>
              </w:rPr>
              <w:t>Отдел по ЖКХ, энергетике и строительству администрации Табунского района</w:t>
            </w: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1" w:lineRule="exact"/>
              <w:ind w:firstLine="0"/>
              <w:jc w:val="left"/>
              <w:rPr>
                <w:rStyle w:val="230"/>
                <w:rFonts w:ascii="Times New Roman" w:hAnsi="Times New Roman" w:cs="Times New Roman"/>
                <w:color w:val="000000"/>
              </w:rPr>
            </w:pPr>
          </w:p>
        </w:tc>
        <w:tc>
          <w:tcPr>
            <w:tcW w:w="3180" w:type="pct"/>
          </w:tcPr>
          <w:p w:rsidR="008D3C80" w:rsidRPr="004320DE" w:rsidRDefault="008D3C80" w:rsidP="008D3C80">
            <w:pPr>
              <w:pStyle w:val="21"/>
              <w:shd w:val="clear" w:color="auto" w:fill="auto"/>
              <w:spacing w:after="0" w:line="326" w:lineRule="exact"/>
              <w:ind w:firstLine="0"/>
              <w:jc w:val="both"/>
              <w:rPr>
                <w:rStyle w:val="230"/>
                <w:rFonts w:ascii="Times New Roman" w:hAnsi="Times New Roman" w:cs="Times New Roman"/>
                <w:color w:val="000000"/>
              </w:rPr>
            </w:pP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6" w:lineRule="exact"/>
              <w:ind w:firstLine="0"/>
              <w:jc w:val="left"/>
              <w:rPr>
                <w:rFonts w:ascii="Times New Roman" w:hAnsi="Times New Roman" w:cs="Times New Roman"/>
              </w:rPr>
            </w:pPr>
            <w:r w:rsidRPr="004320DE">
              <w:rPr>
                <w:rStyle w:val="230"/>
                <w:rFonts w:ascii="Times New Roman" w:hAnsi="Times New Roman" w:cs="Times New Roman"/>
                <w:color w:val="000000"/>
              </w:rPr>
              <w:t>Цели и задачи подпрограммы</w:t>
            </w:r>
          </w:p>
        </w:tc>
        <w:tc>
          <w:tcPr>
            <w:tcW w:w="3180" w:type="pct"/>
          </w:tcPr>
          <w:p w:rsidR="008D3C80" w:rsidRPr="004320DE" w:rsidRDefault="008D3C80" w:rsidP="008D3C80">
            <w:pPr>
              <w:rPr>
                <w:rFonts w:cs="Times New Roman"/>
                <w:sz w:val="26"/>
                <w:szCs w:val="26"/>
              </w:rPr>
            </w:pPr>
            <w:r w:rsidRPr="004320DE">
              <w:rPr>
                <w:rFonts w:cs="Times New Roman"/>
                <w:sz w:val="26"/>
                <w:szCs w:val="26"/>
              </w:rPr>
              <w:t>удовлетворение потребности населения Табунского района в питьевой воде, соответствующей требованиям безопасности и безвредности, установленным санитарно-эпидемиологическими правилами;</w:t>
            </w:r>
          </w:p>
          <w:p w:rsidR="008D3C80" w:rsidRPr="004320DE" w:rsidRDefault="008D3C80" w:rsidP="008D3C80">
            <w:pPr>
              <w:rPr>
                <w:rFonts w:cs="Times New Roman"/>
                <w:sz w:val="26"/>
                <w:szCs w:val="26"/>
              </w:rPr>
            </w:pPr>
            <w:r w:rsidRPr="004320DE">
              <w:rPr>
                <w:rFonts w:cs="Times New Roman"/>
                <w:sz w:val="26"/>
                <w:szCs w:val="26"/>
              </w:rPr>
              <w:t>рациональное использование водных объектов; охрана окружающей среды и обеспечение экологической безопасности.</w:t>
            </w:r>
          </w:p>
          <w:p w:rsidR="008D3C80" w:rsidRPr="004320DE" w:rsidRDefault="008D3C80" w:rsidP="008D3C80">
            <w:pPr>
              <w:rPr>
                <w:rFonts w:cs="Times New Roman"/>
                <w:sz w:val="26"/>
                <w:szCs w:val="26"/>
              </w:rPr>
            </w:pPr>
            <w:r w:rsidRPr="004320DE">
              <w:rPr>
                <w:rFonts w:cs="Times New Roman"/>
                <w:sz w:val="26"/>
                <w:szCs w:val="26"/>
              </w:rPr>
              <w:t>Задачи подпрограммы 1 ««Развитие водоснабжения в Табунском районе» на 2015 - 2020 годы» (далее - «подпрограмма 1»):</w:t>
            </w:r>
          </w:p>
          <w:p w:rsidR="008D3C80" w:rsidRPr="004320DE" w:rsidRDefault="008D3C80" w:rsidP="008D3C80">
            <w:pPr>
              <w:rPr>
                <w:rFonts w:cs="Times New Roman"/>
                <w:sz w:val="26"/>
                <w:szCs w:val="26"/>
              </w:rPr>
            </w:pPr>
            <w:r w:rsidRPr="004320DE">
              <w:rPr>
                <w:rFonts w:cs="Times New Roman"/>
                <w:sz w:val="26"/>
                <w:szCs w:val="26"/>
              </w:rPr>
              <w:t>повышение качества водоснабжения в результате модернизации систем водоснабжения;</w:t>
            </w:r>
          </w:p>
          <w:p w:rsidR="008D3C80" w:rsidRPr="004320DE" w:rsidRDefault="008D3C80" w:rsidP="008D3C80">
            <w:pPr>
              <w:rPr>
                <w:rFonts w:cs="Times New Roman"/>
                <w:sz w:val="26"/>
                <w:szCs w:val="26"/>
              </w:rPr>
            </w:pPr>
            <w:r w:rsidRPr="004320DE">
              <w:rPr>
                <w:rFonts w:cs="Times New Roman"/>
                <w:sz w:val="26"/>
                <w:szCs w:val="26"/>
              </w:rPr>
              <w:t>создание условий для привлечения долгосрочных частных инвестиций</w:t>
            </w:r>
            <w:r w:rsidRPr="004320DE">
              <w:rPr>
                <w:rStyle w:val="230"/>
                <w:rFonts w:ascii="Times New Roman" w:hAnsi="Times New Roman" w:cs="Times New Roman"/>
              </w:rPr>
              <w:t xml:space="preserve"> </w:t>
            </w: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6" w:lineRule="exact"/>
              <w:ind w:firstLine="0"/>
              <w:jc w:val="left"/>
              <w:rPr>
                <w:rStyle w:val="230"/>
                <w:rFonts w:ascii="Times New Roman" w:hAnsi="Times New Roman" w:cs="Times New Roman"/>
                <w:color w:val="000000"/>
              </w:rPr>
            </w:pPr>
          </w:p>
        </w:tc>
        <w:tc>
          <w:tcPr>
            <w:tcW w:w="3180" w:type="pct"/>
          </w:tcPr>
          <w:p w:rsidR="008D3C80" w:rsidRPr="004320DE" w:rsidRDefault="008D3C80" w:rsidP="008D3C80">
            <w:pPr>
              <w:rPr>
                <w:rFonts w:cs="Times New Roman"/>
                <w:sz w:val="26"/>
                <w:szCs w:val="26"/>
              </w:rPr>
            </w:pP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1" w:lineRule="exact"/>
              <w:ind w:firstLine="0"/>
              <w:jc w:val="left"/>
              <w:rPr>
                <w:rStyle w:val="230"/>
                <w:rFonts w:ascii="Times New Roman" w:hAnsi="Times New Roman" w:cs="Times New Roman"/>
                <w:color w:val="000000"/>
              </w:rPr>
            </w:pPr>
            <w:r w:rsidRPr="004320DE">
              <w:rPr>
                <w:rStyle w:val="2Exact"/>
                <w:rFonts w:ascii="Times New Roman" w:hAnsi="Times New Roman" w:cs="Times New Roman"/>
                <w:color w:val="000000"/>
              </w:rPr>
              <w:t>Важнейшие целевые индикаторы и показатели подпрограммы</w:t>
            </w:r>
          </w:p>
        </w:tc>
        <w:tc>
          <w:tcPr>
            <w:tcW w:w="3180" w:type="pct"/>
          </w:tcPr>
          <w:p w:rsidR="004320DE" w:rsidRPr="004320DE" w:rsidRDefault="004320DE" w:rsidP="004320DE">
            <w:pPr>
              <w:rPr>
                <w:rFonts w:cs="Times New Roman"/>
                <w:sz w:val="26"/>
                <w:szCs w:val="26"/>
              </w:rPr>
            </w:pPr>
            <w:r w:rsidRPr="004320DE">
              <w:rPr>
                <w:rFonts w:cs="Times New Roman"/>
                <w:sz w:val="26"/>
                <w:szCs w:val="26"/>
              </w:rPr>
              <w:t>удельный вес проб воды, не отвечающих гигиеническим нормативам по санитарно-химическим показателям;</w:t>
            </w:r>
          </w:p>
          <w:p w:rsidR="004320DE" w:rsidRPr="004320DE" w:rsidRDefault="004320DE" w:rsidP="004320DE">
            <w:pPr>
              <w:rPr>
                <w:rFonts w:cs="Times New Roman"/>
                <w:sz w:val="26"/>
                <w:szCs w:val="26"/>
              </w:rPr>
            </w:pPr>
            <w:r w:rsidRPr="004320DE">
              <w:rPr>
                <w:rFonts w:cs="Times New Roman"/>
                <w:sz w:val="26"/>
                <w:szCs w:val="26"/>
              </w:rPr>
              <w:t>удельный вес проб воды, не отвечающих гигиеническим нормативам по микробиологическим показателям;</w:t>
            </w:r>
          </w:p>
          <w:p w:rsidR="004320DE" w:rsidRPr="004320DE" w:rsidRDefault="004320DE" w:rsidP="004320DE">
            <w:pPr>
              <w:rPr>
                <w:rFonts w:cs="Times New Roman"/>
                <w:sz w:val="26"/>
                <w:szCs w:val="26"/>
              </w:rPr>
            </w:pPr>
            <w:r w:rsidRPr="004320DE">
              <w:rPr>
                <w:rFonts w:cs="Times New Roman"/>
                <w:sz w:val="26"/>
                <w:szCs w:val="26"/>
              </w:rPr>
              <w:t xml:space="preserve">доля уличной водопроводной сети, нуждающейся в замене, </w:t>
            </w:r>
          </w:p>
          <w:p w:rsidR="008D3C80" w:rsidRPr="004320DE" w:rsidRDefault="004320DE" w:rsidP="004320DE">
            <w:pPr>
              <w:rPr>
                <w:rFonts w:cs="Times New Roman"/>
                <w:sz w:val="26"/>
                <w:szCs w:val="26"/>
              </w:rPr>
            </w:pPr>
            <w:r w:rsidRPr="004320DE">
              <w:rPr>
                <w:rFonts w:cs="Times New Roman"/>
                <w:sz w:val="26"/>
                <w:szCs w:val="26"/>
              </w:rPr>
              <w:t>обеспеченность населения централизованными услугами водоснабжения</w:t>
            </w: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6" w:lineRule="exact"/>
              <w:ind w:firstLine="0"/>
              <w:jc w:val="left"/>
              <w:rPr>
                <w:rStyle w:val="230"/>
                <w:rFonts w:ascii="Times New Roman" w:hAnsi="Times New Roman" w:cs="Times New Roman"/>
                <w:color w:val="000000"/>
              </w:rPr>
            </w:pPr>
          </w:p>
        </w:tc>
        <w:tc>
          <w:tcPr>
            <w:tcW w:w="3180" w:type="pct"/>
          </w:tcPr>
          <w:p w:rsidR="008D3C80" w:rsidRPr="004320DE" w:rsidRDefault="008D3C80" w:rsidP="008D3C80">
            <w:pPr>
              <w:rPr>
                <w:rFonts w:cs="Times New Roman"/>
                <w:sz w:val="26"/>
                <w:szCs w:val="26"/>
              </w:rPr>
            </w:pPr>
          </w:p>
        </w:tc>
      </w:tr>
      <w:tr w:rsidR="008D3C80" w:rsidRPr="004320DE" w:rsidTr="00786523">
        <w:trPr>
          <w:jc w:val="center"/>
        </w:trPr>
        <w:tc>
          <w:tcPr>
            <w:tcW w:w="1820" w:type="pct"/>
          </w:tcPr>
          <w:p w:rsidR="008D3C80" w:rsidRPr="004320DE" w:rsidRDefault="004320DE" w:rsidP="00786523">
            <w:pPr>
              <w:pStyle w:val="21"/>
              <w:shd w:val="clear" w:color="auto" w:fill="auto"/>
              <w:spacing w:after="0" w:line="336" w:lineRule="exact"/>
              <w:ind w:firstLine="0"/>
              <w:jc w:val="left"/>
              <w:rPr>
                <w:rStyle w:val="230"/>
                <w:rFonts w:ascii="Times New Roman" w:hAnsi="Times New Roman" w:cs="Times New Roman"/>
                <w:color w:val="000000"/>
              </w:rPr>
            </w:pPr>
            <w:r w:rsidRPr="004320DE">
              <w:rPr>
                <w:rStyle w:val="230"/>
                <w:rFonts w:ascii="Times New Roman" w:hAnsi="Times New Roman" w:cs="Times New Roman"/>
                <w:color w:val="000000"/>
              </w:rPr>
              <w:t>Срок реализации мероприятий подпрограммы</w:t>
            </w:r>
          </w:p>
        </w:tc>
        <w:tc>
          <w:tcPr>
            <w:tcW w:w="3180" w:type="pct"/>
          </w:tcPr>
          <w:p w:rsidR="008D3C80" w:rsidRPr="004320DE" w:rsidRDefault="004320DE" w:rsidP="008D3C80">
            <w:pPr>
              <w:rPr>
                <w:rFonts w:cs="Times New Roman"/>
                <w:sz w:val="26"/>
                <w:szCs w:val="26"/>
              </w:rPr>
            </w:pPr>
            <w:r w:rsidRPr="004320DE">
              <w:rPr>
                <w:rFonts w:cs="Times New Roman"/>
                <w:sz w:val="26"/>
                <w:szCs w:val="26"/>
              </w:rPr>
              <w:t>2015-2020 годы без деления на этапы</w:t>
            </w: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6" w:lineRule="exact"/>
              <w:ind w:firstLine="0"/>
              <w:jc w:val="left"/>
              <w:rPr>
                <w:rStyle w:val="230"/>
                <w:rFonts w:ascii="Times New Roman" w:hAnsi="Times New Roman" w:cs="Times New Roman"/>
                <w:color w:val="000000"/>
              </w:rPr>
            </w:pPr>
          </w:p>
        </w:tc>
        <w:tc>
          <w:tcPr>
            <w:tcW w:w="3180" w:type="pct"/>
          </w:tcPr>
          <w:p w:rsidR="008D3C80" w:rsidRPr="004320DE" w:rsidRDefault="008D3C80" w:rsidP="008D3C80">
            <w:pPr>
              <w:rPr>
                <w:rFonts w:cs="Times New Roman"/>
                <w:sz w:val="26"/>
                <w:szCs w:val="26"/>
              </w:rPr>
            </w:pPr>
          </w:p>
        </w:tc>
      </w:tr>
      <w:tr w:rsidR="008D3C80" w:rsidRPr="004320DE" w:rsidTr="00786523">
        <w:trPr>
          <w:jc w:val="center"/>
        </w:trPr>
        <w:tc>
          <w:tcPr>
            <w:tcW w:w="1820" w:type="pct"/>
          </w:tcPr>
          <w:p w:rsidR="008D3C80" w:rsidRPr="004320DE" w:rsidRDefault="004320DE" w:rsidP="00786523">
            <w:pPr>
              <w:pStyle w:val="21"/>
              <w:shd w:val="clear" w:color="auto" w:fill="auto"/>
              <w:spacing w:after="0" w:line="336" w:lineRule="exact"/>
              <w:ind w:firstLine="0"/>
              <w:jc w:val="left"/>
              <w:rPr>
                <w:rStyle w:val="230"/>
                <w:rFonts w:ascii="Times New Roman" w:hAnsi="Times New Roman" w:cs="Times New Roman"/>
                <w:color w:val="000000"/>
              </w:rPr>
            </w:pPr>
            <w:r w:rsidRPr="004320DE">
              <w:rPr>
                <w:rStyle w:val="230"/>
                <w:rFonts w:ascii="Times New Roman" w:hAnsi="Times New Roman" w:cs="Times New Roman"/>
                <w:color w:val="000000"/>
              </w:rPr>
              <w:t>Исполнители основных мероприятий подпрограммы</w:t>
            </w:r>
          </w:p>
        </w:tc>
        <w:tc>
          <w:tcPr>
            <w:tcW w:w="3180" w:type="pct"/>
          </w:tcPr>
          <w:p w:rsidR="004320DE" w:rsidRPr="004320DE" w:rsidRDefault="004320DE" w:rsidP="004320DE">
            <w:pPr>
              <w:rPr>
                <w:rFonts w:cs="Times New Roman"/>
                <w:sz w:val="26"/>
                <w:szCs w:val="26"/>
              </w:rPr>
            </w:pPr>
            <w:r w:rsidRPr="004320DE">
              <w:rPr>
                <w:rFonts w:cs="Times New Roman"/>
                <w:sz w:val="26"/>
                <w:szCs w:val="26"/>
              </w:rPr>
              <w:t xml:space="preserve">Отдел по ЖКХ, энергетике и строительству Администрации Табунского района, </w:t>
            </w:r>
          </w:p>
          <w:p w:rsidR="004320DE" w:rsidRPr="004320DE" w:rsidRDefault="004320DE" w:rsidP="004320DE">
            <w:pPr>
              <w:rPr>
                <w:rFonts w:cs="Times New Roman"/>
                <w:sz w:val="26"/>
                <w:szCs w:val="26"/>
              </w:rPr>
            </w:pPr>
            <w:r w:rsidRPr="004320DE">
              <w:rPr>
                <w:rFonts w:cs="Times New Roman"/>
                <w:sz w:val="26"/>
                <w:szCs w:val="26"/>
              </w:rPr>
              <w:t>Администрации сельских советов Табунского района (по согласованию)</w:t>
            </w:r>
          </w:p>
          <w:p w:rsidR="008D3C80" w:rsidRPr="004320DE" w:rsidRDefault="004320DE" w:rsidP="004320DE">
            <w:pPr>
              <w:rPr>
                <w:rFonts w:cs="Times New Roman"/>
                <w:sz w:val="26"/>
                <w:szCs w:val="26"/>
              </w:rPr>
            </w:pPr>
            <w:r w:rsidRPr="004320DE">
              <w:rPr>
                <w:rFonts w:cs="Times New Roman"/>
                <w:sz w:val="26"/>
                <w:szCs w:val="26"/>
              </w:rPr>
              <w:t>Организации коммунального хозяйства Табунского района</w:t>
            </w:r>
          </w:p>
        </w:tc>
      </w:tr>
      <w:tr w:rsidR="008D3C80" w:rsidRPr="004320DE" w:rsidTr="00786523">
        <w:trPr>
          <w:jc w:val="center"/>
        </w:trPr>
        <w:tc>
          <w:tcPr>
            <w:tcW w:w="1820" w:type="pct"/>
          </w:tcPr>
          <w:p w:rsidR="008D3C80" w:rsidRPr="004320DE" w:rsidRDefault="008D3C80" w:rsidP="00786523">
            <w:pPr>
              <w:pStyle w:val="21"/>
              <w:shd w:val="clear" w:color="auto" w:fill="auto"/>
              <w:spacing w:after="0" w:line="336" w:lineRule="exact"/>
              <w:ind w:firstLine="0"/>
              <w:jc w:val="left"/>
              <w:rPr>
                <w:rStyle w:val="230"/>
                <w:rFonts w:ascii="Times New Roman" w:hAnsi="Times New Roman" w:cs="Times New Roman"/>
                <w:color w:val="000000"/>
              </w:rPr>
            </w:pPr>
          </w:p>
        </w:tc>
        <w:tc>
          <w:tcPr>
            <w:tcW w:w="3180" w:type="pct"/>
          </w:tcPr>
          <w:p w:rsidR="008D3C80" w:rsidRPr="004320DE" w:rsidRDefault="008D3C80" w:rsidP="008D3C80">
            <w:pPr>
              <w:rPr>
                <w:rFonts w:cs="Times New Roman"/>
                <w:sz w:val="26"/>
                <w:szCs w:val="26"/>
              </w:rPr>
            </w:pPr>
          </w:p>
        </w:tc>
      </w:tr>
      <w:tr w:rsidR="004320DE" w:rsidRPr="004320DE" w:rsidTr="00786523">
        <w:trPr>
          <w:jc w:val="center"/>
        </w:trPr>
        <w:tc>
          <w:tcPr>
            <w:tcW w:w="1820" w:type="pct"/>
          </w:tcPr>
          <w:p w:rsidR="004320DE" w:rsidRPr="004320DE" w:rsidRDefault="004320DE" w:rsidP="00786523">
            <w:pPr>
              <w:pStyle w:val="21"/>
              <w:shd w:val="clear" w:color="auto" w:fill="auto"/>
              <w:spacing w:after="0" w:line="336" w:lineRule="exact"/>
              <w:ind w:firstLine="0"/>
              <w:jc w:val="left"/>
              <w:rPr>
                <w:rStyle w:val="230"/>
                <w:rFonts w:ascii="Times New Roman" w:hAnsi="Times New Roman" w:cs="Times New Roman"/>
                <w:color w:val="000000"/>
              </w:rPr>
            </w:pPr>
            <w:r w:rsidRPr="004320DE">
              <w:rPr>
                <w:rStyle w:val="230"/>
                <w:rFonts w:ascii="Times New Roman" w:hAnsi="Times New Roman" w:cs="Times New Roman"/>
                <w:color w:val="000000"/>
              </w:rPr>
              <w:t>Объемы и источники финансирования реализации подпрограммы по годам</w:t>
            </w:r>
          </w:p>
        </w:tc>
        <w:tc>
          <w:tcPr>
            <w:tcW w:w="3180" w:type="pct"/>
          </w:tcPr>
          <w:p w:rsidR="004320DE" w:rsidRPr="004320DE" w:rsidRDefault="004320DE" w:rsidP="004320DE">
            <w:pPr>
              <w:rPr>
                <w:rFonts w:cs="Times New Roman"/>
                <w:sz w:val="26"/>
                <w:szCs w:val="26"/>
              </w:rPr>
            </w:pPr>
            <w:r w:rsidRPr="004320DE">
              <w:rPr>
                <w:rFonts w:cs="Times New Roman"/>
                <w:sz w:val="26"/>
                <w:szCs w:val="26"/>
              </w:rPr>
              <w:t>общий объем финансирования муниципальной подпрограммы 1 в 2015-2020 годах за счет всех источников составит 7499,0 тыс. руб., в том числе:</w:t>
            </w:r>
          </w:p>
          <w:p w:rsidR="004320DE" w:rsidRPr="004320DE" w:rsidRDefault="004320DE" w:rsidP="004320DE">
            <w:pPr>
              <w:rPr>
                <w:rFonts w:cs="Times New Roman"/>
                <w:sz w:val="26"/>
                <w:szCs w:val="26"/>
              </w:rPr>
            </w:pPr>
            <w:r w:rsidRPr="004320DE">
              <w:rPr>
                <w:rFonts w:cs="Times New Roman"/>
                <w:sz w:val="26"/>
                <w:szCs w:val="26"/>
              </w:rPr>
              <w:t xml:space="preserve">за счет средств местного бюджета 6539,0 тыс. руб., из них: </w:t>
            </w:r>
          </w:p>
          <w:p w:rsidR="004320DE" w:rsidRPr="004320DE" w:rsidRDefault="004320DE" w:rsidP="004320DE">
            <w:pPr>
              <w:rPr>
                <w:rFonts w:cs="Times New Roman"/>
                <w:sz w:val="26"/>
                <w:szCs w:val="26"/>
              </w:rPr>
            </w:pPr>
            <w:r w:rsidRPr="004320DE">
              <w:rPr>
                <w:rFonts w:cs="Times New Roman"/>
                <w:sz w:val="26"/>
                <w:szCs w:val="26"/>
              </w:rPr>
              <w:t xml:space="preserve">в 2016 году – 756,0 тыс. руб.; </w:t>
            </w:r>
          </w:p>
          <w:p w:rsidR="004320DE" w:rsidRPr="004320DE" w:rsidRDefault="004320DE" w:rsidP="004320DE">
            <w:pPr>
              <w:rPr>
                <w:rFonts w:cs="Times New Roman"/>
                <w:sz w:val="26"/>
                <w:szCs w:val="26"/>
              </w:rPr>
            </w:pPr>
            <w:r w:rsidRPr="004320DE">
              <w:rPr>
                <w:rFonts w:cs="Times New Roman"/>
                <w:sz w:val="26"/>
                <w:szCs w:val="26"/>
              </w:rPr>
              <w:t xml:space="preserve">в 2017 году – 0,0 тыс. руб.; </w:t>
            </w:r>
          </w:p>
          <w:p w:rsidR="004320DE" w:rsidRPr="004320DE" w:rsidRDefault="004320DE" w:rsidP="004320DE">
            <w:pPr>
              <w:rPr>
                <w:rFonts w:cs="Times New Roman"/>
                <w:sz w:val="26"/>
                <w:szCs w:val="26"/>
              </w:rPr>
            </w:pPr>
            <w:r w:rsidRPr="004320DE">
              <w:rPr>
                <w:rFonts w:cs="Times New Roman"/>
                <w:sz w:val="26"/>
                <w:szCs w:val="26"/>
              </w:rPr>
              <w:t xml:space="preserve">в 2018 году – 2363,0 тыс. руб.; </w:t>
            </w:r>
          </w:p>
          <w:p w:rsidR="004320DE" w:rsidRPr="004320DE" w:rsidRDefault="004320DE" w:rsidP="004320DE">
            <w:pPr>
              <w:rPr>
                <w:rFonts w:cs="Times New Roman"/>
                <w:sz w:val="26"/>
                <w:szCs w:val="26"/>
              </w:rPr>
            </w:pPr>
            <w:r w:rsidRPr="004320DE">
              <w:rPr>
                <w:rFonts w:cs="Times New Roman"/>
                <w:sz w:val="26"/>
                <w:szCs w:val="26"/>
              </w:rPr>
              <w:t xml:space="preserve">в 2019 году – 1520,0 тыс. руб.; </w:t>
            </w:r>
          </w:p>
          <w:p w:rsidR="004320DE" w:rsidRPr="004320DE" w:rsidRDefault="004320DE" w:rsidP="004320DE">
            <w:pPr>
              <w:rPr>
                <w:rFonts w:cs="Times New Roman"/>
                <w:sz w:val="26"/>
                <w:szCs w:val="26"/>
              </w:rPr>
            </w:pPr>
            <w:r w:rsidRPr="004320DE">
              <w:rPr>
                <w:rFonts w:cs="Times New Roman"/>
                <w:sz w:val="26"/>
                <w:szCs w:val="26"/>
              </w:rPr>
              <w:t xml:space="preserve">в 2020 году – 1900,0 тыс. руб.; </w:t>
            </w:r>
          </w:p>
          <w:p w:rsidR="004320DE" w:rsidRPr="004320DE" w:rsidRDefault="004320DE" w:rsidP="004320DE">
            <w:pPr>
              <w:rPr>
                <w:rFonts w:cs="Times New Roman"/>
                <w:sz w:val="26"/>
                <w:szCs w:val="26"/>
              </w:rPr>
            </w:pPr>
            <w:r w:rsidRPr="004320DE">
              <w:rPr>
                <w:rFonts w:cs="Times New Roman"/>
                <w:sz w:val="26"/>
                <w:szCs w:val="26"/>
              </w:rPr>
              <w:t xml:space="preserve">за счет средств внебюджетных источников 960,0 тыс. руб., из них: </w:t>
            </w:r>
          </w:p>
          <w:p w:rsidR="004320DE" w:rsidRPr="004320DE" w:rsidRDefault="004320DE" w:rsidP="004320DE">
            <w:pPr>
              <w:rPr>
                <w:rFonts w:cs="Times New Roman"/>
                <w:sz w:val="26"/>
                <w:szCs w:val="26"/>
              </w:rPr>
            </w:pPr>
            <w:r w:rsidRPr="004320DE">
              <w:rPr>
                <w:rFonts w:cs="Times New Roman"/>
                <w:sz w:val="26"/>
                <w:szCs w:val="26"/>
              </w:rPr>
              <w:t>в 2019 году – 460,0 тыс. руб.</w:t>
            </w:r>
          </w:p>
          <w:p w:rsidR="004320DE" w:rsidRPr="004320DE" w:rsidRDefault="004320DE" w:rsidP="004320DE">
            <w:pPr>
              <w:rPr>
                <w:rFonts w:cs="Times New Roman"/>
                <w:sz w:val="26"/>
                <w:szCs w:val="26"/>
              </w:rPr>
            </w:pPr>
            <w:r w:rsidRPr="004320DE">
              <w:rPr>
                <w:rFonts w:cs="Times New Roman"/>
                <w:sz w:val="26"/>
                <w:szCs w:val="26"/>
              </w:rPr>
              <w:t xml:space="preserve">в 2020 году – 500,0 тыс. руб. </w:t>
            </w:r>
          </w:p>
          <w:p w:rsidR="004320DE" w:rsidRPr="004320DE" w:rsidRDefault="004320DE" w:rsidP="004320DE">
            <w:pPr>
              <w:rPr>
                <w:rFonts w:cs="Times New Roman"/>
                <w:sz w:val="26"/>
                <w:szCs w:val="26"/>
              </w:rPr>
            </w:pPr>
            <w:r w:rsidRPr="004320DE">
              <w:rPr>
                <w:rFonts w:cs="Times New Roman"/>
                <w:sz w:val="26"/>
                <w:szCs w:val="26"/>
              </w:rPr>
              <w:t xml:space="preserve">Капитальные вложения в общем объеме финансирования программы составят 7499,0 тыс. руб., из них: </w:t>
            </w:r>
          </w:p>
          <w:p w:rsidR="004320DE" w:rsidRPr="004320DE" w:rsidRDefault="004320DE" w:rsidP="004320DE">
            <w:pPr>
              <w:rPr>
                <w:rFonts w:cs="Times New Roman"/>
                <w:sz w:val="26"/>
                <w:szCs w:val="26"/>
              </w:rPr>
            </w:pPr>
            <w:r w:rsidRPr="004320DE">
              <w:rPr>
                <w:rFonts w:cs="Times New Roman"/>
                <w:sz w:val="26"/>
                <w:szCs w:val="26"/>
              </w:rPr>
              <w:t xml:space="preserve">в 2016 году – 756,0 тыс. руб.; </w:t>
            </w:r>
          </w:p>
          <w:p w:rsidR="004320DE" w:rsidRPr="004320DE" w:rsidRDefault="004320DE" w:rsidP="004320DE">
            <w:pPr>
              <w:rPr>
                <w:rFonts w:cs="Times New Roman"/>
                <w:sz w:val="26"/>
                <w:szCs w:val="26"/>
              </w:rPr>
            </w:pPr>
            <w:r w:rsidRPr="004320DE">
              <w:rPr>
                <w:rFonts w:cs="Times New Roman"/>
                <w:sz w:val="26"/>
                <w:szCs w:val="26"/>
              </w:rPr>
              <w:t xml:space="preserve">в 2017 году – 0,0 тыс. руб.; </w:t>
            </w:r>
          </w:p>
          <w:p w:rsidR="004320DE" w:rsidRPr="004320DE" w:rsidRDefault="004320DE" w:rsidP="004320DE">
            <w:pPr>
              <w:rPr>
                <w:rFonts w:cs="Times New Roman"/>
                <w:sz w:val="26"/>
                <w:szCs w:val="26"/>
              </w:rPr>
            </w:pPr>
            <w:r w:rsidRPr="004320DE">
              <w:rPr>
                <w:rFonts w:cs="Times New Roman"/>
                <w:sz w:val="26"/>
                <w:szCs w:val="26"/>
              </w:rPr>
              <w:t xml:space="preserve">в 2018 году – 2363,0 тыс. руб.; </w:t>
            </w:r>
          </w:p>
          <w:p w:rsidR="004320DE" w:rsidRPr="004320DE" w:rsidRDefault="004320DE" w:rsidP="004320DE">
            <w:pPr>
              <w:rPr>
                <w:rFonts w:cs="Times New Roman"/>
                <w:sz w:val="26"/>
                <w:szCs w:val="26"/>
              </w:rPr>
            </w:pPr>
            <w:r w:rsidRPr="004320DE">
              <w:rPr>
                <w:rFonts w:cs="Times New Roman"/>
                <w:sz w:val="26"/>
                <w:szCs w:val="26"/>
              </w:rPr>
              <w:t xml:space="preserve">в 2019 году – 1980,0 тыс. руб.; </w:t>
            </w:r>
          </w:p>
          <w:p w:rsidR="004320DE" w:rsidRDefault="004320DE" w:rsidP="004320DE">
            <w:pPr>
              <w:rPr>
                <w:rFonts w:cs="Times New Roman"/>
                <w:sz w:val="26"/>
                <w:szCs w:val="26"/>
              </w:rPr>
            </w:pPr>
            <w:r w:rsidRPr="004320DE">
              <w:rPr>
                <w:rFonts w:cs="Times New Roman"/>
                <w:sz w:val="26"/>
                <w:szCs w:val="26"/>
              </w:rPr>
              <w:t>в 2020 году – 2400,0 тыс. руб.</w:t>
            </w:r>
          </w:p>
          <w:p w:rsidR="004320DE" w:rsidRPr="004320DE" w:rsidRDefault="004320DE" w:rsidP="004320DE">
            <w:pPr>
              <w:rPr>
                <w:rFonts w:cs="Times New Roman"/>
                <w:sz w:val="26"/>
                <w:szCs w:val="26"/>
              </w:rPr>
            </w:pPr>
            <w:r w:rsidRPr="004320DE">
              <w:rPr>
                <w:rFonts w:cs="Times New Roman"/>
                <w:sz w:val="26"/>
                <w:szCs w:val="26"/>
              </w:rPr>
              <w:t>Объемы финансирования муниципальной программы за счет средств федерального и краевого бюджетов подлежат ежегодному уточнению в соответствии с законами о федеральном и краевом бюджетах на очередной финансовый год и на плановый период. Объемы финансирования муниципальной программы за счет средств местного бюджета подлежат ежегодному уточнению в соответствии с решениями районного Совета депутатов представительных органов местного самоуправления о местном бюджете на очередной финансовый год и на плановый период.</w:t>
            </w:r>
          </w:p>
        </w:tc>
      </w:tr>
      <w:tr w:rsidR="004320DE" w:rsidRPr="004320DE" w:rsidTr="00786523">
        <w:trPr>
          <w:jc w:val="center"/>
        </w:trPr>
        <w:tc>
          <w:tcPr>
            <w:tcW w:w="1820" w:type="pct"/>
          </w:tcPr>
          <w:p w:rsidR="004320DE" w:rsidRPr="004320DE" w:rsidRDefault="004320DE" w:rsidP="00786523">
            <w:pPr>
              <w:pStyle w:val="21"/>
              <w:shd w:val="clear" w:color="auto" w:fill="auto"/>
              <w:spacing w:after="0" w:line="336" w:lineRule="exact"/>
              <w:ind w:firstLine="0"/>
              <w:jc w:val="left"/>
              <w:rPr>
                <w:rStyle w:val="230"/>
                <w:rFonts w:ascii="Times New Roman" w:hAnsi="Times New Roman" w:cs="Times New Roman"/>
                <w:color w:val="000000"/>
              </w:rPr>
            </w:pPr>
          </w:p>
        </w:tc>
        <w:tc>
          <w:tcPr>
            <w:tcW w:w="3180" w:type="pct"/>
          </w:tcPr>
          <w:p w:rsidR="004320DE" w:rsidRPr="004320DE" w:rsidRDefault="004320DE" w:rsidP="008D3C80">
            <w:pPr>
              <w:rPr>
                <w:rFonts w:cs="Times New Roman"/>
                <w:sz w:val="26"/>
                <w:szCs w:val="26"/>
              </w:rPr>
            </w:pPr>
          </w:p>
        </w:tc>
      </w:tr>
      <w:tr w:rsidR="004320DE" w:rsidRPr="004320DE" w:rsidTr="00786523">
        <w:trPr>
          <w:jc w:val="center"/>
        </w:trPr>
        <w:tc>
          <w:tcPr>
            <w:tcW w:w="1820" w:type="pct"/>
          </w:tcPr>
          <w:p w:rsidR="004320DE" w:rsidRPr="004320DE" w:rsidRDefault="004320DE" w:rsidP="00786523">
            <w:pPr>
              <w:pStyle w:val="21"/>
              <w:shd w:val="clear" w:color="auto" w:fill="auto"/>
              <w:spacing w:after="0" w:line="336" w:lineRule="exact"/>
              <w:ind w:firstLine="0"/>
              <w:jc w:val="left"/>
              <w:rPr>
                <w:rStyle w:val="230"/>
                <w:rFonts w:ascii="Times New Roman" w:hAnsi="Times New Roman" w:cs="Times New Roman"/>
                <w:color w:val="000000"/>
              </w:rPr>
            </w:pPr>
            <w:r w:rsidRPr="004320DE">
              <w:rPr>
                <w:rStyle w:val="230"/>
                <w:rFonts w:ascii="Times New Roman" w:hAnsi="Times New Roman" w:cs="Times New Roman"/>
                <w:color w:val="000000"/>
              </w:rPr>
              <w:t>Перечень мероприятий подпрограммы</w:t>
            </w:r>
          </w:p>
        </w:tc>
        <w:tc>
          <w:tcPr>
            <w:tcW w:w="3180" w:type="pct"/>
          </w:tcPr>
          <w:p w:rsidR="004320DE" w:rsidRPr="004320DE" w:rsidRDefault="004320DE" w:rsidP="004320DE">
            <w:pPr>
              <w:rPr>
                <w:rFonts w:cs="Times New Roman"/>
                <w:sz w:val="26"/>
                <w:szCs w:val="26"/>
              </w:rPr>
            </w:pPr>
            <w:r w:rsidRPr="004320DE">
              <w:rPr>
                <w:rFonts w:cs="Times New Roman"/>
                <w:sz w:val="26"/>
                <w:szCs w:val="26"/>
              </w:rPr>
              <w:t>модернизация (реконструкция) систем водоснабжения;</w:t>
            </w:r>
          </w:p>
          <w:p w:rsidR="004320DE" w:rsidRPr="004320DE" w:rsidRDefault="004320DE" w:rsidP="004320DE">
            <w:pPr>
              <w:rPr>
                <w:rFonts w:cs="Times New Roman"/>
                <w:sz w:val="26"/>
                <w:szCs w:val="26"/>
              </w:rPr>
            </w:pPr>
            <w:r w:rsidRPr="004320DE">
              <w:rPr>
                <w:rFonts w:cs="Times New Roman"/>
                <w:sz w:val="26"/>
                <w:szCs w:val="26"/>
              </w:rPr>
              <w:t>строительство водопроводных и водозаборных сооружений</w:t>
            </w:r>
          </w:p>
        </w:tc>
      </w:tr>
      <w:tr w:rsidR="004320DE" w:rsidRPr="004320DE" w:rsidTr="00786523">
        <w:trPr>
          <w:jc w:val="center"/>
        </w:trPr>
        <w:tc>
          <w:tcPr>
            <w:tcW w:w="1820" w:type="pct"/>
          </w:tcPr>
          <w:p w:rsidR="004320DE" w:rsidRPr="004320DE" w:rsidRDefault="004320DE" w:rsidP="00786523">
            <w:pPr>
              <w:pStyle w:val="21"/>
              <w:shd w:val="clear" w:color="auto" w:fill="auto"/>
              <w:spacing w:after="0" w:line="336" w:lineRule="exact"/>
              <w:ind w:firstLine="0"/>
              <w:jc w:val="left"/>
              <w:rPr>
                <w:rStyle w:val="230"/>
                <w:rFonts w:ascii="Times New Roman" w:hAnsi="Times New Roman" w:cs="Times New Roman"/>
                <w:color w:val="000000"/>
              </w:rPr>
            </w:pPr>
          </w:p>
        </w:tc>
        <w:tc>
          <w:tcPr>
            <w:tcW w:w="3180" w:type="pct"/>
          </w:tcPr>
          <w:p w:rsidR="004320DE" w:rsidRPr="004320DE" w:rsidRDefault="004320DE" w:rsidP="004320DE">
            <w:pPr>
              <w:rPr>
                <w:rFonts w:cs="Times New Roman"/>
                <w:sz w:val="26"/>
                <w:szCs w:val="26"/>
              </w:rPr>
            </w:pPr>
          </w:p>
        </w:tc>
      </w:tr>
      <w:tr w:rsidR="004320DE" w:rsidRPr="004320DE" w:rsidTr="00786523">
        <w:trPr>
          <w:jc w:val="center"/>
        </w:trPr>
        <w:tc>
          <w:tcPr>
            <w:tcW w:w="1820" w:type="pct"/>
          </w:tcPr>
          <w:p w:rsidR="004320DE" w:rsidRPr="004320DE" w:rsidRDefault="004320DE" w:rsidP="00786523">
            <w:pPr>
              <w:pStyle w:val="21"/>
              <w:shd w:val="clear" w:color="auto" w:fill="auto"/>
              <w:spacing w:after="0" w:line="336" w:lineRule="exact"/>
              <w:ind w:firstLine="0"/>
              <w:jc w:val="left"/>
              <w:rPr>
                <w:rStyle w:val="230"/>
                <w:rFonts w:ascii="Times New Roman" w:hAnsi="Times New Roman" w:cs="Times New Roman"/>
                <w:color w:val="000000"/>
              </w:rPr>
            </w:pPr>
            <w:r w:rsidRPr="00D81A45">
              <w:rPr>
                <w:rStyle w:val="2"/>
                <w:rFonts w:ascii="Times New Roman" w:hAnsi="Times New Roman" w:cs="Times New Roman"/>
                <w:color w:val="000000"/>
              </w:rPr>
              <w:t>Ожидаемые конечные</w:t>
            </w:r>
            <w:r>
              <w:rPr>
                <w:rStyle w:val="2"/>
                <w:rFonts w:ascii="Times New Roman" w:hAnsi="Times New Roman" w:cs="Times New Roman"/>
                <w:color w:val="000000"/>
              </w:rPr>
              <w:t xml:space="preserve"> </w:t>
            </w:r>
            <w:r w:rsidRPr="00D81A45">
              <w:rPr>
                <w:rStyle w:val="2"/>
                <w:rFonts w:ascii="Times New Roman" w:hAnsi="Times New Roman" w:cs="Times New Roman"/>
                <w:color w:val="000000"/>
              </w:rPr>
              <w:t>результаты реализации и показатели социально-</w:t>
            </w:r>
            <w:r w:rsidRPr="004320DE">
              <w:rPr>
                <w:rStyle w:val="2"/>
                <w:rFonts w:ascii="Times New Roman" w:hAnsi="Times New Roman" w:cs="Times New Roman"/>
                <w:color w:val="000000"/>
              </w:rPr>
              <w:t>экономической эффективности</w:t>
            </w:r>
          </w:p>
        </w:tc>
        <w:tc>
          <w:tcPr>
            <w:tcW w:w="3180" w:type="pct"/>
          </w:tcPr>
          <w:p w:rsidR="004320DE" w:rsidRPr="004320DE" w:rsidRDefault="004320DE" w:rsidP="004320DE">
            <w:pPr>
              <w:rPr>
                <w:rFonts w:cs="Times New Roman"/>
                <w:sz w:val="26"/>
                <w:szCs w:val="26"/>
              </w:rPr>
            </w:pPr>
            <w:r w:rsidRPr="004320DE">
              <w:rPr>
                <w:rFonts w:cs="Times New Roman"/>
                <w:sz w:val="26"/>
                <w:szCs w:val="26"/>
              </w:rPr>
              <w:t>Снижение показателя удельного веса проб воды, не</w:t>
            </w:r>
            <w:r w:rsidR="00786523">
              <w:rPr>
                <w:rFonts w:cs="Times New Roman"/>
                <w:sz w:val="26"/>
                <w:szCs w:val="26"/>
              </w:rPr>
              <w:t xml:space="preserve"> </w:t>
            </w:r>
            <w:r w:rsidRPr="004320DE">
              <w:rPr>
                <w:rFonts w:cs="Times New Roman"/>
                <w:sz w:val="26"/>
                <w:szCs w:val="26"/>
              </w:rPr>
              <w:t>отвечающих гигиеническим нормативам санитарно-</w:t>
            </w:r>
            <w:r w:rsidR="00786523">
              <w:rPr>
                <w:rFonts w:cs="Times New Roman"/>
                <w:sz w:val="26"/>
                <w:szCs w:val="26"/>
              </w:rPr>
              <w:t xml:space="preserve"> </w:t>
            </w:r>
            <w:r w:rsidRPr="004320DE">
              <w:rPr>
                <w:rFonts w:cs="Times New Roman"/>
                <w:sz w:val="26"/>
                <w:szCs w:val="26"/>
              </w:rPr>
              <w:t>химическим показател</w:t>
            </w:r>
            <w:r w:rsidR="00786523">
              <w:rPr>
                <w:rFonts w:cs="Times New Roman"/>
                <w:sz w:val="26"/>
                <w:szCs w:val="26"/>
              </w:rPr>
              <w:t xml:space="preserve">ям, с 9,2% в 2014 году до 8,5% </w:t>
            </w:r>
            <w:r w:rsidRPr="004320DE">
              <w:rPr>
                <w:rFonts w:cs="Times New Roman"/>
                <w:sz w:val="26"/>
                <w:szCs w:val="26"/>
              </w:rPr>
              <w:t>в 2020 году</w:t>
            </w:r>
          </w:p>
          <w:p w:rsidR="004320DE" w:rsidRPr="004320DE" w:rsidRDefault="004320DE" w:rsidP="004320DE">
            <w:pPr>
              <w:rPr>
                <w:rFonts w:cs="Times New Roman"/>
                <w:sz w:val="26"/>
                <w:szCs w:val="26"/>
              </w:rPr>
            </w:pPr>
            <w:r w:rsidRPr="004320DE">
              <w:rPr>
                <w:rFonts w:cs="Times New Roman"/>
                <w:sz w:val="26"/>
                <w:szCs w:val="26"/>
              </w:rPr>
              <w:t>Снижение показателя удельного веса проб воды,</w:t>
            </w:r>
          </w:p>
          <w:p w:rsidR="004320DE" w:rsidRPr="004320DE" w:rsidRDefault="004320DE" w:rsidP="004320DE">
            <w:pPr>
              <w:rPr>
                <w:rFonts w:cs="Times New Roman"/>
                <w:sz w:val="26"/>
                <w:szCs w:val="26"/>
              </w:rPr>
            </w:pPr>
            <w:r w:rsidRPr="004320DE">
              <w:rPr>
                <w:rFonts w:cs="Times New Roman"/>
                <w:sz w:val="26"/>
                <w:szCs w:val="26"/>
              </w:rPr>
              <w:t>не отвечающих гигиеническим нормативам по микробиологическим показателям, с 1,2% в 2014 году до 0,85 % в 2020 году; уменьшение доли уличной водопроводной сети, нуждающейся в замене, с 85 % в 2014 году до 75,3 % в 2020 году;</w:t>
            </w:r>
          </w:p>
          <w:p w:rsidR="004320DE" w:rsidRPr="004320DE" w:rsidRDefault="004320DE" w:rsidP="004320DE">
            <w:pPr>
              <w:rPr>
                <w:rFonts w:cs="Times New Roman"/>
                <w:sz w:val="26"/>
                <w:szCs w:val="26"/>
              </w:rPr>
            </w:pPr>
            <w:r w:rsidRPr="004320DE">
              <w:rPr>
                <w:rFonts w:cs="Times New Roman"/>
                <w:sz w:val="26"/>
                <w:szCs w:val="26"/>
              </w:rPr>
              <w:t xml:space="preserve">уменьшение числа аварий в системах водоснабжения, с 10 случаев в год на 1000 км сетей в 2014 году до 8 случаев в год на 1000 км сетей в 2020 году; </w:t>
            </w:r>
          </w:p>
          <w:p w:rsidR="004320DE" w:rsidRPr="004320DE" w:rsidRDefault="004320DE" w:rsidP="004320DE">
            <w:pPr>
              <w:rPr>
                <w:rFonts w:cs="Times New Roman"/>
                <w:sz w:val="26"/>
                <w:szCs w:val="26"/>
              </w:rPr>
            </w:pPr>
            <w:r w:rsidRPr="004320DE">
              <w:rPr>
                <w:rFonts w:cs="Times New Roman"/>
                <w:sz w:val="26"/>
                <w:szCs w:val="26"/>
              </w:rPr>
              <w:t>переход на долгосрочное регулирование тарифов методом доходности инвестированного капитала; повышение инвестиционной активности частных инвесторов;</w:t>
            </w:r>
          </w:p>
          <w:p w:rsidR="004320DE" w:rsidRPr="004320DE" w:rsidRDefault="004320DE" w:rsidP="004320DE">
            <w:pPr>
              <w:rPr>
                <w:rFonts w:cs="Times New Roman"/>
                <w:sz w:val="26"/>
                <w:szCs w:val="26"/>
              </w:rPr>
            </w:pPr>
            <w:r w:rsidRPr="004320DE">
              <w:rPr>
                <w:rFonts w:cs="Times New Roman"/>
                <w:sz w:val="26"/>
                <w:szCs w:val="26"/>
              </w:rPr>
              <w:t>привлечение на 1 руб. вложенных бюджетных средств 18,7 руб. из внебюджетных источников.</w:t>
            </w:r>
          </w:p>
        </w:tc>
      </w:tr>
    </w:tbl>
    <w:p w:rsidR="005A6B15" w:rsidRPr="004320DE" w:rsidRDefault="005A6B15" w:rsidP="004320DE"/>
    <w:p w:rsidR="005A6B15" w:rsidRPr="002D2396" w:rsidRDefault="005A6B15">
      <w:pPr>
        <w:pStyle w:val="21"/>
        <w:shd w:val="clear" w:color="auto" w:fill="auto"/>
        <w:spacing w:after="239" w:line="260" w:lineRule="exact"/>
        <w:ind w:firstLine="0"/>
        <w:rPr>
          <w:rFonts w:ascii="Times New Roman" w:hAnsi="Times New Roman" w:cs="Times New Roman"/>
          <w:b/>
        </w:rPr>
      </w:pPr>
      <w:r w:rsidRPr="002D2396">
        <w:rPr>
          <w:rStyle w:val="2"/>
          <w:rFonts w:ascii="Times New Roman" w:hAnsi="Times New Roman" w:cs="Times New Roman"/>
          <w:b/>
          <w:color w:val="000000"/>
        </w:rPr>
        <w:t>1. Сфера действия подпрограммы 1</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Предметом регулирования подпрограммы 1 является степень оснащенности населенных пунктов </w:t>
      </w:r>
      <w:r w:rsidR="00CD5F1C" w:rsidRPr="00D81A45">
        <w:rPr>
          <w:rStyle w:val="2"/>
          <w:rFonts w:ascii="Times New Roman" w:hAnsi="Times New Roman" w:cs="Times New Roman"/>
          <w:color w:val="000000"/>
        </w:rPr>
        <w:t>Табунского района</w:t>
      </w:r>
      <w:r w:rsidRPr="00D81A45">
        <w:rPr>
          <w:rStyle w:val="2"/>
          <w:rFonts w:ascii="Times New Roman" w:hAnsi="Times New Roman" w:cs="Times New Roman"/>
          <w:color w:val="000000"/>
        </w:rPr>
        <w:t xml:space="preserve"> централизованными системами водоснабжения и уровень обеспечения населения водой питьевого качества.</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Сфера действия подпрограммы 1 - обеспечение населения </w:t>
      </w:r>
      <w:r w:rsidR="00CD5F1C" w:rsidRPr="00D81A45">
        <w:rPr>
          <w:rStyle w:val="2"/>
          <w:rFonts w:ascii="Times New Roman" w:hAnsi="Times New Roman" w:cs="Times New Roman"/>
          <w:color w:val="000000"/>
        </w:rPr>
        <w:t>Табунского района</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Необходимость принятия подпрограммы 1 «Развитие водоснабжения в </w:t>
      </w:r>
      <w:r w:rsidR="00CD5F1C" w:rsidRPr="00D81A45">
        <w:rPr>
          <w:rStyle w:val="2"/>
          <w:rFonts w:ascii="Times New Roman" w:hAnsi="Times New Roman" w:cs="Times New Roman"/>
          <w:color w:val="000000"/>
        </w:rPr>
        <w:t>Табунском районе» на 2015 - 2020 го</w:t>
      </w:r>
      <w:r w:rsidRPr="00D81A45">
        <w:rPr>
          <w:rStyle w:val="2"/>
          <w:rFonts w:ascii="Times New Roman" w:hAnsi="Times New Roman" w:cs="Times New Roman"/>
          <w:color w:val="000000"/>
        </w:rPr>
        <w:t>ды вызвана принятием федеральной целевой программы «Чистая вода» на 2011-2017 годы, утвержденной постановлением Правительства Российской Федерации от 15.04.2014 № 323.</w:t>
      </w:r>
    </w:p>
    <w:p w:rsidR="005A6B15" w:rsidRPr="00D81A45" w:rsidRDefault="005A6B15">
      <w:pPr>
        <w:pStyle w:val="21"/>
        <w:shd w:val="clear" w:color="auto" w:fill="auto"/>
        <w:spacing w:after="413"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Подпрограмма определяет основные направления деятельности по развитию водохозяйственного комплекса </w:t>
      </w:r>
      <w:r w:rsidR="00CD5F1C" w:rsidRPr="00D81A45">
        <w:rPr>
          <w:rStyle w:val="2"/>
          <w:rFonts w:ascii="Times New Roman" w:hAnsi="Times New Roman" w:cs="Times New Roman"/>
          <w:color w:val="000000"/>
        </w:rPr>
        <w:t>Табунского района</w:t>
      </w:r>
      <w:r w:rsidRPr="00D81A45">
        <w:rPr>
          <w:rStyle w:val="2"/>
          <w:rFonts w:ascii="Times New Roman" w:hAnsi="Times New Roman" w:cs="Times New Roman"/>
          <w:color w:val="000000"/>
        </w:rPr>
        <w:t xml:space="preserve"> с целью обеспечения устойчивого водопользования, охраны водных объектов, защиты от негативного воздействия вод.</w:t>
      </w:r>
    </w:p>
    <w:p w:rsidR="005A6B15" w:rsidRPr="002D2396" w:rsidRDefault="005A6B15">
      <w:pPr>
        <w:pStyle w:val="21"/>
        <w:shd w:val="clear" w:color="auto" w:fill="auto"/>
        <w:spacing w:after="59" w:line="260" w:lineRule="exact"/>
        <w:ind w:left="380" w:firstLine="0"/>
        <w:jc w:val="left"/>
        <w:rPr>
          <w:rFonts w:ascii="Times New Roman" w:hAnsi="Times New Roman" w:cs="Times New Roman"/>
          <w:b/>
        </w:rPr>
      </w:pPr>
      <w:r w:rsidRPr="002D2396">
        <w:rPr>
          <w:rStyle w:val="2"/>
          <w:rFonts w:ascii="Times New Roman" w:hAnsi="Times New Roman" w:cs="Times New Roman"/>
          <w:b/>
          <w:color w:val="000000"/>
        </w:rPr>
        <w:t>2. Характеристика проблемы и обоснование необходимости ее решения</w:t>
      </w:r>
    </w:p>
    <w:p w:rsidR="005A6B15" w:rsidRPr="002D2396" w:rsidRDefault="005A6B15">
      <w:pPr>
        <w:pStyle w:val="21"/>
        <w:shd w:val="clear" w:color="auto" w:fill="auto"/>
        <w:spacing w:after="60" w:line="260" w:lineRule="exact"/>
        <w:ind w:left="3240" w:firstLine="0"/>
        <w:jc w:val="left"/>
        <w:rPr>
          <w:rFonts w:ascii="Times New Roman" w:hAnsi="Times New Roman" w:cs="Times New Roman"/>
          <w:b/>
        </w:rPr>
      </w:pPr>
      <w:r w:rsidRPr="002D2396">
        <w:rPr>
          <w:rStyle w:val="2"/>
          <w:rFonts w:ascii="Times New Roman" w:hAnsi="Times New Roman" w:cs="Times New Roman"/>
          <w:b/>
          <w:color w:val="000000"/>
        </w:rPr>
        <w:t>программными методами</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Обеспечение населения чистой питьевой водой является важнейшим направлением социально-экономического развития </w:t>
      </w:r>
      <w:r w:rsidR="00CD5F1C" w:rsidRPr="00D81A45">
        <w:rPr>
          <w:rStyle w:val="2"/>
          <w:rFonts w:ascii="Times New Roman" w:hAnsi="Times New Roman" w:cs="Times New Roman"/>
          <w:color w:val="000000"/>
        </w:rPr>
        <w:t>Табунского района</w:t>
      </w:r>
      <w:r w:rsidRPr="00D81A45">
        <w:rPr>
          <w:rStyle w:val="2"/>
          <w:rFonts w:ascii="Times New Roman" w:hAnsi="Times New Roman" w:cs="Times New Roman"/>
          <w:color w:val="000000"/>
        </w:rPr>
        <w:t>.</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Около </w:t>
      </w:r>
      <w:r w:rsidR="00447252" w:rsidRPr="00D81A45">
        <w:rPr>
          <w:rStyle w:val="2"/>
          <w:rFonts w:ascii="Times New Roman" w:hAnsi="Times New Roman" w:cs="Times New Roman"/>
          <w:color w:val="000000"/>
        </w:rPr>
        <w:t>47,8</w:t>
      </w:r>
      <w:r w:rsidRPr="00D81A45">
        <w:rPr>
          <w:rStyle w:val="2"/>
          <w:rFonts w:ascii="Times New Roman" w:hAnsi="Times New Roman" w:cs="Times New Roman"/>
          <w:color w:val="000000"/>
        </w:rPr>
        <w:t xml:space="preserve"> % населения </w:t>
      </w:r>
      <w:r w:rsidR="00447252" w:rsidRPr="00D81A45">
        <w:rPr>
          <w:rStyle w:val="2"/>
          <w:rFonts w:ascii="Times New Roman" w:hAnsi="Times New Roman" w:cs="Times New Roman"/>
          <w:color w:val="000000"/>
        </w:rPr>
        <w:t>района</w:t>
      </w:r>
      <w:r w:rsidRPr="00D81A45">
        <w:rPr>
          <w:rStyle w:val="2"/>
          <w:rFonts w:ascii="Times New Roman" w:hAnsi="Times New Roman" w:cs="Times New Roman"/>
          <w:color w:val="000000"/>
        </w:rPr>
        <w:t xml:space="preserve"> обеспечено централизованным водоснабжением, около </w:t>
      </w:r>
      <w:r w:rsidR="00447252" w:rsidRPr="00D81A45">
        <w:rPr>
          <w:rStyle w:val="2"/>
          <w:rFonts w:ascii="Times New Roman" w:hAnsi="Times New Roman" w:cs="Times New Roman"/>
          <w:color w:val="000000"/>
        </w:rPr>
        <w:t>52,2</w:t>
      </w:r>
      <w:r w:rsidRPr="00D81A45">
        <w:rPr>
          <w:rStyle w:val="2"/>
          <w:rFonts w:ascii="Times New Roman" w:hAnsi="Times New Roman" w:cs="Times New Roman"/>
          <w:color w:val="000000"/>
        </w:rPr>
        <w:t xml:space="preserve"> % населения - нецентрализованным (водой шахтных, трубчатых колодцев).</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Протяженность водопроводных сетей </w:t>
      </w:r>
      <w:r w:rsidR="00137855" w:rsidRPr="00D81A45">
        <w:rPr>
          <w:rStyle w:val="2"/>
          <w:rFonts w:ascii="Times New Roman" w:hAnsi="Times New Roman" w:cs="Times New Roman"/>
          <w:color w:val="000000"/>
        </w:rPr>
        <w:t>–</w:t>
      </w:r>
      <w:r w:rsidRPr="00D81A45">
        <w:rPr>
          <w:rStyle w:val="2"/>
          <w:rFonts w:ascii="Times New Roman" w:hAnsi="Times New Roman" w:cs="Times New Roman"/>
          <w:color w:val="000000"/>
        </w:rPr>
        <w:t xml:space="preserve"> </w:t>
      </w:r>
      <w:r w:rsidR="00137855" w:rsidRPr="00D81A45">
        <w:rPr>
          <w:rStyle w:val="2"/>
          <w:rFonts w:ascii="Times New Roman" w:hAnsi="Times New Roman" w:cs="Times New Roman"/>
          <w:color w:val="000000"/>
        </w:rPr>
        <w:t xml:space="preserve">89,5 км, в том числе 80% из  них </w:t>
      </w:r>
      <w:r w:rsidRPr="00D81A45">
        <w:rPr>
          <w:rStyle w:val="2"/>
          <w:rFonts w:ascii="Times New Roman" w:hAnsi="Times New Roman" w:cs="Times New Roman"/>
          <w:color w:val="000000"/>
        </w:rPr>
        <w:t>нуждающихся в замене</w:t>
      </w:r>
      <w:r w:rsidR="00137855" w:rsidRPr="00D81A45">
        <w:rPr>
          <w:rStyle w:val="2"/>
          <w:rFonts w:ascii="Times New Roman" w:hAnsi="Times New Roman" w:cs="Times New Roman"/>
          <w:color w:val="000000"/>
        </w:rPr>
        <w:t>.</w:t>
      </w:r>
    </w:p>
    <w:p w:rsidR="005A6B15" w:rsidRPr="00D81A45" w:rsidRDefault="005A6B15" w:rsidP="00E31B4D">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lastRenderedPageBreak/>
        <w:t>В 201</w:t>
      </w:r>
      <w:r w:rsidR="00E31B4D" w:rsidRPr="00D81A45">
        <w:rPr>
          <w:rStyle w:val="2"/>
          <w:rFonts w:ascii="Times New Roman" w:hAnsi="Times New Roman" w:cs="Times New Roman"/>
          <w:color w:val="000000"/>
        </w:rPr>
        <w:t>2</w:t>
      </w:r>
      <w:r w:rsidRPr="00D81A45">
        <w:rPr>
          <w:rStyle w:val="2"/>
          <w:rFonts w:ascii="Times New Roman" w:hAnsi="Times New Roman" w:cs="Times New Roman"/>
          <w:color w:val="000000"/>
        </w:rPr>
        <w:t xml:space="preserve"> году </w:t>
      </w:r>
      <w:r w:rsidR="00E31B4D" w:rsidRPr="00D81A45">
        <w:rPr>
          <w:rStyle w:val="2"/>
          <w:rFonts w:ascii="Times New Roman" w:hAnsi="Times New Roman" w:cs="Times New Roman"/>
          <w:color w:val="000000"/>
        </w:rPr>
        <w:t>построено</w:t>
      </w:r>
      <w:r w:rsidRPr="00D81A45">
        <w:rPr>
          <w:rStyle w:val="2"/>
          <w:rFonts w:ascii="Times New Roman" w:hAnsi="Times New Roman" w:cs="Times New Roman"/>
          <w:color w:val="000000"/>
        </w:rPr>
        <w:t xml:space="preserve"> </w:t>
      </w:r>
      <w:r w:rsidR="00E31B4D" w:rsidRPr="00D81A45">
        <w:rPr>
          <w:rStyle w:val="2"/>
          <w:rFonts w:ascii="Times New Roman" w:hAnsi="Times New Roman" w:cs="Times New Roman"/>
          <w:color w:val="000000"/>
        </w:rPr>
        <w:t>0,75</w:t>
      </w:r>
      <w:r w:rsidRPr="00D81A45">
        <w:rPr>
          <w:rStyle w:val="2"/>
          <w:rFonts w:ascii="Times New Roman" w:hAnsi="Times New Roman" w:cs="Times New Roman"/>
          <w:color w:val="000000"/>
        </w:rPr>
        <w:t xml:space="preserve"> км водопроводных сетей, что составляет</w:t>
      </w:r>
      <w:r w:rsidR="00E31B4D" w:rsidRPr="00D81A45">
        <w:rPr>
          <w:rFonts w:ascii="Times New Roman" w:hAnsi="Times New Roman" w:cs="Times New Roman"/>
        </w:rPr>
        <w:t xml:space="preserve"> 0,8</w:t>
      </w:r>
      <w:r w:rsidRPr="00D81A45">
        <w:rPr>
          <w:rStyle w:val="2"/>
          <w:rFonts w:ascii="Times New Roman" w:hAnsi="Times New Roman" w:cs="Times New Roman"/>
          <w:color w:val="000000"/>
        </w:rPr>
        <w:t xml:space="preserve">% от их общей протяженности, или </w:t>
      </w:r>
      <w:r w:rsidR="00883DD3" w:rsidRPr="00D81A45">
        <w:rPr>
          <w:rFonts w:ascii="Times New Roman" w:hAnsi="Times New Roman" w:cs="Times New Roman"/>
        </w:rPr>
        <w:t>0,9</w:t>
      </w:r>
      <w:r w:rsidRPr="00D81A45">
        <w:rPr>
          <w:rFonts w:ascii="Times New Roman" w:hAnsi="Times New Roman" w:cs="Times New Roman"/>
        </w:rPr>
        <w:t>%</w:t>
      </w:r>
      <w:r w:rsidRPr="00D81A45">
        <w:rPr>
          <w:rStyle w:val="2"/>
          <w:rFonts w:ascii="Times New Roman" w:hAnsi="Times New Roman" w:cs="Times New Roman"/>
          <w:color w:val="000000"/>
        </w:rPr>
        <w:t xml:space="preserve"> от нуждающихся в замене.</w:t>
      </w:r>
    </w:p>
    <w:p w:rsidR="005A6B15" w:rsidRDefault="00E31B4D">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Все 6 водопроводов-подземные.</w:t>
      </w:r>
    </w:p>
    <w:p w:rsidR="00D95DE2" w:rsidRPr="00D81A45" w:rsidRDefault="00D95DE2">
      <w:pPr>
        <w:pStyle w:val="21"/>
        <w:shd w:val="clear" w:color="auto" w:fill="auto"/>
        <w:spacing w:after="0" w:line="326" w:lineRule="exact"/>
        <w:ind w:firstLine="740"/>
        <w:jc w:val="both"/>
        <w:rPr>
          <w:rFonts w:ascii="Times New Roman" w:hAnsi="Times New Roman" w:cs="Times New Roman"/>
        </w:rPr>
      </w:pPr>
      <w:r>
        <w:rPr>
          <w:rStyle w:val="2"/>
          <w:rFonts w:ascii="Times New Roman" w:hAnsi="Times New Roman" w:cs="Times New Roman"/>
          <w:color w:val="000000"/>
        </w:rPr>
        <w:t>Объем водопроводной воды, потребляемой 1 человеком в сутки, в последние 5 лет остается неизменным и составляет 90 литров.</w:t>
      </w:r>
    </w:p>
    <w:p w:rsidR="00EE310A" w:rsidRPr="00D81A45" w:rsidRDefault="00EE310A">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С 2010</w:t>
      </w:r>
      <w:r w:rsidR="005A6B15" w:rsidRPr="00D81A45">
        <w:rPr>
          <w:rStyle w:val="2"/>
          <w:rFonts w:ascii="Times New Roman" w:hAnsi="Times New Roman" w:cs="Times New Roman"/>
          <w:color w:val="000000"/>
        </w:rPr>
        <w:t xml:space="preserve"> года начата реконструкция </w:t>
      </w:r>
      <w:r w:rsidRPr="00D81A45">
        <w:rPr>
          <w:rStyle w:val="2"/>
          <w:rFonts w:ascii="Times New Roman" w:hAnsi="Times New Roman" w:cs="Times New Roman"/>
          <w:color w:val="000000"/>
        </w:rPr>
        <w:t>Табунского и Большеромановского водопроводов.</w:t>
      </w:r>
    </w:p>
    <w:p w:rsidR="005A6B15" w:rsidRPr="00D81A45" w:rsidRDefault="00EE310A" w:rsidP="00EE310A">
      <w:pPr>
        <w:pStyle w:val="21"/>
        <w:shd w:val="clear" w:color="auto" w:fill="auto"/>
        <w:spacing w:after="0" w:line="326" w:lineRule="exact"/>
        <w:ind w:firstLine="740"/>
        <w:jc w:val="both"/>
        <w:rPr>
          <w:rFonts w:ascii="Times New Roman" w:hAnsi="Times New Roman" w:cs="Times New Roman"/>
          <w:color w:val="000000"/>
        </w:rPr>
      </w:pPr>
      <w:r w:rsidRPr="00D81A45">
        <w:rPr>
          <w:rStyle w:val="2"/>
          <w:rFonts w:ascii="Times New Roman" w:hAnsi="Times New Roman" w:cs="Times New Roman"/>
          <w:color w:val="000000"/>
        </w:rPr>
        <w:t>В 2014</w:t>
      </w:r>
      <w:r w:rsidR="005A6B15" w:rsidRPr="00D81A45">
        <w:rPr>
          <w:rStyle w:val="2"/>
          <w:rFonts w:ascii="Times New Roman" w:hAnsi="Times New Roman" w:cs="Times New Roman"/>
          <w:color w:val="000000"/>
        </w:rPr>
        <w:t xml:space="preserve"> году было зарегистрировано </w:t>
      </w:r>
      <w:r w:rsidRPr="00D81A45">
        <w:rPr>
          <w:rStyle w:val="2"/>
          <w:rFonts w:ascii="Times New Roman" w:hAnsi="Times New Roman" w:cs="Times New Roman"/>
          <w:color w:val="000000"/>
        </w:rPr>
        <w:t>10-12</w:t>
      </w:r>
      <w:r w:rsidR="005A6B15" w:rsidRPr="00D81A45">
        <w:rPr>
          <w:rStyle w:val="2"/>
          <w:rFonts w:ascii="Times New Roman" w:hAnsi="Times New Roman" w:cs="Times New Roman"/>
          <w:color w:val="000000"/>
        </w:rPr>
        <w:t xml:space="preserve"> аварий на </w:t>
      </w:r>
      <w:r w:rsidRPr="00D81A45">
        <w:rPr>
          <w:rStyle w:val="2"/>
          <w:rFonts w:ascii="Times New Roman" w:hAnsi="Times New Roman" w:cs="Times New Roman"/>
          <w:color w:val="000000"/>
        </w:rPr>
        <w:t>водопроводах, сред</w:t>
      </w:r>
      <w:r w:rsidR="005A6B15" w:rsidRPr="00D81A45">
        <w:rPr>
          <w:rStyle w:val="2"/>
          <w:rFonts w:ascii="Times New Roman" w:hAnsi="Times New Roman" w:cs="Times New Roman"/>
          <w:color w:val="000000"/>
        </w:rPr>
        <w:t>ний срок устранения аварии составил 1 -3 дня.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Основными поставщиками услуг по водоснабжению и водоотведению</w:t>
      </w:r>
    </w:p>
    <w:p w:rsidR="005A6B15" w:rsidRPr="00D81A45" w:rsidRDefault="005A6B15">
      <w:pPr>
        <w:pStyle w:val="21"/>
        <w:shd w:val="clear" w:color="auto" w:fill="auto"/>
        <w:spacing w:after="0" w:line="326" w:lineRule="exact"/>
        <w:ind w:firstLine="0"/>
        <w:jc w:val="left"/>
        <w:rPr>
          <w:rFonts w:ascii="Times New Roman" w:hAnsi="Times New Roman" w:cs="Times New Roman"/>
        </w:rPr>
      </w:pPr>
      <w:r w:rsidRPr="00D81A45">
        <w:rPr>
          <w:rStyle w:val="2"/>
          <w:rFonts w:ascii="Times New Roman" w:hAnsi="Times New Roman" w:cs="Times New Roman"/>
          <w:color w:val="000000"/>
        </w:rPr>
        <w:t>в Алтайском крае являются:</w:t>
      </w:r>
    </w:p>
    <w:p w:rsidR="005A6B15" w:rsidRPr="00D81A45" w:rsidRDefault="00EE310A">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ООО «Родник»</w:t>
      </w:r>
      <w:r w:rsidR="00550448" w:rsidRPr="00D81A45">
        <w:rPr>
          <w:rStyle w:val="2"/>
          <w:rFonts w:ascii="Times New Roman" w:hAnsi="Times New Roman" w:cs="Times New Roman"/>
          <w:color w:val="000000"/>
        </w:rPr>
        <w:t>,</w:t>
      </w:r>
    </w:p>
    <w:p w:rsidR="00550448" w:rsidRPr="00D81A45" w:rsidRDefault="00550448">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ИП Сальников Ю.М.</w:t>
      </w:r>
    </w:p>
    <w:p w:rsidR="00550448" w:rsidRPr="00D81A45" w:rsidRDefault="00550448">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ЗАО «Табунское»</w:t>
      </w:r>
    </w:p>
    <w:p w:rsidR="00550448" w:rsidRPr="00D81A45" w:rsidRDefault="00550448">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ООО «Хорошее»</w:t>
      </w:r>
    </w:p>
    <w:p w:rsidR="00550448" w:rsidRPr="00D81A45" w:rsidRDefault="0055044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СПК «Лебединский»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Целесообразность использования программно-целевого метода для перехода к устойчивому функционировани</w:t>
      </w:r>
      <w:r w:rsidR="00AF4DA3" w:rsidRPr="00D81A45">
        <w:rPr>
          <w:rStyle w:val="2"/>
          <w:rFonts w:ascii="Times New Roman" w:hAnsi="Times New Roman" w:cs="Times New Roman"/>
          <w:color w:val="000000"/>
        </w:rPr>
        <w:t>ю и развитию сектора водоснабже</w:t>
      </w:r>
      <w:r w:rsidRPr="00D81A45">
        <w:rPr>
          <w:rStyle w:val="2"/>
          <w:rFonts w:ascii="Times New Roman" w:hAnsi="Times New Roman" w:cs="Times New Roman"/>
          <w:color w:val="000000"/>
        </w:rPr>
        <w:t>ния, водоотведения и очистки сточных вод определяется потре</w:t>
      </w:r>
      <w:r w:rsidR="00AF4DA3" w:rsidRPr="00D81A45">
        <w:rPr>
          <w:rStyle w:val="2"/>
          <w:rFonts w:ascii="Times New Roman" w:hAnsi="Times New Roman" w:cs="Times New Roman"/>
          <w:color w:val="000000"/>
        </w:rPr>
        <w:t>бностью насе</w:t>
      </w:r>
      <w:r w:rsidRPr="00D81A45">
        <w:rPr>
          <w:rStyle w:val="2"/>
          <w:rFonts w:ascii="Times New Roman" w:hAnsi="Times New Roman" w:cs="Times New Roman"/>
          <w:color w:val="000000"/>
        </w:rPr>
        <w:t xml:space="preserve">ления в чистой воде, задача по обеспечению данной потребности входит в число приоритетов долгосрочного социально-экономического развития </w:t>
      </w:r>
      <w:r w:rsidR="00AF4DA3" w:rsidRPr="00D81A45">
        <w:rPr>
          <w:rStyle w:val="2"/>
          <w:rFonts w:ascii="Times New Roman" w:hAnsi="Times New Roman" w:cs="Times New Roman"/>
          <w:color w:val="000000"/>
        </w:rPr>
        <w:t>Табунского</w:t>
      </w:r>
      <w:r w:rsidRPr="00D81A45">
        <w:rPr>
          <w:rStyle w:val="2"/>
          <w:rFonts w:ascii="Times New Roman" w:hAnsi="Times New Roman" w:cs="Times New Roman"/>
          <w:color w:val="000000"/>
        </w:rPr>
        <w:t xml:space="preserve"> </w:t>
      </w:r>
      <w:r w:rsidR="00AF4DA3" w:rsidRPr="00D81A45">
        <w:rPr>
          <w:rStyle w:val="2"/>
          <w:rFonts w:ascii="Times New Roman" w:hAnsi="Times New Roman" w:cs="Times New Roman"/>
          <w:color w:val="000000"/>
        </w:rPr>
        <w:t>района</w:t>
      </w:r>
      <w:r w:rsidRPr="00D81A45">
        <w:rPr>
          <w:rStyle w:val="2"/>
          <w:rFonts w:ascii="Times New Roman" w:hAnsi="Times New Roman" w:cs="Times New Roman"/>
          <w:color w:val="000000"/>
        </w:rPr>
        <w:t>, ее решение позволяет дать возможность улучшить качество жизни населения, предотвратить чрезвычайные ситуации, связанные с функцио</w:t>
      </w:r>
      <w:r w:rsidR="00AF4DA3" w:rsidRPr="00D81A45">
        <w:rPr>
          <w:rStyle w:val="2"/>
          <w:rFonts w:ascii="Times New Roman" w:hAnsi="Times New Roman" w:cs="Times New Roman"/>
          <w:color w:val="000000"/>
        </w:rPr>
        <w:t>нированием систем водоснабжения</w:t>
      </w:r>
      <w:r w:rsidRPr="00D81A45">
        <w:rPr>
          <w:rStyle w:val="2"/>
          <w:rFonts w:ascii="Times New Roman" w:hAnsi="Times New Roman" w:cs="Times New Roman"/>
          <w:color w:val="000000"/>
        </w:rPr>
        <w:t>, создать условия для эффективной раб</w:t>
      </w:r>
      <w:r w:rsidR="00AF4DA3" w:rsidRPr="00D81A45">
        <w:rPr>
          <w:rStyle w:val="2"/>
          <w:rFonts w:ascii="Times New Roman" w:hAnsi="Times New Roman" w:cs="Times New Roman"/>
          <w:color w:val="000000"/>
        </w:rPr>
        <w:t>оты и устойчивого развития орга</w:t>
      </w:r>
      <w:r w:rsidRPr="00D81A45">
        <w:rPr>
          <w:rStyle w:val="2"/>
          <w:rFonts w:ascii="Times New Roman" w:hAnsi="Times New Roman" w:cs="Times New Roman"/>
          <w:color w:val="000000"/>
        </w:rPr>
        <w:t>низаций и обеспечить рост производства</w:t>
      </w:r>
      <w:r w:rsidR="00AF4DA3" w:rsidRPr="00D81A45">
        <w:rPr>
          <w:rStyle w:val="2"/>
          <w:rFonts w:ascii="Times New Roman" w:hAnsi="Times New Roman" w:cs="Times New Roman"/>
          <w:color w:val="000000"/>
        </w:rPr>
        <w:t xml:space="preserve"> в смежных секторах промышленно</w:t>
      </w:r>
      <w:r w:rsidRPr="00D81A45">
        <w:rPr>
          <w:rStyle w:val="2"/>
          <w:rFonts w:ascii="Times New Roman" w:hAnsi="Times New Roman" w:cs="Times New Roman"/>
          <w:color w:val="000000"/>
        </w:rPr>
        <w:t>сти.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Проблемы снабжения населения чистой водой носят комплексный характер, а их решение окажет существенно</w:t>
      </w:r>
      <w:r w:rsidR="00AF4DA3" w:rsidRPr="00D81A45">
        <w:rPr>
          <w:rStyle w:val="2"/>
          <w:rFonts w:ascii="Times New Roman" w:hAnsi="Times New Roman" w:cs="Times New Roman"/>
          <w:color w:val="000000"/>
        </w:rPr>
        <w:t>е положительное влияние на соци</w:t>
      </w:r>
      <w:r w:rsidRPr="00D81A45">
        <w:rPr>
          <w:rStyle w:val="2"/>
          <w:rFonts w:ascii="Times New Roman" w:hAnsi="Times New Roman" w:cs="Times New Roman"/>
          <w:color w:val="000000"/>
        </w:rPr>
        <w:t>альное благополучие общества, общее экон</w:t>
      </w:r>
      <w:r w:rsidR="00AF4DA3" w:rsidRPr="00D81A45">
        <w:rPr>
          <w:rStyle w:val="2"/>
          <w:rFonts w:ascii="Times New Roman" w:hAnsi="Times New Roman" w:cs="Times New Roman"/>
          <w:color w:val="000000"/>
        </w:rPr>
        <w:t>омическое развитие и рост произ</w:t>
      </w:r>
      <w:r w:rsidRPr="00D81A45">
        <w:rPr>
          <w:rStyle w:val="2"/>
          <w:rFonts w:ascii="Times New Roman" w:hAnsi="Times New Roman" w:cs="Times New Roman"/>
          <w:color w:val="000000"/>
        </w:rPr>
        <w:t>водства.</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При использовании программно-целевого метода решения обозначенных проблем существуют следующие риски: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нормативно-правовые риски. Реализация подпрограммы 1 во многом определяется совершенствованием норма</w:t>
      </w:r>
      <w:r w:rsidR="00AF4DA3" w:rsidRPr="00D81A45">
        <w:rPr>
          <w:rStyle w:val="2"/>
          <w:rFonts w:ascii="Times New Roman" w:hAnsi="Times New Roman" w:cs="Times New Roman"/>
          <w:color w:val="000000"/>
        </w:rPr>
        <w:t>тивной правовой базы, регулирую</w:t>
      </w:r>
      <w:r w:rsidRPr="00D81A45">
        <w:rPr>
          <w:rStyle w:val="2"/>
          <w:rFonts w:ascii="Times New Roman" w:hAnsi="Times New Roman" w:cs="Times New Roman"/>
          <w:color w:val="000000"/>
        </w:rPr>
        <w:t xml:space="preserve">щей деятельность организаций. Задержка принятия запланированных </w:t>
      </w:r>
      <w:r w:rsidR="00AF4DA3" w:rsidRPr="00D81A45">
        <w:rPr>
          <w:rStyle w:val="2"/>
          <w:rFonts w:ascii="Times New Roman" w:hAnsi="Times New Roman" w:cs="Times New Roman"/>
          <w:color w:val="000000"/>
        </w:rPr>
        <w:t>норма</w:t>
      </w:r>
      <w:r w:rsidRPr="00D81A45">
        <w:rPr>
          <w:rStyle w:val="2"/>
          <w:rFonts w:ascii="Times New Roman" w:hAnsi="Times New Roman" w:cs="Times New Roman"/>
          <w:color w:val="000000"/>
        </w:rPr>
        <w:t>тивных правовых актов может существенно</w:t>
      </w:r>
      <w:r w:rsidR="00AF4DA3" w:rsidRPr="00D81A45">
        <w:rPr>
          <w:rStyle w:val="2"/>
          <w:rFonts w:ascii="Times New Roman" w:hAnsi="Times New Roman" w:cs="Times New Roman"/>
          <w:color w:val="000000"/>
        </w:rPr>
        <w:t xml:space="preserve"> снизить результативность насто</w:t>
      </w:r>
      <w:r w:rsidRPr="00D81A45">
        <w:rPr>
          <w:rStyle w:val="2"/>
          <w:rFonts w:ascii="Times New Roman" w:hAnsi="Times New Roman" w:cs="Times New Roman"/>
          <w:color w:val="000000"/>
        </w:rPr>
        <w:t>ящей подпрограммы;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макроэкономические риски, обусловленные влиянием изменения состояния финансовых рынков и деловой акт</w:t>
      </w:r>
      <w:r w:rsidR="00AF4DA3" w:rsidRPr="00D81A45">
        <w:rPr>
          <w:rStyle w:val="2"/>
          <w:rFonts w:ascii="Times New Roman" w:hAnsi="Times New Roman" w:cs="Times New Roman"/>
          <w:color w:val="000000"/>
        </w:rPr>
        <w:t>ивности, которое может отразить</w:t>
      </w:r>
      <w:r w:rsidRPr="00D81A45">
        <w:rPr>
          <w:rStyle w:val="2"/>
          <w:rFonts w:ascii="Times New Roman" w:hAnsi="Times New Roman" w:cs="Times New Roman"/>
          <w:color w:val="000000"/>
        </w:rPr>
        <w:t xml:space="preserve">ся на стоимости привлекаемых средств и </w:t>
      </w:r>
      <w:r w:rsidR="00AF4DA3" w:rsidRPr="00D81A45">
        <w:rPr>
          <w:rStyle w:val="2"/>
          <w:rFonts w:ascii="Times New Roman" w:hAnsi="Times New Roman" w:cs="Times New Roman"/>
          <w:color w:val="000000"/>
        </w:rPr>
        <w:t>привести к сокращению объема ин</w:t>
      </w:r>
      <w:r w:rsidRPr="00D81A45">
        <w:rPr>
          <w:rStyle w:val="2"/>
          <w:rFonts w:ascii="Times New Roman" w:hAnsi="Times New Roman" w:cs="Times New Roman"/>
          <w:color w:val="000000"/>
        </w:rPr>
        <w:t>вестиций, в том числе в сектор водоснабжения, водоотведения и очистки сточных вод;</w:t>
      </w:r>
    </w:p>
    <w:p w:rsidR="005A6B15" w:rsidRPr="00D81A45" w:rsidRDefault="005A6B15">
      <w:pPr>
        <w:pStyle w:val="21"/>
        <w:shd w:val="clear" w:color="auto" w:fill="auto"/>
        <w:spacing w:after="353" w:line="326" w:lineRule="exact"/>
        <w:ind w:firstLine="740"/>
        <w:jc w:val="both"/>
        <w:rPr>
          <w:rFonts w:ascii="Times New Roman" w:hAnsi="Times New Roman" w:cs="Times New Roman"/>
        </w:rPr>
      </w:pPr>
      <w:r w:rsidRPr="00D81A45">
        <w:rPr>
          <w:rStyle w:val="2"/>
          <w:rFonts w:ascii="Times New Roman" w:hAnsi="Times New Roman" w:cs="Times New Roman"/>
          <w:color w:val="000000"/>
        </w:rPr>
        <w:t>региональные и муниципальные риски. При реализации мероприятий по модернизации систем водоснабжения, водоотведения и очистки сточных вод возможно появление объектов незаве</w:t>
      </w:r>
      <w:r w:rsidR="00AF4DA3" w:rsidRPr="00D81A45">
        <w:rPr>
          <w:rStyle w:val="2"/>
          <w:rFonts w:ascii="Times New Roman" w:hAnsi="Times New Roman" w:cs="Times New Roman"/>
          <w:color w:val="000000"/>
        </w:rPr>
        <w:t>ршенного строительства в резуль</w:t>
      </w:r>
      <w:r w:rsidRPr="00D81A45">
        <w:rPr>
          <w:rStyle w:val="2"/>
          <w:rFonts w:ascii="Times New Roman" w:hAnsi="Times New Roman" w:cs="Times New Roman"/>
          <w:color w:val="000000"/>
        </w:rPr>
        <w:t>тате задержки финансирования.</w:t>
      </w:r>
    </w:p>
    <w:p w:rsidR="005A6B15" w:rsidRPr="008F2D7A" w:rsidRDefault="005A6B15">
      <w:pPr>
        <w:pStyle w:val="21"/>
        <w:shd w:val="clear" w:color="auto" w:fill="auto"/>
        <w:spacing w:after="304" w:line="260" w:lineRule="exact"/>
        <w:ind w:firstLine="0"/>
        <w:rPr>
          <w:rFonts w:ascii="Times New Roman" w:hAnsi="Times New Roman" w:cs="Times New Roman"/>
          <w:b/>
        </w:rPr>
      </w:pPr>
      <w:r w:rsidRPr="008F2D7A">
        <w:rPr>
          <w:rStyle w:val="2"/>
          <w:rFonts w:ascii="Times New Roman" w:hAnsi="Times New Roman" w:cs="Times New Roman"/>
          <w:b/>
          <w:color w:val="000000"/>
        </w:rPr>
        <w:lastRenderedPageBreak/>
        <w:t>3. Основные цели и задачи подпрограммы 1</w:t>
      </w:r>
    </w:p>
    <w:p w:rsidR="005A6B15" w:rsidRPr="00684CE6" w:rsidRDefault="00684CE6" w:rsidP="008D3C80">
      <w:pPr>
        <w:jc w:val="both"/>
        <w:rPr>
          <w:rFonts w:ascii="Times New Roman" w:hAnsi="Times New Roman" w:cs="Times New Roman"/>
          <w:sz w:val="26"/>
          <w:szCs w:val="26"/>
        </w:rPr>
      </w:pPr>
      <w:r>
        <w:rPr>
          <w:rFonts w:ascii="Times New Roman" w:hAnsi="Times New Roman" w:cs="Times New Roman"/>
          <w:sz w:val="26"/>
          <w:szCs w:val="26"/>
        </w:rPr>
        <w:t xml:space="preserve">             </w:t>
      </w:r>
      <w:r w:rsidR="005A6B15" w:rsidRPr="00684CE6">
        <w:rPr>
          <w:rFonts w:ascii="Times New Roman" w:hAnsi="Times New Roman" w:cs="Times New Roman"/>
          <w:sz w:val="26"/>
          <w:szCs w:val="26"/>
        </w:rPr>
        <w:t xml:space="preserve">Целями подпрограммы 1 является </w:t>
      </w:r>
      <w:r w:rsidR="00AF4DA3" w:rsidRPr="00684CE6">
        <w:rPr>
          <w:rFonts w:ascii="Times New Roman" w:hAnsi="Times New Roman" w:cs="Times New Roman"/>
          <w:sz w:val="26"/>
          <w:szCs w:val="26"/>
        </w:rPr>
        <w:t>удовлетворение потребности насе</w:t>
      </w:r>
      <w:r w:rsidR="005A6B15" w:rsidRPr="00684CE6">
        <w:rPr>
          <w:rFonts w:ascii="Times New Roman" w:hAnsi="Times New Roman" w:cs="Times New Roman"/>
          <w:sz w:val="26"/>
          <w:szCs w:val="26"/>
        </w:rPr>
        <w:t xml:space="preserve">ления </w:t>
      </w:r>
      <w:r w:rsidR="001A5D4E" w:rsidRPr="00684CE6">
        <w:rPr>
          <w:rFonts w:ascii="Times New Roman" w:hAnsi="Times New Roman" w:cs="Times New Roman"/>
          <w:sz w:val="26"/>
          <w:szCs w:val="26"/>
        </w:rPr>
        <w:t>Табунского района</w:t>
      </w:r>
      <w:r w:rsidR="005A6B15" w:rsidRPr="00684CE6">
        <w:rPr>
          <w:rFonts w:ascii="Times New Roman" w:hAnsi="Times New Roman" w:cs="Times New Roman"/>
          <w:sz w:val="26"/>
          <w:szCs w:val="26"/>
        </w:rPr>
        <w:t xml:space="preserve"> в питьевой воде, соответст</w:t>
      </w:r>
      <w:r w:rsidR="00AF4DA3" w:rsidRPr="00684CE6">
        <w:rPr>
          <w:rFonts w:ascii="Times New Roman" w:hAnsi="Times New Roman" w:cs="Times New Roman"/>
          <w:sz w:val="26"/>
          <w:szCs w:val="26"/>
        </w:rPr>
        <w:t>вующей требованиям без</w:t>
      </w:r>
      <w:r w:rsidR="005A6B15" w:rsidRPr="00684CE6">
        <w:rPr>
          <w:rFonts w:ascii="Times New Roman" w:hAnsi="Times New Roman" w:cs="Times New Roman"/>
          <w:sz w:val="26"/>
          <w:szCs w:val="26"/>
        </w:rPr>
        <w:t>опасности и безвредности, установленным санитарно-эпидемиологическими правилами, рациональное использование</w:t>
      </w:r>
      <w:r w:rsidR="00AF4DA3" w:rsidRPr="00684CE6">
        <w:rPr>
          <w:rFonts w:ascii="Times New Roman" w:hAnsi="Times New Roman" w:cs="Times New Roman"/>
          <w:sz w:val="26"/>
          <w:szCs w:val="26"/>
        </w:rPr>
        <w:t xml:space="preserve"> водных объектов, охрана окружа</w:t>
      </w:r>
      <w:r w:rsidR="005A6B15" w:rsidRPr="00684CE6">
        <w:rPr>
          <w:rFonts w:ascii="Times New Roman" w:hAnsi="Times New Roman" w:cs="Times New Roman"/>
          <w:sz w:val="26"/>
          <w:szCs w:val="26"/>
        </w:rPr>
        <w:t>ющей среды и обеспечение экологической безопасности.</w:t>
      </w:r>
    </w:p>
    <w:p w:rsidR="005A6B15" w:rsidRPr="00684CE6" w:rsidRDefault="00684CE6" w:rsidP="008D3C80">
      <w:pPr>
        <w:jc w:val="both"/>
        <w:rPr>
          <w:rFonts w:ascii="Times New Roman" w:hAnsi="Times New Roman" w:cs="Times New Roman"/>
          <w:sz w:val="26"/>
          <w:szCs w:val="26"/>
        </w:rPr>
      </w:pPr>
      <w:r>
        <w:rPr>
          <w:rFonts w:ascii="Times New Roman" w:hAnsi="Times New Roman" w:cs="Times New Roman"/>
          <w:sz w:val="26"/>
          <w:szCs w:val="26"/>
        </w:rPr>
        <w:t xml:space="preserve">              </w:t>
      </w:r>
      <w:r w:rsidR="005A6B15" w:rsidRPr="00684CE6">
        <w:rPr>
          <w:rFonts w:ascii="Times New Roman" w:hAnsi="Times New Roman" w:cs="Times New Roman"/>
          <w:sz w:val="26"/>
          <w:szCs w:val="26"/>
        </w:rPr>
        <w:t>Для достижения этих целей необходимо решение следующих основных задач:</w:t>
      </w:r>
    </w:p>
    <w:p w:rsidR="00684CE6" w:rsidRPr="00684CE6" w:rsidRDefault="00684CE6" w:rsidP="008D3C80">
      <w:pPr>
        <w:jc w:val="both"/>
        <w:rPr>
          <w:rFonts w:ascii="Times New Roman" w:hAnsi="Times New Roman" w:cs="Times New Roman"/>
          <w:sz w:val="26"/>
          <w:szCs w:val="26"/>
        </w:rPr>
      </w:pPr>
      <w:r w:rsidRPr="00684CE6">
        <w:rPr>
          <w:rFonts w:ascii="Times New Roman" w:hAnsi="Times New Roman" w:cs="Times New Roman"/>
          <w:sz w:val="26"/>
          <w:szCs w:val="26"/>
        </w:rPr>
        <w:t>повышение качества водоснабжения в результате модернизации систем водоснабжения;</w:t>
      </w:r>
    </w:p>
    <w:p w:rsidR="005A6B15" w:rsidRPr="00684CE6" w:rsidRDefault="00684CE6" w:rsidP="008D3C80">
      <w:pPr>
        <w:jc w:val="both"/>
        <w:rPr>
          <w:rFonts w:ascii="Times New Roman" w:hAnsi="Times New Roman" w:cs="Times New Roman"/>
          <w:sz w:val="26"/>
          <w:szCs w:val="26"/>
        </w:rPr>
      </w:pPr>
      <w:r w:rsidRPr="00684CE6">
        <w:rPr>
          <w:rFonts w:ascii="Times New Roman" w:hAnsi="Times New Roman" w:cs="Times New Roman"/>
          <w:sz w:val="26"/>
          <w:szCs w:val="26"/>
        </w:rPr>
        <w:t>создание условий для привлечения долгосрочных частных инвестиций</w:t>
      </w:r>
      <w:r>
        <w:rPr>
          <w:rFonts w:ascii="Times New Roman" w:hAnsi="Times New Roman" w:cs="Times New Roman"/>
          <w:sz w:val="26"/>
          <w:szCs w:val="26"/>
        </w:rPr>
        <w:t>.</w:t>
      </w:r>
      <w:r w:rsidRPr="00684CE6">
        <w:rPr>
          <w:rFonts w:ascii="Times New Roman" w:hAnsi="Times New Roman" w:cs="Times New Roman"/>
          <w:sz w:val="26"/>
          <w:szCs w:val="26"/>
        </w:rPr>
        <w:t xml:space="preserve"> </w:t>
      </w:r>
      <w:r w:rsidR="005A6B15" w:rsidRPr="00684CE6">
        <w:rPr>
          <w:rFonts w:ascii="Times New Roman" w:hAnsi="Times New Roman" w:cs="Times New Roman"/>
          <w:sz w:val="26"/>
          <w:szCs w:val="26"/>
        </w:rPr>
        <w:t>Реализация подпрограммы 1 может быть досрочно прекращена при условии достижения целевых показателе</w:t>
      </w:r>
      <w:r w:rsidR="008E3F2C" w:rsidRPr="00684CE6">
        <w:rPr>
          <w:rFonts w:ascii="Times New Roman" w:hAnsi="Times New Roman" w:cs="Times New Roman"/>
          <w:sz w:val="26"/>
          <w:szCs w:val="26"/>
        </w:rPr>
        <w:t>й раньше запланированного срока.</w:t>
      </w:r>
      <w:r w:rsidR="005A6B15" w:rsidRPr="00684CE6">
        <w:rPr>
          <w:rFonts w:ascii="Times New Roman" w:hAnsi="Times New Roman" w:cs="Times New Roman"/>
          <w:sz w:val="26"/>
          <w:szCs w:val="26"/>
        </w:rPr>
        <w:t xml:space="preserve"> </w:t>
      </w:r>
    </w:p>
    <w:p w:rsidR="005A6B15" w:rsidRPr="00684CE6" w:rsidRDefault="005A6B15" w:rsidP="008D3C80">
      <w:pPr>
        <w:pStyle w:val="21"/>
        <w:shd w:val="clear" w:color="auto" w:fill="auto"/>
        <w:spacing w:after="353" w:line="326" w:lineRule="exact"/>
        <w:ind w:firstLine="740"/>
        <w:jc w:val="both"/>
        <w:rPr>
          <w:rFonts w:ascii="Times New Roman" w:hAnsi="Times New Roman" w:cs="Times New Roman"/>
        </w:rPr>
      </w:pPr>
      <w:r w:rsidRPr="00684CE6">
        <w:rPr>
          <w:rStyle w:val="2"/>
          <w:rFonts w:ascii="Times New Roman" w:hAnsi="Times New Roman" w:cs="Times New Roman"/>
          <w:color w:val="000000"/>
        </w:rPr>
        <w:t>Целевые показатели подпрограммы 1 приведены в приложении 1.</w:t>
      </w:r>
    </w:p>
    <w:p w:rsidR="005A6B15" w:rsidRPr="008F2D7A" w:rsidRDefault="005A6B15">
      <w:pPr>
        <w:pStyle w:val="21"/>
        <w:shd w:val="clear" w:color="auto" w:fill="auto"/>
        <w:spacing w:after="301" w:line="260" w:lineRule="exact"/>
        <w:ind w:firstLine="0"/>
        <w:rPr>
          <w:rFonts w:ascii="Times New Roman" w:hAnsi="Times New Roman" w:cs="Times New Roman"/>
          <w:b/>
        </w:rPr>
      </w:pPr>
      <w:r w:rsidRPr="008F2D7A">
        <w:rPr>
          <w:rStyle w:val="2"/>
          <w:rFonts w:ascii="Times New Roman" w:hAnsi="Times New Roman" w:cs="Times New Roman"/>
          <w:b/>
          <w:color w:val="000000"/>
        </w:rPr>
        <w:t>4. Система мероприятий подпрограммы 1</w:t>
      </w:r>
    </w:p>
    <w:p w:rsidR="005A6B15" w:rsidRPr="00D81A45" w:rsidRDefault="005A6B15">
      <w:pPr>
        <w:pStyle w:val="21"/>
        <w:shd w:val="clear" w:color="auto" w:fill="auto"/>
        <w:spacing w:after="0" w:line="336" w:lineRule="exact"/>
        <w:ind w:firstLine="740"/>
        <w:jc w:val="both"/>
        <w:rPr>
          <w:rFonts w:ascii="Times New Roman" w:hAnsi="Times New Roman" w:cs="Times New Roman"/>
        </w:rPr>
      </w:pPr>
      <w:r w:rsidRPr="00D81A45">
        <w:rPr>
          <w:rStyle w:val="2"/>
          <w:rFonts w:ascii="Times New Roman" w:hAnsi="Times New Roman" w:cs="Times New Roman"/>
          <w:color w:val="000000"/>
        </w:rPr>
        <w:t>Мероприятия подпрограммы 1 предс</w:t>
      </w:r>
      <w:r w:rsidR="008E3F2C" w:rsidRPr="00D81A45">
        <w:rPr>
          <w:rStyle w:val="2"/>
          <w:rFonts w:ascii="Times New Roman" w:hAnsi="Times New Roman" w:cs="Times New Roman"/>
          <w:color w:val="000000"/>
        </w:rPr>
        <w:t>тавляют собой систему мер, кото</w:t>
      </w:r>
      <w:r w:rsidRPr="00D81A45">
        <w:rPr>
          <w:rStyle w:val="2"/>
          <w:rFonts w:ascii="Times New Roman" w:hAnsi="Times New Roman" w:cs="Times New Roman"/>
          <w:color w:val="000000"/>
        </w:rPr>
        <w:t>рые сгруппированы по сферам реализаци</w:t>
      </w:r>
      <w:r w:rsidR="008E3F2C" w:rsidRPr="00D81A45">
        <w:rPr>
          <w:rStyle w:val="2"/>
          <w:rFonts w:ascii="Times New Roman" w:hAnsi="Times New Roman" w:cs="Times New Roman"/>
          <w:color w:val="000000"/>
        </w:rPr>
        <w:t>и, срокам и ответственным испол</w:t>
      </w:r>
      <w:r w:rsidRPr="00D81A45">
        <w:rPr>
          <w:rStyle w:val="2"/>
          <w:rFonts w:ascii="Times New Roman" w:hAnsi="Times New Roman" w:cs="Times New Roman"/>
          <w:color w:val="000000"/>
        </w:rPr>
        <w:t>нителям, обеспечивают комплексный подход и координацию деятельности всех участников подпрограммы 1 с целью</w:t>
      </w:r>
      <w:r w:rsidR="008E3F2C" w:rsidRPr="00D81A45">
        <w:rPr>
          <w:rStyle w:val="2"/>
          <w:rFonts w:ascii="Times New Roman" w:hAnsi="Times New Roman" w:cs="Times New Roman"/>
          <w:color w:val="000000"/>
        </w:rPr>
        <w:t xml:space="preserve"> достижения намеченных результа</w:t>
      </w:r>
      <w:r w:rsidRPr="00D81A45">
        <w:rPr>
          <w:rStyle w:val="2"/>
          <w:rFonts w:ascii="Times New Roman" w:hAnsi="Times New Roman" w:cs="Times New Roman"/>
          <w:color w:val="000000"/>
        </w:rPr>
        <w:t>тов.</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Решение задач подпрограммы 1 будет осуществляться по следующим направлениям:</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мероприятия по совершенствованию системы упр</w:t>
      </w:r>
      <w:r w:rsidR="008E3F2C" w:rsidRPr="00D81A45">
        <w:rPr>
          <w:rStyle w:val="2"/>
          <w:rFonts w:ascii="Times New Roman" w:hAnsi="Times New Roman" w:cs="Times New Roman"/>
          <w:color w:val="000000"/>
        </w:rPr>
        <w:t>авления сектором водоснабжения;</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мероприятия по повышению рационального использования водных ресурсов;</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мероприятия по строительству и </w:t>
      </w:r>
      <w:r w:rsidR="008E3F2C" w:rsidRPr="00D81A45">
        <w:rPr>
          <w:rStyle w:val="2"/>
          <w:rFonts w:ascii="Times New Roman" w:hAnsi="Times New Roman" w:cs="Times New Roman"/>
          <w:color w:val="000000"/>
        </w:rPr>
        <w:t>реконструкции систем водоснабжения</w:t>
      </w:r>
      <w:r w:rsidR="009F7B00" w:rsidRPr="00D81A45">
        <w:rPr>
          <w:rStyle w:val="2"/>
          <w:rFonts w:ascii="Times New Roman" w:hAnsi="Times New Roman" w:cs="Times New Roman"/>
          <w:color w:val="000000"/>
        </w:rPr>
        <w:t>.</w:t>
      </w:r>
      <w:r w:rsidR="008E3F2C" w:rsidRPr="00D81A45">
        <w:rPr>
          <w:rStyle w:val="2"/>
          <w:rFonts w:ascii="Times New Roman" w:hAnsi="Times New Roman" w:cs="Times New Roman"/>
          <w:color w:val="000000"/>
        </w:rPr>
        <w:t xml:space="preserve"> </w:t>
      </w:r>
      <w:r w:rsidR="00F510E5" w:rsidRPr="00D81A45">
        <w:rPr>
          <w:rStyle w:val="2"/>
          <w:rFonts w:ascii="Times New Roman" w:hAnsi="Times New Roman" w:cs="Times New Roman"/>
          <w:color w:val="000000"/>
        </w:rPr>
        <w:t xml:space="preserve">  </w:t>
      </w:r>
      <w:r w:rsidRPr="00D81A45">
        <w:rPr>
          <w:rStyle w:val="2"/>
          <w:rFonts w:ascii="Times New Roman" w:hAnsi="Times New Roman" w:cs="Times New Roman"/>
          <w:color w:val="000000"/>
        </w:rPr>
        <w:t>Мероприятия по строительству и реконструкции систем во</w:t>
      </w:r>
      <w:r w:rsidR="008E3F2C" w:rsidRPr="00D81A45">
        <w:rPr>
          <w:rStyle w:val="2"/>
          <w:rFonts w:ascii="Times New Roman" w:hAnsi="Times New Roman" w:cs="Times New Roman"/>
          <w:color w:val="000000"/>
        </w:rPr>
        <w:t>доснабжен</w:t>
      </w:r>
      <w:r w:rsidR="00312723">
        <w:rPr>
          <w:rStyle w:val="2"/>
          <w:rFonts w:ascii="Times New Roman" w:hAnsi="Times New Roman" w:cs="Times New Roman"/>
          <w:color w:val="000000"/>
        </w:rPr>
        <w:t>ия</w:t>
      </w:r>
      <w:r w:rsidRPr="00D81A45">
        <w:rPr>
          <w:rStyle w:val="2"/>
          <w:rFonts w:ascii="Times New Roman" w:hAnsi="Times New Roman" w:cs="Times New Roman"/>
          <w:color w:val="000000"/>
        </w:rPr>
        <w:t>, включенные в подпрограмму 1, предусматривают использование инновационной продукции, обеспечивающей энергосбережение и повышение энергетической эффективности, а также закупку российского оборудования, материалов и услуг.</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Корректировка и уточнение перечня мероприятий подпрограммы 1, а также их стоимостная оценка должны проводиться не реже 1 раза в год.</w:t>
      </w:r>
    </w:p>
    <w:p w:rsidR="005A6B15" w:rsidRPr="00D81A45" w:rsidRDefault="005A6B15">
      <w:pPr>
        <w:pStyle w:val="21"/>
        <w:shd w:val="clear" w:color="auto" w:fill="auto"/>
        <w:spacing w:after="416"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Помимо мероприятий, содержащихся в настоящей подпрограмме, на территории </w:t>
      </w:r>
      <w:r w:rsidR="008E3F2C" w:rsidRPr="00D81A45">
        <w:rPr>
          <w:rStyle w:val="2"/>
          <w:rFonts w:ascii="Times New Roman" w:hAnsi="Times New Roman" w:cs="Times New Roman"/>
          <w:color w:val="000000"/>
        </w:rPr>
        <w:t>Табунского района</w:t>
      </w:r>
      <w:r w:rsidRPr="00D81A45">
        <w:rPr>
          <w:rStyle w:val="2"/>
          <w:rFonts w:ascii="Times New Roman" w:hAnsi="Times New Roman" w:cs="Times New Roman"/>
          <w:color w:val="000000"/>
        </w:rPr>
        <w:t xml:space="preserve"> будут также реализовываться мероприятия</w:t>
      </w:r>
      <w:r w:rsidR="004C6199" w:rsidRPr="00D81A45">
        <w:rPr>
          <w:rStyle w:val="2"/>
          <w:rFonts w:ascii="Times New Roman" w:hAnsi="Times New Roman" w:cs="Times New Roman"/>
          <w:color w:val="000000"/>
        </w:rPr>
        <w:t xml:space="preserve">, </w:t>
      </w:r>
      <w:r w:rsidRPr="00D81A45">
        <w:rPr>
          <w:rStyle w:val="2"/>
          <w:rFonts w:ascii="Times New Roman" w:hAnsi="Times New Roman" w:cs="Times New Roman"/>
          <w:color w:val="000000"/>
        </w:rPr>
        <w:t>содержащиеся в инвестицио</w:t>
      </w:r>
      <w:r w:rsidR="008E3F2C" w:rsidRPr="00D81A45">
        <w:rPr>
          <w:rStyle w:val="2"/>
          <w:rFonts w:ascii="Times New Roman" w:hAnsi="Times New Roman" w:cs="Times New Roman"/>
          <w:color w:val="000000"/>
        </w:rPr>
        <w:t>нных программах конкретных орга</w:t>
      </w:r>
      <w:r w:rsidRPr="00D81A45">
        <w:rPr>
          <w:rStyle w:val="2"/>
          <w:rFonts w:ascii="Times New Roman" w:hAnsi="Times New Roman" w:cs="Times New Roman"/>
          <w:color w:val="000000"/>
        </w:rPr>
        <w:t>низаций, осуществляющих регулируемые в</w:t>
      </w:r>
      <w:r w:rsidR="008E3F2C" w:rsidRPr="00D81A45">
        <w:rPr>
          <w:rStyle w:val="2"/>
          <w:rFonts w:ascii="Times New Roman" w:hAnsi="Times New Roman" w:cs="Times New Roman"/>
          <w:color w:val="000000"/>
        </w:rPr>
        <w:t>иды деятельности в секторе водо</w:t>
      </w:r>
      <w:r w:rsidRPr="00D81A45">
        <w:rPr>
          <w:rStyle w:val="2"/>
          <w:rFonts w:ascii="Times New Roman" w:hAnsi="Times New Roman" w:cs="Times New Roman"/>
          <w:color w:val="000000"/>
        </w:rPr>
        <w:t>снабжения</w:t>
      </w:r>
      <w:r w:rsidR="00312723">
        <w:rPr>
          <w:rStyle w:val="2"/>
          <w:rFonts w:ascii="Times New Roman" w:hAnsi="Times New Roman" w:cs="Times New Roman"/>
          <w:color w:val="000000"/>
        </w:rPr>
        <w:t>.</w:t>
      </w:r>
    </w:p>
    <w:p w:rsidR="008E3F2C" w:rsidRPr="008F2D7A" w:rsidRDefault="008E3F2C" w:rsidP="00786523">
      <w:pPr>
        <w:pStyle w:val="21"/>
        <w:shd w:val="clear" w:color="auto" w:fill="auto"/>
        <w:tabs>
          <w:tab w:val="left" w:pos="894"/>
        </w:tabs>
        <w:spacing w:after="424" w:line="331" w:lineRule="exact"/>
        <w:ind w:right="-8" w:firstLine="0"/>
        <w:rPr>
          <w:rStyle w:val="2"/>
          <w:rFonts w:ascii="Times New Roman" w:hAnsi="Times New Roman" w:cs="Times New Roman"/>
          <w:b/>
        </w:rPr>
      </w:pPr>
      <w:r w:rsidRPr="008F2D7A">
        <w:rPr>
          <w:rStyle w:val="2"/>
          <w:rFonts w:ascii="Times New Roman" w:hAnsi="Times New Roman" w:cs="Times New Roman"/>
          <w:b/>
          <w:color w:val="000000"/>
        </w:rPr>
        <w:t>4.1.</w:t>
      </w:r>
      <w:r w:rsidR="005A6B15" w:rsidRPr="008F2D7A">
        <w:rPr>
          <w:rStyle w:val="2"/>
          <w:rFonts w:ascii="Times New Roman" w:hAnsi="Times New Roman" w:cs="Times New Roman"/>
          <w:b/>
          <w:color w:val="000000"/>
        </w:rPr>
        <w:t>Мероприятия по совершенствованию системы уп</w:t>
      </w:r>
      <w:r w:rsidRPr="008F2D7A">
        <w:rPr>
          <w:rStyle w:val="2"/>
          <w:rFonts w:ascii="Times New Roman" w:hAnsi="Times New Roman" w:cs="Times New Roman"/>
          <w:b/>
          <w:color w:val="000000"/>
        </w:rPr>
        <w:t>равления сектором водоснабжения.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Для повышения инвестиционной привлекат</w:t>
      </w:r>
      <w:r w:rsidR="004C6199" w:rsidRPr="00D81A45">
        <w:rPr>
          <w:rStyle w:val="2"/>
          <w:rFonts w:ascii="Times New Roman" w:hAnsi="Times New Roman" w:cs="Times New Roman"/>
          <w:color w:val="000000"/>
        </w:rPr>
        <w:t xml:space="preserve">ельности сектора водоснабжения </w:t>
      </w:r>
      <w:r w:rsidRPr="00D81A45">
        <w:rPr>
          <w:rStyle w:val="2"/>
          <w:rFonts w:ascii="Times New Roman" w:hAnsi="Times New Roman" w:cs="Times New Roman"/>
          <w:color w:val="000000"/>
        </w:rPr>
        <w:t xml:space="preserve">частным инвесторам должны быть обеспечены гарантии возврата вложенных средств. Действующая система регулирования, основанная на применении метода </w:t>
      </w:r>
      <w:r w:rsidRPr="00D81A45">
        <w:rPr>
          <w:rStyle w:val="2"/>
          <w:rFonts w:ascii="Times New Roman" w:hAnsi="Times New Roman" w:cs="Times New Roman"/>
          <w:color w:val="000000"/>
        </w:rPr>
        <w:lastRenderedPageBreak/>
        <w:t>экономически обоснованных затрат, требует реформирования, которое должно осуществляться путем установления долгосрочных тарифов.</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В случае применения этого метода тариф формируется из следующих составляющих:</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доход на инвестированный капитал, сопоставимый с доходом в других отраслях со схожими рисками;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возврат капитала;</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операционные расходы, устанавливаемые на долгосрочный период регулирования и индексируемые с учетом роста цен в экономике.</w:t>
      </w:r>
    </w:p>
    <w:p w:rsidR="00EB6FF6" w:rsidRPr="00EB6FF6" w:rsidRDefault="005A6B15" w:rsidP="00EB6FF6">
      <w:pPr>
        <w:pStyle w:val="21"/>
        <w:shd w:val="clear" w:color="auto" w:fill="auto"/>
        <w:spacing w:after="416" w:line="326" w:lineRule="exact"/>
        <w:ind w:firstLine="740"/>
        <w:jc w:val="both"/>
        <w:rPr>
          <w:rFonts w:ascii="Times New Roman" w:hAnsi="Times New Roman" w:cs="Times New Roman"/>
          <w:color w:val="000000"/>
        </w:rPr>
      </w:pPr>
      <w:r w:rsidRPr="00D81A45">
        <w:rPr>
          <w:rStyle w:val="2"/>
          <w:rFonts w:ascii="Times New Roman" w:hAnsi="Times New Roman" w:cs="Times New Roman"/>
          <w:color w:val="000000"/>
        </w:rPr>
        <w:t>В отличие от действующей системы тарифного регулирования применение метода доходности инвестированного капитала позволяет создать стимул для повышения эффективности операционной и инвестиционной деятельности, в том числе на основе внедрения современных энергоэффективных технологий. Кроме того, использование данного метода поможет привлечь частные инвестиции путем гарантии их возврата, осуществляемого в течение долгосрочного периода, что значительно снижает рост тарифа на первоначальном этапе. Вместе с тем при переходе на применение метода доходности инвестированного капитала компания будет нести ответственность за реализацию инвестиционной программы, рост надежности и качества услуг, а также обязательства по сокращению операционных расходов и потерь.</w:t>
      </w:r>
    </w:p>
    <w:p w:rsidR="005A6B15" w:rsidRPr="008F2D7A" w:rsidRDefault="005A6B15">
      <w:pPr>
        <w:pStyle w:val="21"/>
        <w:numPr>
          <w:ilvl w:val="0"/>
          <w:numId w:val="16"/>
        </w:numPr>
        <w:shd w:val="clear" w:color="auto" w:fill="auto"/>
        <w:tabs>
          <w:tab w:val="left" w:pos="1511"/>
        </w:tabs>
        <w:spacing w:after="424" w:line="331" w:lineRule="exact"/>
        <w:ind w:left="440" w:firstLine="300"/>
        <w:jc w:val="left"/>
        <w:rPr>
          <w:rFonts w:ascii="Times New Roman" w:hAnsi="Times New Roman" w:cs="Times New Roman"/>
          <w:b/>
        </w:rPr>
      </w:pPr>
      <w:r w:rsidRPr="008F2D7A">
        <w:rPr>
          <w:rStyle w:val="2"/>
          <w:rFonts w:ascii="Times New Roman" w:hAnsi="Times New Roman" w:cs="Times New Roman"/>
          <w:b/>
          <w:color w:val="000000"/>
        </w:rPr>
        <w:t>Привлечение частных операторов к управлению системами коммунальной инфраструктуры на основе концессионных соглашений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Концессионные соглашения являются наиболее эффективной формой привлечения частных ин</w:t>
      </w:r>
      <w:r w:rsidR="004C6199" w:rsidRPr="00D81A45">
        <w:rPr>
          <w:rStyle w:val="2"/>
          <w:rFonts w:ascii="Times New Roman" w:hAnsi="Times New Roman" w:cs="Times New Roman"/>
          <w:color w:val="000000"/>
        </w:rPr>
        <w:t xml:space="preserve">вестиций в сектор водоснабжения </w:t>
      </w:r>
      <w:r w:rsidRPr="00D81A45">
        <w:rPr>
          <w:rStyle w:val="2"/>
          <w:rFonts w:ascii="Times New Roman" w:hAnsi="Times New Roman" w:cs="Times New Roman"/>
          <w:color w:val="000000"/>
        </w:rPr>
        <w:t>поскольку обеспечивают четкие гарантии возврата инвестированных средств.</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Переход на заключение концессионных соглашений вместо договоров аренды предполагает привлечение частных инвестиций в </w:t>
      </w:r>
      <w:r w:rsidR="004C6199" w:rsidRPr="00D81A45">
        <w:rPr>
          <w:rStyle w:val="2"/>
          <w:rFonts w:ascii="Times New Roman" w:hAnsi="Times New Roman" w:cs="Times New Roman"/>
          <w:color w:val="000000"/>
        </w:rPr>
        <w:t>развитие объектов водоснабжения и</w:t>
      </w:r>
      <w:r w:rsidRPr="00D81A45">
        <w:rPr>
          <w:rStyle w:val="2"/>
          <w:rFonts w:ascii="Times New Roman" w:hAnsi="Times New Roman" w:cs="Times New Roman"/>
          <w:color w:val="000000"/>
        </w:rPr>
        <w:t xml:space="preserve"> муниципальной собственности. При этом концессионер (организация коммунального комплекса) берет на себя обязательства по созданию, реконструкции, эксплуатации, содержанию в надлежащем состоянии имущества, являющегося предметом концессионного соглашения, на весь срок его действия.</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Концессионное соглашение заключается в целях эффективного использования имущества, находящегося в государственной или муниципальной собственности, повышения качества товаров, работ и услуг, предоставляемых потребителям, создания и реконструкции объектов за счет средств частного инвестора. Период действия концессионного соглашения определяется в интересах и концессионера, и концедента с учетом срока создания и (или) реконструкции объекта концессионного соглашения, объема инвестиций и срока их окупаемости, а также других обязательств концессионера по концессионному соглашению.</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Между концессионным соглашением и договором аренды имеются и иные не менее важные отличия. Дополнительной гарантией прав потребителей </w:t>
      </w:r>
      <w:r w:rsidRPr="00D81A45">
        <w:rPr>
          <w:rStyle w:val="2"/>
          <w:rFonts w:ascii="Times New Roman" w:hAnsi="Times New Roman" w:cs="Times New Roman"/>
          <w:color w:val="000000"/>
        </w:rPr>
        <w:lastRenderedPageBreak/>
        <w:t>коммунальных услуг является неизменность целевого назначения объекта концессионного соглашения, в то время как договор аренды допускает такое изменение путем внесения в него соответствующих условий. Аренда не предполагает обязательного участия органов управления в качестве стороны договора аренды муниципального имущества, которое относится к объектам коммунальной инфраструктуры, и представляет собой форму опосредованного участия муниципалитета в гражданских правоотношениях.</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Кроме того, в отличие от концессионного соглашения аренда не обязывает арендатора осуществлять деятельность с использованием (эксплуатацией) объекта соглашения, что не дает возможности эффективно реализовывать публичные интересы, так как хозяйственная деятельность арендатора (при отсутствии дополнительных условий в договоре) полностью зависит от его воли и заинтересованности в извлечении прибыли.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Концессионное соглашение в отличие от договора аренды в большей степени позволяет учитывать частные интересы концессионера и публичные интересы концедента и потребителей коммунальных услуг. В связи с этим концессионное соглашение представляется более эффективной формой управления коммунальным имуществом муниципальных образований.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В рамках данных соглашений предполагается: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осуществление постепенного перехода к концессионному механизму управления коммунальным хозяйством муниципальных образований Алтайского края;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разработка конкурсной документации для проведения конкурсов на право заключения концессионных соглашений по управлению объектами водоснабжения, водоотведения и очистки сточных вод в муниципальных образованиях края;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проведение конкурсных отборов на право заключения концессионных соглашений по управлению объектами водоснабжения, водоотведения и очистки сточных вод в муниципальных образованиях;</w:t>
      </w:r>
    </w:p>
    <w:p w:rsidR="005A6B15" w:rsidRPr="00D81A45" w:rsidRDefault="005A6B15">
      <w:pPr>
        <w:pStyle w:val="21"/>
        <w:shd w:val="clear" w:color="auto" w:fill="auto"/>
        <w:spacing w:after="309" w:line="326" w:lineRule="exact"/>
        <w:ind w:firstLine="740"/>
        <w:jc w:val="both"/>
        <w:rPr>
          <w:rFonts w:ascii="Times New Roman" w:hAnsi="Times New Roman" w:cs="Times New Roman"/>
        </w:rPr>
      </w:pPr>
      <w:r w:rsidRPr="00D81A45">
        <w:rPr>
          <w:rStyle w:val="2"/>
          <w:rFonts w:ascii="Times New Roman" w:hAnsi="Times New Roman" w:cs="Times New Roman"/>
          <w:color w:val="000000"/>
        </w:rPr>
        <w:t>заключение концессионных соглашений в отношении объектов водоснабжения, водоотведения и очистки сточных вод в муниципальных образованиях Алтайского края.</w:t>
      </w:r>
    </w:p>
    <w:p w:rsidR="005A6B15" w:rsidRPr="008F2D7A" w:rsidRDefault="008B05EC" w:rsidP="00786523">
      <w:pPr>
        <w:spacing w:line="276" w:lineRule="auto"/>
        <w:jc w:val="center"/>
        <w:rPr>
          <w:rFonts w:ascii="Times New Roman" w:hAnsi="Times New Roman" w:cs="Times New Roman"/>
          <w:b/>
          <w:sz w:val="26"/>
          <w:szCs w:val="26"/>
        </w:rPr>
      </w:pPr>
      <w:r w:rsidRPr="008F2D7A">
        <w:rPr>
          <w:rFonts w:ascii="Times New Roman" w:hAnsi="Times New Roman" w:cs="Times New Roman"/>
          <w:b/>
          <w:sz w:val="26"/>
          <w:szCs w:val="26"/>
        </w:rPr>
        <w:t xml:space="preserve">4.1.2. </w:t>
      </w:r>
      <w:r w:rsidR="005A6B15" w:rsidRPr="008F2D7A">
        <w:rPr>
          <w:rFonts w:ascii="Times New Roman" w:hAnsi="Times New Roman" w:cs="Times New Roman"/>
          <w:b/>
          <w:sz w:val="26"/>
          <w:szCs w:val="26"/>
        </w:rPr>
        <w:t>Корректировка и утверждение инвестиционных программ организаций коммунального комплекса, осуществляющих у</w:t>
      </w:r>
      <w:r w:rsidRPr="008F2D7A">
        <w:rPr>
          <w:rFonts w:ascii="Times New Roman" w:hAnsi="Times New Roman" w:cs="Times New Roman"/>
          <w:b/>
          <w:sz w:val="26"/>
          <w:szCs w:val="26"/>
        </w:rPr>
        <w:t>слуги в секторе водоснабжения.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Строительство и ре</w:t>
      </w:r>
      <w:r w:rsidR="004C6199" w:rsidRPr="00D81A45">
        <w:rPr>
          <w:rStyle w:val="2"/>
          <w:rFonts w:ascii="Times New Roman" w:hAnsi="Times New Roman" w:cs="Times New Roman"/>
          <w:color w:val="000000"/>
        </w:rPr>
        <w:t xml:space="preserve">конструкция сетей водоснабжения </w:t>
      </w:r>
      <w:r w:rsidRPr="00D81A45">
        <w:rPr>
          <w:rStyle w:val="2"/>
          <w:rFonts w:ascii="Times New Roman" w:hAnsi="Times New Roman" w:cs="Times New Roman"/>
          <w:color w:val="000000"/>
        </w:rPr>
        <w:t xml:space="preserve">осуществляются организациями коммунального комплекса -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составляющей в тарифе). Инвестиционные программы будут корректироваться в соответствии с программами комплексного развития систем коммунальной инфраструктуры муниципальных образований.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w:t>
      </w:r>
      <w:r w:rsidRPr="00D81A45">
        <w:rPr>
          <w:rStyle w:val="2"/>
          <w:rFonts w:ascii="Times New Roman" w:hAnsi="Times New Roman" w:cs="Times New Roman"/>
          <w:color w:val="000000"/>
        </w:rPr>
        <w:lastRenderedPageBreak/>
        <w:t>повышение энергетической эффективности.</w:t>
      </w:r>
    </w:p>
    <w:p w:rsidR="005A6B15" w:rsidRPr="00D81A45" w:rsidRDefault="005A6B15">
      <w:pPr>
        <w:pStyle w:val="21"/>
        <w:shd w:val="clear" w:color="auto" w:fill="auto"/>
        <w:spacing w:after="309" w:line="326" w:lineRule="exact"/>
        <w:ind w:firstLine="760"/>
        <w:jc w:val="both"/>
        <w:rPr>
          <w:rFonts w:ascii="Times New Roman" w:hAnsi="Times New Roman" w:cs="Times New Roman"/>
        </w:rPr>
      </w:pPr>
      <w:r w:rsidRPr="00D81A45">
        <w:rPr>
          <w:rStyle w:val="2"/>
          <w:rFonts w:ascii="Times New Roman" w:hAnsi="Times New Roman" w:cs="Times New Roman"/>
          <w:color w:val="000000"/>
        </w:rPr>
        <w:t>Организации коммунального комплекса при разработке и корректировке инвестиционных программ обязаны учитывать динамику потребления коммунальных ресурсов, поставщиками которых они являются, в результате проведения мероприятий по энергосбережению и повышению энергетической эффективности.</w:t>
      </w:r>
    </w:p>
    <w:p w:rsidR="005A6B15" w:rsidRPr="008F2D7A" w:rsidRDefault="008B05EC" w:rsidP="00786523">
      <w:pPr>
        <w:pStyle w:val="21"/>
        <w:shd w:val="clear" w:color="auto" w:fill="auto"/>
        <w:tabs>
          <w:tab w:val="left" w:pos="740"/>
        </w:tabs>
        <w:spacing w:after="420" w:line="260" w:lineRule="exact"/>
        <w:ind w:firstLine="0"/>
        <w:rPr>
          <w:rFonts w:ascii="Times New Roman" w:hAnsi="Times New Roman" w:cs="Times New Roman"/>
          <w:b/>
        </w:rPr>
      </w:pPr>
      <w:r w:rsidRPr="008F2D7A">
        <w:rPr>
          <w:rStyle w:val="2"/>
          <w:rFonts w:ascii="Times New Roman" w:hAnsi="Times New Roman" w:cs="Times New Roman"/>
          <w:b/>
          <w:color w:val="000000"/>
        </w:rPr>
        <w:t xml:space="preserve">4.1.3. </w:t>
      </w:r>
      <w:r w:rsidR="005A6B15" w:rsidRPr="008F2D7A">
        <w:rPr>
          <w:rStyle w:val="2"/>
          <w:rFonts w:ascii="Times New Roman" w:hAnsi="Times New Roman" w:cs="Times New Roman"/>
          <w:b/>
          <w:color w:val="000000"/>
        </w:rPr>
        <w:t>Внедрение в водном секторе современных инновационных технологий</w:t>
      </w:r>
    </w:p>
    <w:p w:rsidR="005A6B15" w:rsidRPr="00D81A45" w:rsidRDefault="004C6199" w:rsidP="004C6199">
      <w:pPr>
        <w:pStyle w:val="21"/>
        <w:shd w:val="clear" w:color="auto" w:fill="auto"/>
        <w:spacing w:after="0" w:line="331" w:lineRule="exact"/>
        <w:ind w:firstLine="0"/>
        <w:jc w:val="left"/>
        <w:rPr>
          <w:rFonts w:ascii="Times New Roman" w:hAnsi="Times New Roman" w:cs="Times New Roman"/>
        </w:rPr>
      </w:pPr>
      <w:r w:rsidRPr="00D81A45">
        <w:rPr>
          <w:rStyle w:val="2"/>
          <w:rFonts w:ascii="Times New Roman" w:hAnsi="Times New Roman" w:cs="Times New Roman"/>
          <w:color w:val="000000"/>
        </w:rPr>
        <w:t xml:space="preserve">        </w:t>
      </w:r>
      <w:r w:rsidR="005A6B15" w:rsidRPr="00D81A45">
        <w:rPr>
          <w:rStyle w:val="2"/>
          <w:rFonts w:ascii="Times New Roman" w:hAnsi="Times New Roman" w:cs="Times New Roman"/>
          <w:color w:val="000000"/>
        </w:rPr>
        <w:t>В рамках реализации подпрограммы 1 необходимо: разработать обоснование комплексной оценки технологий, применяемых в водном секторе;</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сформировать базу данных, содержащую сведения о лучших технологиях, рекомендованных для прим</w:t>
      </w:r>
      <w:r w:rsidR="00C77138">
        <w:rPr>
          <w:rStyle w:val="2"/>
          <w:rFonts w:ascii="Times New Roman" w:hAnsi="Times New Roman" w:cs="Times New Roman"/>
          <w:color w:val="000000"/>
        </w:rPr>
        <w:t>енения в системе водоснабжения</w:t>
      </w:r>
      <w:r w:rsidRPr="00D81A45">
        <w:rPr>
          <w:rStyle w:val="2"/>
          <w:rFonts w:ascii="Times New Roman" w:hAnsi="Times New Roman" w:cs="Times New Roman"/>
          <w:color w:val="000000"/>
        </w:rPr>
        <w:t>;</w:t>
      </w:r>
    </w:p>
    <w:p w:rsidR="005A6B15" w:rsidRPr="00D81A45" w:rsidRDefault="005A6B15">
      <w:pPr>
        <w:pStyle w:val="21"/>
        <w:shd w:val="clear" w:color="auto" w:fill="auto"/>
        <w:spacing w:after="0" w:line="331" w:lineRule="exact"/>
        <w:ind w:firstLine="740"/>
        <w:jc w:val="both"/>
        <w:rPr>
          <w:rFonts w:ascii="Times New Roman" w:hAnsi="Times New Roman" w:cs="Times New Roman"/>
        </w:rPr>
      </w:pPr>
      <w:r w:rsidRPr="00D81A45">
        <w:rPr>
          <w:rStyle w:val="2"/>
          <w:rFonts w:ascii="Times New Roman" w:hAnsi="Times New Roman" w:cs="Times New Roman"/>
          <w:color w:val="000000"/>
        </w:rPr>
        <w:t>определить объемы модернизации станций водоподготовки с использованием передовых технологий для обеспечения качества питьевой воды;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разработать на основе научного подхода оптимальную стратегию восстановления трубопроводов водопроводной сети. При выборе методов восстановления трубопроводов приоритет должен быть отдан методам бестраншейной реконструкции и оснащению магистралей современными средствами противоаварийной защиты;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разработать стратегию управления всеми видами потерь воды для решения задачи их минимизации;</w:t>
      </w:r>
    </w:p>
    <w:p w:rsidR="005A6B15" w:rsidRPr="00D81A45" w:rsidRDefault="005A6B15">
      <w:pPr>
        <w:pStyle w:val="21"/>
        <w:shd w:val="clear" w:color="auto" w:fill="auto"/>
        <w:spacing w:after="412" w:line="326" w:lineRule="exact"/>
        <w:ind w:firstLine="740"/>
        <w:jc w:val="both"/>
        <w:rPr>
          <w:rFonts w:ascii="Times New Roman" w:hAnsi="Times New Roman" w:cs="Times New Roman"/>
        </w:rPr>
      </w:pPr>
      <w:r w:rsidRPr="00D81A45">
        <w:rPr>
          <w:rStyle w:val="2"/>
          <w:rFonts w:ascii="Times New Roman" w:hAnsi="Times New Roman" w:cs="Times New Roman"/>
          <w:color w:val="000000"/>
        </w:rPr>
        <w:t>сформировать базу данных, содержащую сведения о лучших доступных технологиях, обеспечивающих энергосбережение и повышение энергоэффективности в водном секторе.</w:t>
      </w:r>
    </w:p>
    <w:p w:rsidR="003E30CC" w:rsidRPr="008F2D7A" w:rsidRDefault="005A6B15" w:rsidP="00786523">
      <w:pPr>
        <w:pStyle w:val="21"/>
        <w:numPr>
          <w:ilvl w:val="1"/>
          <w:numId w:val="27"/>
        </w:numPr>
        <w:shd w:val="clear" w:color="auto" w:fill="auto"/>
        <w:tabs>
          <w:tab w:val="left" w:pos="534"/>
        </w:tabs>
        <w:spacing w:after="0" w:line="260" w:lineRule="exact"/>
        <w:rPr>
          <w:rStyle w:val="2"/>
          <w:rFonts w:ascii="Times New Roman" w:hAnsi="Times New Roman" w:cs="Times New Roman"/>
          <w:b/>
        </w:rPr>
      </w:pPr>
      <w:r w:rsidRPr="008F2D7A">
        <w:rPr>
          <w:rStyle w:val="2"/>
          <w:rFonts w:ascii="Times New Roman" w:hAnsi="Times New Roman" w:cs="Times New Roman"/>
          <w:b/>
          <w:color w:val="000000"/>
        </w:rPr>
        <w:t>Мероприятия по строительству и реконструкции систем водоснабжения</w:t>
      </w:r>
    </w:p>
    <w:p w:rsidR="003E30CC" w:rsidRPr="008F2D7A" w:rsidRDefault="003E30CC" w:rsidP="003E30CC">
      <w:pPr>
        <w:pStyle w:val="21"/>
        <w:shd w:val="clear" w:color="auto" w:fill="auto"/>
        <w:tabs>
          <w:tab w:val="left" w:pos="534"/>
        </w:tabs>
        <w:spacing w:after="0" w:line="260" w:lineRule="exact"/>
        <w:ind w:left="720" w:firstLine="0"/>
        <w:jc w:val="both"/>
        <w:rPr>
          <w:rStyle w:val="2"/>
          <w:rFonts w:ascii="Times New Roman" w:hAnsi="Times New Roman" w:cs="Times New Roman"/>
          <w:b/>
        </w:rPr>
      </w:pPr>
    </w:p>
    <w:p w:rsidR="005A6B15" w:rsidRPr="00D81A45" w:rsidRDefault="003E30CC" w:rsidP="003E30CC">
      <w:pPr>
        <w:pStyle w:val="21"/>
        <w:shd w:val="clear" w:color="auto" w:fill="auto"/>
        <w:tabs>
          <w:tab w:val="left" w:pos="534"/>
        </w:tabs>
        <w:spacing w:after="0" w:line="276" w:lineRule="auto"/>
        <w:ind w:firstLine="0"/>
        <w:jc w:val="both"/>
        <w:rPr>
          <w:rFonts w:ascii="Times New Roman" w:hAnsi="Times New Roman" w:cs="Times New Roman"/>
        </w:rPr>
      </w:pPr>
      <w:r w:rsidRPr="00D81A45">
        <w:rPr>
          <w:rStyle w:val="2"/>
          <w:rFonts w:ascii="Times New Roman" w:hAnsi="Times New Roman" w:cs="Times New Roman"/>
          <w:color w:val="000000"/>
        </w:rPr>
        <w:t xml:space="preserve">         </w:t>
      </w:r>
      <w:r w:rsidR="00153AB0" w:rsidRPr="00D81A45">
        <w:rPr>
          <w:rStyle w:val="2"/>
          <w:rFonts w:ascii="Times New Roman" w:hAnsi="Times New Roman" w:cs="Times New Roman"/>
          <w:color w:val="000000"/>
        </w:rPr>
        <w:t xml:space="preserve">Объекты водоснабжения и </w:t>
      </w:r>
      <w:r w:rsidR="005A6B15" w:rsidRPr="00D81A45">
        <w:rPr>
          <w:rStyle w:val="2"/>
          <w:rFonts w:ascii="Times New Roman" w:hAnsi="Times New Roman" w:cs="Times New Roman"/>
          <w:color w:val="000000"/>
        </w:rPr>
        <w:t xml:space="preserve">строительство и реконструкция которых осуществляется в рамках данной программы, подлежат обязательному оснащению приборами учета используемых энергетических ресурсов в соответствии с требованиями ст. 13 Федерального закона от 23.11.2009 </w:t>
      </w:r>
      <w:r w:rsidR="005A6B15" w:rsidRPr="00D81A45">
        <w:rPr>
          <w:rStyle w:val="21pt1"/>
          <w:rFonts w:ascii="Times New Roman" w:hAnsi="Times New Roman" w:cs="Times New Roman"/>
          <w:color w:val="000000"/>
        </w:rPr>
        <w:t>№261-ФЗ</w:t>
      </w:r>
      <w:r w:rsidR="005A6B15" w:rsidRPr="00D81A45">
        <w:rPr>
          <w:rStyle w:val="2"/>
          <w:rFonts w:ascii="Times New Roman" w:hAnsi="Times New Roman" w:cs="Times New Roman"/>
          <w:color w:val="00000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A6B15" w:rsidRPr="00D81A45" w:rsidRDefault="005A6B15" w:rsidP="003E30CC">
      <w:pPr>
        <w:pStyle w:val="21"/>
        <w:shd w:val="clear" w:color="auto" w:fill="auto"/>
        <w:spacing w:after="0" w:line="276" w:lineRule="auto"/>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С целью повышения инвестиционной привлекательности организаций коммунального комплекс</w:t>
      </w:r>
      <w:r w:rsidR="00153AB0" w:rsidRPr="00D81A45">
        <w:rPr>
          <w:rStyle w:val="2"/>
          <w:rFonts w:ascii="Times New Roman" w:hAnsi="Times New Roman" w:cs="Times New Roman"/>
          <w:color w:val="000000"/>
        </w:rPr>
        <w:t>а, осуществляющих водоснабжение и</w:t>
      </w:r>
      <w:r w:rsidRPr="00D81A45">
        <w:rPr>
          <w:rStyle w:val="2"/>
          <w:rFonts w:ascii="Times New Roman" w:hAnsi="Times New Roman" w:cs="Times New Roman"/>
          <w:color w:val="000000"/>
        </w:rPr>
        <w:t xml:space="preserve"> водоотведение из </w:t>
      </w:r>
      <w:r w:rsidR="00153AB0" w:rsidRPr="00D81A45">
        <w:rPr>
          <w:rStyle w:val="2"/>
          <w:rFonts w:ascii="Times New Roman" w:hAnsi="Times New Roman" w:cs="Times New Roman"/>
          <w:color w:val="000000"/>
        </w:rPr>
        <w:t>районного</w:t>
      </w:r>
      <w:r w:rsidRPr="00D81A45">
        <w:rPr>
          <w:rStyle w:val="2"/>
          <w:rFonts w:ascii="Times New Roman" w:hAnsi="Times New Roman" w:cs="Times New Roman"/>
          <w:color w:val="000000"/>
        </w:rPr>
        <w:t xml:space="preserve"> бюджета будут предоставляться субсидии на софинансирование мероприятий</w:t>
      </w:r>
      <w:r w:rsidR="00153AB0" w:rsidRPr="00D81A45">
        <w:rPr>
          <w:rStyle w:val="2"/>
          <w:rFonts w:ascii="Times New Roman" w:hAnsi="Times New Roman" w:cs="Times New Roman"/>
          <w:color w:val="000000"/>
        </w:rPr>
        <w:t xml:space="preserve"> по проведению проектных и изыска</w:t>
      </w:r>
      <w:r w:rsidR="002C0B34" w:rsidRPr="00D81A45">
        <w:rPr>
          <w:rStyle w:val="2"/>
          <w:rFonts w:ascii="Times New Roman" w:hAnsi="Times New Roman" w:cs="Times New Roman"/>
          <w:color w:val="000000"/>
        </w:rPr>
        <w:t>тельных работ и (или) подготовке</w:t>
      </w:r>
      <w:r w:rsidR="00153AB0" w:rsidRPr="00D81A45">
        <w:rPr>
          <w:rStyle w:val="2"/>
          <w:rFonts w:ascii="Times New Roman" w:hAnsi="Times New Roman" w:cs="Times New Roman"/>
          <w:color w:val="000000"/>
        </w:rPr>
        <w:t xml:space="preserve"> проектной документации</w:t>
      </w:r>
      <w:r w:rsidR="002C0B34" w:rsidRPr="00D81A45">
        <w:rPr>
          <w:rStyle w:val="2"/>
          <w:rFonts w:ascii="Times New Roman" w:hAnsi="Times New Roman" w:cs="Times New Roman"/>
          <w:color w:val="000000"/>
        </w:rPr>
        <w:t>,  по строительству и модернизации систем водоснабжения и водоотведения.</w:t>
      </w:r>
    </w:p>
    <w:p w:rsidR="002C0B34" w:rsidRPr="00D81A45" w:rsidRDefault="002C0B34">
      <w:pPr>
        <w:pStyle w:val="21"/>
        <w:shd w:val="clear" w:color="auto" w:fill="auto"/>
        <w:spacing w:after="0" w:line="326" w:lineRule="exact"/>
        <w:ind w:firstLine="740"/>
        <w:jc w:val="both"/>
        <w:rPr>
          <w:rFonts w:ascii="Times New Roman" w:hAnsi="Times New Roman" w:cs="Times New Roman"/>
        </w:rPr>
      </w:pPr>
    </w:p>
    <w:p w:rsidR="005A6B15" w:rsidRPr="008F2D7A" w:rsidRDefault="005A6B15" w:rsidP="00786523">
      <w:pPr>
        <w:pStyle w:val="21"/>
        <w:numPr>
          <w:ilvl w:val="0"/>
          <w:numId w:val="17"/>
        </w:numPr>
        <w:shd w:val="clear" w:color="auto" w:fill="auto"/>
        <w:tabs>
          <w:tab w:val="left" w:pos="426"/>
        </w:tabs>
        <w:spacing w:line="260" w:lineRule="exact"/>
        <w:ind w:firstLine="0"/>
        <w:rPr>
          <w:rFonts w:ascii="Times New Roman" w:hAnsi="Times New Roman" w:cs="Times New Roman"/>
          <w:b/>
        </w:rPr>
      </w:pPr>
      <w:r w:rsidRPr="008F2D7A">
        <w:rPr>
          <w:rStyle w:val="2"/>
          <w:rFonts w:ascii="Times New Roman" w:hAnsi="Times New Roman" w:cs="Times New Roman"/>
          <w:b/>
          <w:color w:val="000000"/>
        </w:rPr>
        <w:t>Ресурсное обеспечение подпрограммы 1</w:t>
      </w:r>
    </w:p>
    <w:p w:rsidR="00967875" w:rsidRPr="00967875" w:rsidRDefault="005A6B15" w:rsidP="00C841A9">
      <w:pPr>
        <w:pStyle w:val="21"/>
        <w:shd w:val="clear" w:color="auto" w:fill="auto"/>
        <w:spacing w:after="0" w:line="331" w:lineRule="exact"/>
        <w:ind w:firstLine="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Предполагаемый </w:t>
      </w:r>
      <w:r w:rsidR="0018682A" w:rsidRPr="00D81A45">
        <w:rPr>
          <w:rStyle w:val="2"/>
          <w:rFonts w:ascii="Times New Roman" w:hAnsi="Times New Roman" w:cs="Times New Roman"/>
          <w:color w:val="000000"/>
        </w:rPr>
        <w:t xml:space="preserve">общий объем финансирования муниципальной подпрограммы 1 в </w:t>
      </w:r>
      <w:r w:rsidR="0018682A" w:rsidRPr="00D81A45">
        <w:rPr>
          <w:rStyle w:val="2"/>
          <w:rFonts w:ascii="Times New Roman" w:hAnsi="Times New Roman" w:cs="Times New Roman"/>
          <w:color w:val="000000"/>
        </w:rPr>
        <w:lastRenderedPageBreak/>
        <w:t xml:space="preserve">2015-2020 годах за счет всех источников составит </w:t>
      </w:r>
      <w:r w:rsidR="003A66CE">
        <w:rPr>
          <w:rStyle w:val="2"/>
          <w:rFonts w:ascii="Times New Roman" w:hAnsi="Times New Roman" w:cs="Times New Roman"/>
          <w:color w:val="000000"/>
        </w:rPr>
        <w:t>7499</w:t>
      </w:r>
      <w:r w:rsidR="0018682A" w:rsidRPr="00D81A45">
        <w:rPr>
          <w:rStyle w:val="2"/>
          <w:rFonts w:ascii="Times New Roman" w:hAnsi="Times New Roman" w:cs="Times New Roman"/>
          <w:color w:val="000000"/>
        </w:rPr>
        <w:t>,0 тыс. руб., в том числе:</w:t>
      </w:r>
    </w:p>
    <w:p w:rsidR="003A66CE" w:rsidRDefault="00967875" w:rsidP="00967875">
      <w:pPr>
        <w:pStyle w:val="21"/>
        <w:shd w:val="clear" w:color="auto" w:fill="auto"/>
        <w:spacing w:after="0" w:line="326" w:lineRule="exact"/>
        <w:ind w:left="3686" w:right="1440"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за счет средств местного бюджета – </w:t>
      </w:r>
      <w:r w:rsidR="003A66CE">
        <w:rPr>
          <w:rStyle w:val="2"/>
          <w:rFonts w:ascii="Times New Roman" w:hAnsi="Times New Roman" w:cs="Times New Roman"/>
          <w:color w:val="000000"/>
        </w:rPr>
        <w:t>6539</w:t>
      </w:r>
      <w:r w:rsidRPr="00967875">
        <w:rPr>
          <w:rStyle w:val="2"/>
          <w:rFonts w:ascii="Times New Roman" w:hAnsi="Times New Roman" w:cs="Times New Roman"/>
          <w:color w:val="000000"/>
        </w:rPr>
        <w:t xml:space="preserve">,0 тыс. руб., из них: </w:t>
      </w:r>
    </w:p>
    <w:p w:rsidR="00967875" w:rsidRPr="00967875" w:rsidRDefault="003A66CE" w:rsidP="00967875">
      <w:pPr>
        <w:pStyle w:val="21"/>
        <w:shd w:val="clear" w:color="auto" w:fill="auto"/>
        <w:spacing w:after="0" w:line="326" w:lineRule="exact"/>
        <w:ind w:left="3686" w:right="1440" w:firstLine="0"/>
        <w:jc w:val="both"/>
        <w:rPr>
          <w:rFonts w:ascii="Times New Roman" w:hAnsi="Times New Roman" w:cs="Times New Roman"/>
        </w:rPr>
      </w:pPr>
      <w:r>
        <w:rPr>
          <w:rStyle w:val="2"/>
          <w:rFonts w:ascii="Times New Roman" w:hAnsi="Times New Roman" w:cs="Times New Roman"/>
          <w:color w:val="000000"/>
        </w:rPr>
        <w:t>в 2016 году-756,0 тыс.руб;</w:t>
      </w:r>
      <w:r w:rsidR="00967875" w:rsidRPr="00967875">
        <w:rPr>
          <w:rStyle w:val="2"/>
          <w:rFonts w:ascii="Times New Roman" w:hAnsi="Times New Roman" w:cs="Times New Roman"/>
          <w:color w:val="000000"/>
        </w:rPr>
        <w:t xml:space="preserve"> </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2017 году – 0,0 тыс. руб.; </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в 2018 году – 2363,0 тыс. руб.;</w:t>
      </w:r>
    </w:p>
    <w:p w:rsidR="00967875" w:rsidRPr="00967875" w:rsidRDefault="00967875" w:rsidP="008D3C80">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2019 году – 1520,0 тыс. руб.; </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2020 году – 1900,0 тыс. руб.; </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за счет средств внебюджетных источников -960,0 тыс. руб., из них:</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в 201</w:t>
      </w:r>
      <w:r w:rsidR="003A66CE">
        <w:rPr>
          <w:rStyle w:val="2"/>
          <w:rFonts w:ascii="Times New Roman" w:hAnsi="Times New Roman" w:cs="Times New Roman"/>
          <w:color w:val="000000"/>
        </w:rPr>
        <w:t>9</w:t>
      </w:r>
      <w:r w:rsidRPr="00967875">
        <w:rPr>
          <w:rStyle w:val="2"/>
          <w:rFonts w:ascii="Times New Roman" w:hAnsi="Times New Roman" w:cs="Times New Roman"/>
          <w:color w:val="000000"/>
        </w:rPr>
        <w:t xml:space="preserve"> году – 460,0 тыс. руб.; </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2020 году – 500,0 тыс. руб. </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Капитальные вложения в общем объеме финансирования программы составят </w:t>
      </w:r>
      <w:r w:rsidR="003A66CE">
        <w:rPr>
          <w:rStyle w:val="2"/>
          <w:rFonts w:ascii="Times New Roman" w:hAnsi="Times New Roman" w:cs="Times New Roman"/>
          <w:color w:val="000000"/>
        </w:rPr>
        <w:t>7499</w:t>
      </w:r>
      <w:r w:rsidRPr="00967875">
        <w:rPr>
          <w:rStyle w:val="2"/>
          <w:rFonts w:ascii="Times New Roman" w:hAnsi="Times New Roman" w:cs="Times New Roman"/>
          <w:color w:val="000000"/>
        </w:rPr>
        <w:t xml:space="preserve">,0 тыс. руб., из них: </w:t>
      </w:r>
    </w:p>
    <w:p w:rsidR="003A66CE"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2016 году – </w:t>
      </w:r>
      <w:r w:rsidR="003A66CE">
        <w:rPr>
          <w:rStyle w:val="2"/>
          <w:rFonts w:ascii="Times New Roman" w:hAnsi="Times New Roman" w:cs="Times New Roman"/>
          <w:color w:val="000000"/>
        </w:rPr>
        <w:t>756</w:t>
      </w:r>
      <w:r w:rsidRPr="00967875">
        <w:rPr>
          <w:rStyle w:val="2"/>
          <w:rFonts w:ascii="Times New Roman" w:hAnsi="Times New Roman" w:cs="Times New Roman"/>
          <w:color w:val="000000"/>
        </w:rPr>
        <w:t xml:space="preserve">,0 тыс. руб.; </w:t>
      </w:r>
    </w:p>
    <w:p w:rsidR="003A66CE"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2017 году – 0,0 тыс. руб.; </w:t>
      </w:r>
    </w:p>
    <w:p w:rsidR="003A66CE"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2018 году – 2363,0 тыс. руб.; </w:t>
      </w:r>
    </w:p>
    <w:p w:rsidR="003A66CE"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 xml:space="preserve">в 2019 году – </w:t>
      </w:r>
      <w:r w:rsidR="003A66CE">
        <w:rPr>
          <w:rStyle w:val="2"/>
          <w:rFonts w:ascii="Times New Roman" w:hAnsi="Times New Roman" w:cs="Times New Roman"/>
          <w:color w:val="000000"/>
        </w:rPr>
        <w:t>1980</w:t>
      </w:r>
      <w:r w:rsidRPr="00967875">
        <w:rPr>
          <w:rStyle w:val="2"/>
          <w:rFonts w:ascii="Times New Roman" w:hAnsi="Times New Roman" w:cs="Times New Roman"/>
          <w:color w:val="000000"/>
        </w:rPr>
        <w:t xml:space="preserve">,0 тыс. руб.; </w:t>
      </w:r>
    </w:p>
    <w:p w:rsidR="00967875" w:rsidRPr="00967875" w:rsidRDefault="00967875" w:rsidP="00967875">
      <w:pPr>
        <w:pStyle w:val="21"/>
        <w:shd w:val="clear" w:color="auto" w:fill="auto"/>
        <w:spacing w:after="0" w:line="326" w:lineRule="exact"/>
        <w:ind w:left="3686" w:firstLine="0"/>
        <w:jc w:val="both"/>
        <w:rPr>
          <w:rStyle w:val="2"/>
          <w:rFonts w:ascii="Times New Roman" w:hAnsi="Times New Roman" w:cs="Times New Roman"/>
          <w:color w:val="000000"/>
        </w:rPr>
      </w:pPr>
      <w:r w:rsidRPr="00967875">
        <w:rPr>
          <w:rStyle w:val="2"/>
          <w:rFonts w:ascii="Times New Roman" w:hAnsi="Times New Roman" w:cs="Times New Roman"/>
          <w:color w:val="000000"/>
        </w:rPr>
        <w:t>в 2020 году – 2400,0 тыс. руб.</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Объемы финансирования подлежат ежегодному уточнению в соответствии с законами о федеральном</w:t>
      </w:r>
      <w:r w:rsidR="00A642F2">
        <w:rPr>
          <w:rStyle w:val="2"/>
          <w:rFonts w:ascii="Times New Roman" w:hAnsi="Times New Roman" w:cs="Times New Roman"/>
          <w:color w:val="000000"/>
        </w:rPr>
        <w:t>, краевом,</w:t>
      </w:r>
      <w:r w:rsidRPr="00D81A45">
        <w:rPr>
          <w:rStyle w:val="2"/>
          <w:rFonts w:ascii="Times New Roman" w:hAnsi="Times New Roman" w:cs="Times New Roman"/>
          <w:color w:val="000000"/>
        </w:rPr>
        <w:t xml:space="preserve"> решениями представительных органов местного самоуправления о местном бюджете на очередной финансовый год и на плановый период.</w:t>
      </w:r>
    </w:p>
    <w:p w:rsidR="005A6B15" w:rsidRPr="00D81A45" w:rsidRDefault="005A6B15">
      <w:pPr>
        <w:pStyle w:val="21"/>
        <w:shd w:val="clear" w:color="auto" w:fill="auto"/>
        <w:spacing w:after="0" w:line="326" w:lineRule="exact"/>
        <w:ind w:firstLine="740"/>
        <w:jc w:val="left"/>
        <w:rPr>
          <w:rFonts w:ascii="Times New Roman" w:hAnsi="Times New Roman" w:cs="Times New Roman"/>
        </w:rPr>
      </w:pPr>
      <w:r w:rsidRPr="00D81A45">
        <w:rPr>
          <w:rStyle w:val="2"/>
          <w:rFonts w:ascii="Times New Roman" w:hAnsi="Times New Roman" w:cs="Times New Roman"/>
          <w:color w:val="000000"/>
        </w:rPr>
        <w:t xml:space="preserve">Ассигнования из </w:t>
      </w:r>
      <w:r w:rsidR="002C0B34" w:rsidRPr="00D81A45">
        <w:rPr>
          <w:rStyle w:val="2"/>
          <w:rFonts w:ascii="Times New Roman" w:hAnsi="Times New Roman" w:cs="Times New Roman"/>
          <w:color w:val="000000"/>
        </w:rPr>
        <w:t>районного</w:t>
      </w:r>
      <w:r w:rsidRPr="00D81A45">
        <w:rPr>
          <w:rStyle w:val="2"/>
          <w:rFonts w:ascii="Times New Roman" w:hAnsi="Times New Roman" w:cs="Times New Roman"/>
          <w:color w:val="000000"/>
        </w:rPr>
        <w:t xml:space="preserve"> бюджета будут выделяться в пределах объемов бюджетных ассигнований на очередной финансовый год.</w:t>
      </w:r>
    </w:p>
    <w:p w:rsidR="005A6B15" w:rsidRPr="00D81A45" w:rsidRDefault="005A6B15">
      <w:pPr>
        <w:pStyle w:val="21"/>
        <w:shd w:val="clear" w:color="auto" w:fill="auto"/>
        <w:spacing w:after="0" w:line="326" w:lineRule="exact"/>
        <w:ind w:firstLine="740"/>
        <w:jc w:val="left"/>
        <w:rPr>
          <w:rStyle w:val="2"/>
          <w:rFonts w:ascii="Times New Roman" w:hAnsi="Times New Roman" w:cs="Times New Roman"/>
          <w:color w:val="000000"/>
        </w:rPr>
      </w:pPr>
      <w:r w:rsidRPr="00D81A45">
        <w:rPr>
          <w:rStyle w:val="2"/>
          <w:rFonts w:ascii="Times New Roman" w:hAnsi="Times New Roman" w:cs="Times New Roman"/>
          <w:color w:val="000000"/>
        </w:rPr>
        <w:t>Объемы финансовых ресурсов, необходимых для реализации подпрограмм</w:t>
      </w:r>
      <w:r w:rsidR="0062139A" w:rsidRPr="00D81A45">
        <w:rPr>
          <w:rStyle w:val="2"/>
          <w:rFonts w:ascii="Times New Roman" w:hAnsi="Times New Roman" w:cs="Times New Roman"/>
          <w:color w:val="000000"/>
        </w:rPr>
        <w:t>ы 1, представлены в приложении 2</w:t>
      </w:r>
      <w:r w:rsidRPr="00D81A45">
        <w:rPr>
          <w:rStyle w:val="2"/>
          <w:rFonts w:ascii="Times New Roman" w:hAnsi="Times New Roman" w:cs="Times New Roman"/>
          <w:color w:val="000000"/>
        </w:rPr>
        <w:t xml:space="preserve"> к </w:t>
      </w:r>
      <w:r w:rsidR="002C0B34"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программе.</w:t>
      </w:r>
    </w:p>
    <w:p w:rsidR="0062139A" w:rsidRPr="00D81A45" w:rsidRDefault="0062139A">
      <w:pPr>
        <w:pStyle w:val="21"/>
        <w:shd w:val="clear" w:color="auto" w:fill="auto"/>
        <w:spacing w:after="0" w:line="326" w:lineRule="exact"/>
        <w:ind w:firstLine="740"/>
        <w:jc w:val="left"/>
        <w:rPr>
          <w:rFonts w:ascii="Times New Roman" w:hAnsi="Times New Roman" w:cs="Times New Roman"/>
        </w:rPr>
      </w:pPr>
    </w:p>
    <w:p w:rsidR="005A6B15" w:rsidRPr="008F2D7A" w:rsidRDefault="005A6B15">
      <w:pPr>
        <w:pStyle w:val="21"/>
        <w:numPr>
          <w:ilvl w:val="0"/>
          <w:numId w:val="17"/>
        </w:numPr>
        <w:shd w:val="clear" w:color="auto" w:fill="auto"/>
        <w:tabs>
          <w:tab w:val="left" w:pos="1722"/>
        </w:tabs>
        <w:spacing w:after="424" w:line="260" w:lineRule="exact"/>
        <w:ind w:left="1400" w:firstLine="0"/>
        <w:jc w:val="both"/>
        <w:rPr>
          <w:rFonts w:ascii="Times New Roman" w:hAnsi="Times New Roman" w:cs="Times New Roman"/>
          <w:b/>
        </w:rPr>
      </w:pPr>
      <w:r w:rsidRPr="008F2D7A">
        <w:rPr>
          <w:rStyle w:val="2"/>
          <w:rFonts w:ascii="Times New Roman" w:hAnsi="Times New Roman" w:cs="Times New Roman"/>
          <w:b/>
          <w:color w:val="000000"/>
        </w:rPr>
        <w:t>Оценка эффективности реализации подпрограммы 1</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Ожидается, что в результате реализации подпрограммы 1 будет достигнут рост показателей обеспеченности населения питьевой водой, соответствующей установленным нормативным требованиям, и доступа к централи</w:t>
      </w:r>
      <w:r w:rsidR="002C0B34" w:rsidRPr="00D81A45">
        <w:rPr>
          <w:rStyle w:val="2"/>
          <w:rFonts w:ascii="Times New Roman" w:hAnsi="Times New Roman" w:cs="Times New Roman"/>
          <w:color w:val="000000"/>
        </w:rPr>
        <w:t xml:space="preserve">зованным системам водоснабжения, </w:t>
      </w:r>
      <w:r w:rsidRPr="00D81A45">
        <w:rPr>
          <w:rStyle w:val="2"/>
          <w:rFonts w:ascii="Times New Roman" w:hAnsi="Times New Roman" w:cs="Times New Roman"/>
          <w:color w:val="000000"/>
        </w:rPr>
        <w:t>что приведет к повышению качества жизни граждан, снижению уровня заболеваемости, связанной с распространением кишечных инфекций и антропогенным воздействием.</w:t>
      </w:r>
    </w:p>
    <w:p w:rsidR="005A6B15" w:rsidRPr="00D81A45" w:rsidRDefault="005A6B15">
      <w:pPr>
        <w:pStyle w:val="21"/>
        <w:shd w:val="clear" w:color="auto" w:fill="auto"/>
        <w:spacing w:after="0" w:line="326" w:lineRule="exact"/>
        <w:ind w:firstLine="760"/>
        <w:jc w:val="both"/>
        <w:rPr>
          <w:rFonts w:ascii="Times New Roman" w:hAnsi="Times New Roman" w:cs="Times New Roman"/>
        </w:rPr>
      </w:pPr>
      <w:r w:rsidRPr="00D81A45">
        <w:rPr>
          <w:rStyle w:val="2"/>
          <w:rFonts w:ascii="Times New Roman" w:hAnsi="Times New Roman" w:cs="Times New Roman"/>
          <w:color w:val="000000"/>
        </w:rPr>
        <w:t>Переход на долгосрочное регулирование тарифов в секторе</w:t>
      </w:r>
      <w:r w:rsidR="002C0B34" w:rsidRPr="00D81A45">
        <w:rPr>
          <w:rStyle w:val="2"/>
          <w:rFonts w:ascii="Times New Roman" w:hAnsi="Times New Roman" w:cs="Times New Roman"/>
          <w:color w:val="000000"/>
        </w:rPr>
        <w:t xml:space="preserve"> водоснабжения </w:t>
      </w:r>
      <w:r w:rsidRPr="00D81A45">
        <w:rPr>
          <w:rStyle w:val="2"/>
          <w:rFonts w:ascii="Times New Roman" w:hAnsi="Times New Roman" w:cs="Times New Roman"/>
          <w:color w:val="000000"/>
        </w:rPr>
        <w:t>приведет к сокращению операционных расходов, что позволит сдерживать рост т</w:t>
      </w:r>
      <w:r w:rsidR="002C0B34" w:rsidRPr="00D81A45">
        <w:rPr>
          <w:rStyle w:val="2"/>
          <w:rFonts w:ascii="Times New Roman" w:hAnsi="Times New Roman" w:cs="Times New Roman"/>
          <w:color w:val="000000"/>
        </w:rPr>
        <w:t xml:space="preserve">арифов на услуги водоснабжения </w:t>
      </w:r>
      <w:r w:rsidRPr="00D81A45">
        <w:rPr>
          <w:rStyle w:val="2"/>
          <w:rFonts w:ascii="Times New Roman" w:hAnsi="Times New Roman" w:cs="Times New Roman"/>
          <w:color w:val="000000"/>
        </w:rPr>
        <w:t>одновременно с повышением качества предоставляемых услуг.</w:t>
      </w:r>
    </w:p>
    <w:p w:rsidR="005A6B15" w:rsidRPr="00D81A45" w:rsidRDefault="005A6B15">
      <w:pPr>
        <w:pStyle w:val="21"/>
        <w:shd w:val="clear" w:color="auto" w:fill="auto"/>
        <w:spacing w:after="0" w:line="326" w:lineRule="exact"/>
        <w:ind w:firstLine="760"/>
        <w:jc w:val="left"/>
        <w:rPr>
          <w:rFonts w:ascii="Times New Roman" w:hAnsi="Times New Roman" w:cs="Times New Roman"/>
        </w:rPr>
      </w:pPr>
      <w:r w:rsidRPr="00D81A45">
        <w:rPr>
          <w:rStyle w:val="2"/>
          <w:rFonts w:ascii="Times New Roman" w:hAnsi="Times New Roman" w:cs="Times New Roman"/>
          <w:color w:val="000000"/>
        </w:rPr>
        <w:t>Реализация подпрограммы 1 к концу 2017 года позволит: увеличить долю населения, обеспеченного водой питьевого качества; снизить показатель удельного веса проб воды, не отвечающих гигиеническим нормативам по санитарно-</w:t>
      </w:r>
      <w:r w:rsidRPr="00D81A45">
        <w:rPr>
          <w:rStyle w:val="2"/>
          <w:rFonts w:ascii="Times New Roman" w:hAnsi="Times New Roman" w:cs="Times New Roman"/>
          <w:color w:val="000000"/>
        </w:rPr>
        <w:lastRenderedPageBreak/>
        <w:t>химиче</w:t>
      </w:r>
      <w:r w:rsidR="00A817AB" w:rsidRPr="00D81A45">
        <w:rPr>
          <w:rStyle w:val="2"/>
          <w:rFonts w:ascii="Times New Roman" w:hAnsi="Times New Roman" w:cs="Times New Roman"/>
          <w:color w:val="000000"/>
        </w:rPr>
        <w:t xml:space="preserve">ским показателям, с 9,2 % в 2014 году до </w:t>
      </w:r>
      <w:r w:rsidR="00D90548" w:rsidRPr="00D81A45">
        <w:rPr>
          <w:rStyle w:val="2"/>
          <w:rFonts w:ascii="Times New Roman" w:hAnsi="Times New Roman" w:cs="Times New Roman"/>
          <w:color w:val="000000"/>
        </w:rPr>
        <w:t>8,8</w:t>
      </w:r>
      <w:r w:rsidRPr="00D81A45">
        <w:rPr>
          <w:rStyle w:val="2"/>
          <w:rFonts w:ascii="Times New Roman" w:hAnsi="Times New Roman" w:cs="Times New Roman"/>
          <w:color w:val="000000"/>
        </w:rPr>
        <w:t xml:space="preserve"> % к 2017 году;</w:t>
      </w:r>
    </w:p>
    <w:p w:rsidR="005A6B15" w:rsidRPr="00D81A45" w:rsidRDefault="005A6B15">
      <w:pPr>
        <w:pStyle w:val="21"/>
        <w:shd w:val="clear" w:color="auto" w:fill="auto"/>
        <w:spacing w:after="0" w:line="326" w:lineRule="exact"/>
        <w:ind w:firstLine="760"/>
        <w:jc w:val="both"/>
        <w:rPr>
          <w:rFonts w:ascii="Times New Roman" w:hAnsi="Times New Roman" w:cs="Times New Roman"/>
        </w:rPr>
      </w:pPr>
      <w:r w:rsidRPr="00D81A45">
        <w:rPr>
          <w:rStyle w:val="2"/>
          <w:rFonts w:ascii="Times New Roman" w:hAnsi="Times New Roman" w:cs="Times New Roman"/>
          <w:color w:val="000000"/>
        </w:rPr>
        <w:t>снизить показатель удельного веса проб воды, не отвечающих гигиеническим нормативам по микробиологиче</w:t>
      </w:r>
      <w:r w:rsidR="00B707A0" w:rsidRPr="00D81A45">
        <w:rPr>
          <w:rStyle w:val="2"/>
          <w:rFonts w:ascii="Times New Roman" w:hAnsi="Times New Roman" w:cs="Times New Roman"/>
          <w:color w:val="000000"/>
        </w:rPr>
        <w:t>ским показателям, с 1,2 % в 2014</w:t>
      </w:r>
      <w:r w:rsidRPr="00D81A45">
        <w:rPr>
          <w:rStyle w:val="2"/>
          <w:rFonts w:ascii="Times New Roman" w:hAnsi="Times New Roman" w:cs="Times New Roman"/>
          <w:color w:val="000000"/>
        </w:rPr>
        <w:t xml:space="preserve"> году до 1 % к 2017 году;</w:t>
      </w:r>
    </w:p>
    <w:p w:rsidR="005A6B15" w:rsidRPr="00D81A45" w:rsidRDefault="005A6B15">
      <w:pPr>
        <w:pStyle w:val="21"/>
        <w:shd w:val="clear" w:color="auto" w:fill="auto"/>
        <w:spacing w:after="0" w:line="326" w:lineRule="exact"/>
        <w:ind w:firstLine="760"/>
        <w:jc w:val="both"/>
        <w:rPr>
          <w:rFonts w:ascii="Times New Roman" w:hAnsi="Times New Roman" w:cs="Times New Roman"/>
        </w:rPr>
      </w:pPr>
      <w:r w:rsidRPr="00D81A45">
        <w:rPr>
          <w:rStyle w:val="2"/>
          <w:rFonts w:ascii="Times New Roman" w:hAnsi="Times New Roman" w:cs="Times New Roman"/>
          <w:color w:val="000000"/>
        </w:rPr>
        <w:t xml:space="preserve">уменьшить долю уличной водопроводной сети, нуждающейся в замене, с </w:t>
      </w:r>
      <w:r w:rsidR="00B707A0" w:rsidRPr="00D81A45">
        <w:rPr>
          <w:rStyle w:val="2"/>
          <w:rFonts w:ascii="Times New Roman" w:hAnsi="Times New Roman" w:cs="Times New Roman"/>
          <w:color w:val="000000"/>
        </w:rPr>
        <w:t>80</w:t>
      </w:r>
      <w:r w:rsidRPr="00D81A45">
        <w:rPr>
          <w:rStyle w:val="2"/>
          <w:rFonts w:ascii="Times New Roman" w:hAnsi="Times New Roman" w:cs="Times New Roman"/>
          <w:color w:val="000000"/>
        </w:rPr>
        <w:t xml:space="preserve"> % в 201</w:t>
      </w:r>
      <w:r w:rsidR="00B707A0" w:rsidRPr="00D81A45">
        <w:rPr>
          <w:rStyle w:val="2"/>
          <w:rFonts w:ascii="Times New Roman" w:hAnsi="Times New Roman" w:cs="Times New Roman"/>
          <w:color w:val="000000"/>
        </w:rPr>
        <w:t>4</w:t>
      </w:r>
      <w:r w:rsidRPr="00D81A45">
        <w:rPr>
          <w:rStyle w:val="2"/>
          <w:rFonts w:ascii="Times New Roman" w:hAnsi="Times New Roman" w:cs="Times New Roman"/>
          <w:color w:val="000000"/>
        </w:rPr>
        <w:t xml:space="preserve"> году до </w:t>
      </w:r>
      <w:r w:rsidR="00B707A0" w:rsidRPr="00D81A45">
        <w:rPr>
          <w:rStyle w:val="2"/>
          <w:rFonts w:ascii="Times New Roman" w:hAnsi="Times New Roman" w:cs="Times New Roman"/>
          <w:color w:val="000000"/>
        </w:rPr>
        <w:t>70,8</w:t>
      </w:r>
      <w:r w:rsidRPr="00D81A45">
        <w:rPr>
          <w:rStyle w:val="2"/>
          <w:rFonts w:ascii="Times New Roman" w:hAnsi="Times New Roman" w:cs="Times New Roman"/>
          <w:color w:val="000000"/>
        </w:rPr>
        <w:t>% к 2017 году;</w:t>
      </w:r>
    </w:p>
    <w:p w:rsidR="005A6B15" w:rsidRPr="00D81A45" w:rsidRDefault="005A6B15">
      <w:pPr>
        <w:pStyle w:val="21"/>
        <w:shd w:val="clear" w:color="auto" w:fill="auto"/>
        <w:spacing w:after="0" w:line="326" w:lineRule="exact"/>
        <w:ind w:firstLine="760"/>
        <w:jc w:val="both"/>
        <w:rPr>
          <w:rFonts w:ascii="Times New Roman" w:hAnsi="Times New Roman" w:cs="Times New Roman"/>
        </w:rPr>
      </w:pPr>
      <w:r w:rsidRPr="00D81A45">
        <w:rPr>
          <w:rStyle w:val="2"/>
          <w:rFonts w:ascii="Times New Roman" w:hAnsi="Times New Roman" w:cs="Times New Roman"/>
          <w:color w:val="000000"/>
        </w:rPr>
        <w:t>Результатом реализации подпрограммы 1 станет переход на долгосрочное регулирование тарифов методом доходности инвестированного капитала, который обеспечит увеличение доли капитальных вложений в структуре расходов организаций, а также повышение инвестиционной активности частных инвесторов, что приведет к увеличению финансовой устойчивости организаций.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При изменении объемов бюджетного и внебюджетного финансирования мероприятий программы в установленном порядке проводится корректировка целевых индикаторов и их значений.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Оценка социально-экономической и экологической эффективности программы будет осуществляться на основе системы целевых показателей и индикаторов (далее - «система индикаторов»). Система индикаторов обеспечит мониторинг динамики изменений </w:t>
      </w:r>
      <w:r w:rsidR="00426401">
        <w:rPr>
          <w:rStyle w:val="2"/>
          <w:rFonts w:ascii="Times New Roman" w:hAnsi="Times New Roman" w:cs="Times New Roman"/>
          <w:color w:val="000000"/>
        </w:rPr>
        <w:t xml:space="preserve">в секторе водоснабжения </w:t>
      </w:r>
      <w:r w:rsidRPr="00D81A45">
        <w:rPr>
          <w:rStyle w:val="2"/>
          <w:rFonts w:ascii="Times New Roman" w:hAnsi="Times New Roman" w:cs="Times New Roman"/>
          <w:color w:val="000000"/>
        </w:rPr>
        <w:t>за отчетный год с целью уточнения или корректировки поставленных задач и проводимых мероприятий.</w:t>
      </w:r>
    </w:p>
    <w:p w:rsidR="005A6B15" w:rsidRPr="00D81A45" w:rsidRDefault="005A6B15">
      <w:pPr>
        <w:pStyle w:val="21"/>
        <w:shd w:val="clear" w:color="auto" w:fill="auto"/>
        <w:spacing w:after="473" w:line="326" w:lineRule="exact"/>
        <w:ind w:firstLine="740"/>
        <w:jc w:val="both"/>
        <w:rPr>
          <w:rFonts w:ascii="Times New Roman" w:hAnsi="Times New Roman" w:cs="Times New Roman"/>
        </w:rPr>
      </w:pPr>
      <w:r w:rsidRPr="00D81A45">
        <w:rPr>
          <w:rStyle w:val="2"/>
          <w:rFonts w:ascii="Times New Roman" w:hAnsi="Times New Roman" w:cs="Times New Roman"/>
          <w:color w:val="000000"/>
        </w:rPr>
        <w:t>Целевые пок</w:t>
      </w:r>
      <w:r w:rsidR="00A95104" w:rsidRPr="00D81A45">
        <w:rPr>
          <w:rStyle w:val="2"/>
          <w:rFonts w:ascii="Times New Roman" w:hAnsi="Times New Roman" w:cs="Times New Roman"/>
          <w:color w:val="000000"/>
        </w:rPr>
        <w:t>азатели подпрограммы приведены</w:t>
      </w:r>
      <w:r w:rsidRPr="00D81A45">
        <w:rPr>
          <w:rStyle w:val="2"/>
          <w:rFonts w:ascii="Times New Roman" w:hAnsi="Times New Roman" w:cs="Times New Roman"/>
          <w:color w:val="000000"/>
        </w:rPr>
        <w:t xml:space="preserve"> в приложении 1 к </w:t>
      </w:r>
      <w:r w:rsidR="00941D21"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программе.</w:t>
      </w:r>
    </w:p>
    <w:p w:rsidR="005A6B15" w:rsidRPr="003909B5" w:rsidRDefault="005A6B15">
      <w:pPr>
        <w:pStyle w:val="21"/>
        <w:numPr>
          <w:ilvl w:val="0"/>
          <w:numId w:val="18"/>
        </w:numPr>
        <w:shd w:val="clear" w:color="auto" w:fill="auto"/>
        <w:tabs>
          <w:tab w:val="left" w:pos="1842"/>
        </w:tabs>
        <w:spacing w:after="424" w:line="260" w:lineRule="exact"/>
        <w:ind w:left="1520" w:firstLine="0"/>
        <w:jc w:val="both"/>
        <w:rPr>
          <w:rFonts w:ascii="Times New Roman" w:hAnsi="Times New Roman" w:cs="Times New Roman"/>
          <w:b/>
        </w:rPr>
      </w:pPr>
      <w:r w:rsidRPr="003909B5">
        <w:rPr>
          <w:rStyle w:val="2"/>
          <w:rFonts w:ascii="Times New Roman" w:hAnsi="Times New Roman" w:cs="Times New Roman"/>
          <w:b/>
          <w:color w:val="000000"/>
        </w:rPr>
        <w:t>Система управления реализацией подпрограммы 1</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Система управления реализацией подпрограммы 1 предусматривает использование комплекса организационных, экономических и правовых мероприятий, необходимых для достижения цели и решения задач подпрограммы. Комплекс базируется на принципе взаимодействия органов государственной власти Алтайского края, органов местного самоуправления, организаций всех форм собственности и ответственности всех участников подпрограммы 1, которые в конечном счете и реализуют систему ее мероприятий.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Текущее управление и контроль за реализацией подпрограммы 1 осуществляются государственным заказчиком подпрограммы, а также органами местного самоуправления края в пределах установленной компетенции.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Текущее управление реализацией подпрограммы предусматривает организацию обеспечения выполнения исполнителями программных мероприятий.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До начала реализации подпрограммы 1 </w:t>
      </w:r>
      <w:r w:rsidR="00426401">
        <w:rPr>
          <w:rStyle w:val="2"/>
          <w:rFonts w:ascii="Times New Roman" w:hAnsi="Times New Roman" w:cs="Times New Roman"/>
          <w:color w:val="000000"/>
        </w:rPr>
        <w:t>муниципальный</w:t>
      </w:r>
      <w:r w:rsidRPr="00D81A45">
        <w:rPr>
          <w:rStyle w:val="2"/>
          <w:rFonts w:ascii="Times New Roman" w:hAnsi="Times New Roman" w:cs="Times New Roman"/>
          <w:color w:val="000000"/>
        </w:rPr>
        <w:t xml:space="preserve"> заказчик утверждает положения об управлении реализацией настоящей подпрограммы, определяющие:</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порядок формирования организационно-финансового плана реализации подпрограммы;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механизмы корректировки мероприятий подпрограммы в ходе ее реализации;</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процедуры обеспечения публичности (открытости) информации о значениях целевых показателей, результатах мониторинга реализации настоящей подпрограммы, программных мероприятиях и об условиях участия в них </w:t>
      </w:r>
      <w:r w:rsidRPr="00D81A45">
        <w:rPr>
          <w:rStyle w:val="2"/>
          <w:rFonts w:ascii="Times New Roman" w:hAnsi="Times New Roman" w:cs="Times New Roman"/>
          <w:color w:val="000000"/>
        </w:rPr>
        <w:lastRenderedPageBreak/>
        <w:t>исполнителей, а также о проводимых конкурсах и критериях определения победителей.</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Выбор исполнителей мероприятий подпрограммы 1, финансируемых за счет бюджетных средств, осуществляется в соответствии с законодательством Российской Федерации и законодательством Алтайского края по вопросам размещения заказов на поставки товаров, выполнение работ, оказание услуг для государственных и муниципальных нужд.</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При этом критериями выбора исполнителей программных мероприятий являются: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использование при выполнении программных мероприятий инновационной продукции, обеспечивающей энергосбережение и повышение энергетической эффективности;</w:t>
      </w:r>
    </w:p>
    <w:p w:rsidR="005A6B15" w:rsidRDefault="005A6B15">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использование при выполнении программных мероприятий российского оборудования, материалов и услуг;</w:t>
      </w:r>
    </w:p>
    <w:p w:rsidR="00FD37F6" w:rsidRPr="00D81A45" w:rsidRDefault="00FD37F6" w:rsidP="00FD37F6">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другие критерии в соответствии с законодательством Российской Федерации и действующими на момент заключения </w:t>
      </w:r>
      <w:r>
        <w:rPr>
          <w:rStyle w:val="2"/>
          <w:rFonts w:ascii="Times New Roman" w:hAnsi="Times New Roman" w:cs="Times New Roman"/>
          <w:color w:val="000000"/>
        </w:rPr>
        <w:t>муниципального</w:t>
      </w:r>
      <w:r w:rsidRPr="00D81A45">
        <w:rPr>
          <w:rStyle w:val="2"/>
          <w:rFonts w:ascii="Times New Roman" w:hAnsi="Times New Roman" w:cs="Times New Roman"/>
          <w:color w:val="000000"/>
        </w:rPr>
        <w:t xml:space="preserve"> контракта условиями реализации программных мероприятий.</w:t>
      </w:r>
    </w:p>
    <w:p w:rsidR="00FD37F6" w:rsidRDefault="00FD37F6">
      <w:pPr>
        <w:widowControl/>
        <w:rPr>
          <w:rFonts w:ascii="Times New Roman" w:hAnsi="Times New Roman" w:cs="Times New Roman"/>
          <w:color w:val="auto"/>
          <w:sz w:val="26"/>
          <w:szCs w:val="26"/>
        </w:rPr>
      </w:pPr>
      <w:r>
        <w:rPr>
          <w:rFonts w:ascii="Times New Roman" w:hAnsi="Times New Roman" w:cs="Times New Roman"/>
        </w:rPr>
        <w:br w:type="page"/>
      </w:r>
    </w:p>
    <w:p w:rsidR="005A6B15" w:rsidRPr="00A65708" w:rsidRDefault="005A6B15">
      <w:pPr>
        <w:pStyle w:val="21"/>
        <w:shd w:val="clear" w:color="auto" w:fill="auto"/>
        <w:spacing w:after="0" w:line="331" w:lineRule="exact"/>
        <w:ind w:firstLine="0"/>
        <w:rPr>
          <w:rFonts w:ascii="Times New Roman" w:hAnsi="Times New Roman" w:cs="Times New Roman"/>
          <w:b/>
        </w:rPr>
      </w:pPr>
      <w:r w:rsidRPr="00A65708">
        <w:rPr>
          <w:rStyle w:val="2"/>
          <w:rFonts w:ascii="Times New Roman" w:hAnsi="Times New Roman" w:cs="Times New Roman"/>
          <w:b/>
          <w:color w:val="000000"/>
        </w:rPr>
        <w:lastRenderedPageBreak/>
        <w:t>ПОДПРОГРАММА 2</w:t>
      </w:r>
    </w:p>
    <w:p w:rsidR="005A6B15" w:rsidRPr="00A65708" w:rsidRDefault="005A6B15">
      <w:pPr>
        <w:pStyle w:val="21"/>
        <w:shd w:val="clear" w:color="auto" w:fill="auto"/>
        <w:spacing w:after="304" w:line="331" w:lineRule="exact"/>
        <w:ind w:firstLine="0"/>
        <w:rPr>
          <w:rFonts w:ascii="Times New Roman" w:hAnsi="Times New Roman" w:cs="Times New Roman"/>
          <w:b/>
        </w:rPr>
      </w:pPr>
      <w:r w:rsidRPr="00A65708">
        <w:rPr>
          <w:rStyle w:val="2"/>
          <w:rFonts w:ascii="Times New Roman" w:hAnsi="Times New Roman" w:cs="Times New Roman"/>
          <w:b/>
          <w:color w:val="000000"/>
        </w:rPr>
        <w:t>«Модернизация объектов коммунальной инфраструктуры</w:t>
      </w:r>
      <w:r w:rsidRPr="00A65708">
        <w:rPr>
          <w:rStyle w:val="2"/>
          <w:rFonts w:ascii="Times New Roman" w:hAnsi="Times New Roman" w:cs="Times New Roman"/>
          <w:b/>
          <w:color w:val="000000"/>
        </w:rPr>
        <w:br/>
      </w:r>
      <w:r w:rsidR="00012EAF" w:rsidRPr="00A65708">
        <w:rPr>
          <w:rStyle w:val="2"/>
          <w:rFonts w:ascii="Times New Roman" w:hAnsi="Times New Roman" w:cs="Times New Roman"/>
          <w:b/>
          <w:color w:val="000000"/>
        </w:rPr>
        <w:t>Табунского района</w:t>
      </w:r>
      <w:r w:rsidR="00A95104" w:rsidRPr="00A65708">
        <w:rPr>
          <w:rStyle w:val="2"/>
          <w:rFonts w:ascii="Times New Roman" w:hAnsi="Times New Roman" w:cs="Times New Roman"/>
          <w:b/>
          <w:color w:val="000000"/>
        </w:rPr>
        <w:t>» на 2015</w:t>
      </w:r>
      <w:r w:rsidRPr="00A65708">
        <w:rPr>
          <w:rStyle w:val="2"/>
          <w:rFonts w:ascii="Times New Roman" w:hAnsi="Times New Roman" w:cs="Times New Roman"/>
          <w:b/>
          <w:color w:val="000000"/>
        </w:rPr>
        <w:t xml:space="preserve"> - 2020 годы</w:t>
      </w:r>
    </w:p>
    <w:p w:rsidR="005A6B15" w:rsidRPr="00D81A45" w:rsidRDefault="005A6B15">
      <w:pPr>
        <w:pStyle w:val="21"/>
        <w:shd w:val="clear" w:color="auto" w:fill="auto"/>
        <w:spacing w:after="0" w:line="326" w:lineRule="exact"/>
        <w:ind w:firstLine="0"/>
        <w:rPr>
          <w:rFonts w:ascii="Times New Roman" w:hAnsi="Times New Roman" w:cs="Times New Roman"/>
        </w:rPr>
      </w:pPr>
      <w:r w:rsidRPr="00D81A45">
        <w:rPr>
          <w:rStyle w:val="2"/>
          <w:rFonts w:ascii="Times New Roman" w:hAnsi="Times New Roman" w:cs="Times New Roman"/>
          <w:color w:val="000000"/>
        </w:rPr>
        <w:t>ПАСПОРТ</w:t>
      </w:r>
    </w:p>
    <w:p w:rsidR="005A6B15" w:rsidRPr="00D81A45" w:rsidRDefault="005A6B15">
      <w:pPr>
        <w:pStyle w:val="21"/>
        <w:shd w:val="clear" w:color="auto" w:fill="auto"/>
        <w:spacing w:after="0" w:line="326" w:lineRule="exact"/>
        <w:ind w:left="200" w:firstLine="0"/>
        <w:jc w:val="left"/>
        <w:rPr>
          <w:rFonts w:ascii="Times New Roman" w:hAnsi="Times New Roman" w:cs="Times New Roman"/>
        </w:rPr>
      </w:pPr>
      <w:r w:rsidRPr="00D81A45">
        <w:rPr>
          <w:rStyle w:val="2"/>
          <w:rFonts w:ascii="Times New Roman" w:hAnsi="Times New Roman" w:cs="Times New Roman"/>
          <w:color w:val="000000"/>
        </w:rPr>
        <w:t>подпрограммы 2 «Модернизация объектов коммунальной инфраструктуры</w:t>
      </w:r>
    </w:p>
    <w:p w:rsidR="005A6B15" w:rsidRDefault="00012EAF">
      <w:pPr>
        <w:pStyle w:val="21"/>
        <w:shd w:val="clear" w:color="auto" w:fill="auto"/>
        <w:spacing w:after="295" w:line="326" w:lineRule="exact"/>
        <w:ind w:firstLine="0"/>
        <w:rPr>
          <w:rStyle w:val="2"/>
          <w:rFonts w:ascii="Times New Roman" w:hAnsi="Times New Roman" w:cs="Times New Roman"/>
          <w:color w:val="000000"/>
        </w:rPr>
      </w:pPr>
      <w:r w:rsidRPr="00D81A45">
        <w:rPr>
          <w:rStyle w:val="2"/>
          <w:rFonts w:ascii="Times New Roman" w:hAnsi="Times New Roman" w:cs="Times New Roman"/>
          <w:color w:val="000000"/>
        </w:rPr>
        <w:t>Табунского района</w:t>
      </w:r>
      <w:r w:rsidR="00A95104" w:rsidRPr="00D81A45">
        <w:rPr>
          <w:rStyle w:val="2"/>
          <w:rFonts w:ascii="Times New Roman" w:hAnsi="Times New Roman" w:cs="Times New Roman"/>
          <w:color w:val="000000"/>
        </w:rPr>
        <w:t>» на 2015</w:t>
      </w:r>
      <w:r w:rsidR="005A6B15" w:rsidRPr="00D81A45">
        <w:rPr>
          <w:rStyle w:val="2"/>
          <w:rFonts w:ascii="Times New Roman" w:hAnsi="Times New Roman" w:cs="Times New Roman"/>
          <w:color w:val="000000"/>
        </w:rPr>
        <w:t xml:space="preserve"> - 2020 годы</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803"/>
      </w:tblGrid>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rPr>
            </w:pPr>
            <w:r w:rsidRPr="00D81A45">
              <w:rPr>
                <w:rStyle w:val="2"/>
                <w:rFonts w:ascii="Times New Roman" w:hAnsi="Times New Roman" w:cs="Times New Roman"/>
                <w:color w:val="000000"/>
              </w:rPr>
              <w:t>Соисполнитель подпрограммы</w:t>
            </w:r>
          </w:p>
        </w:tc>
        <w:tc>
          <w:tcPr>
            <w:tcW w:w="3104" w:type="pct"/>
          </w:tcPr>
          <w:p w:rsidR="00FD37F6" w:rsidRPr="00D81A45" w:rsidRDefault="00FD37F6" w:rsidP="00FD37F6">
            <w:pPr>
              <w:pStyle w:val="21"/>
              <w:shd w:val="clear" w:color="auto" w:fill="auto"/>
              <w:spacing w:after="0" w:line="240" w:lineRule="auto"/>
              <w:ind w:firstLine="0"/>
              <w:jc w:val="both"/>
              <w:rPr>
                <w:rFonts w:ascii="Times New Roman" w:hAnsi="Times New Roman" w:cs="Times New Roman"/>
              </w:rPr>
            </w:pPr>
            <w:r w:rsidRPr="00D81A45">
              <w:rPr>
                <w:rStyle w:val="230"/>
                <w:rFonts w:ascii="Times New Roman" w:hAnsi="Times New Roman" w:cs="Times New Roman"/>
                <w:color w:val="000000"/>
              </w:rPr>
              <w:t>Отдел по ЖКХ, энергетике и строительству администрации Табунского района</w:t>
            </w: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p>
        </w:tc>
        <w:tc>
          <w:tcPr>
            <w:tcW w:w="3104" w:type="pct"/>
          </w:tcPr>
          <w:p w:rsidR="00FD37F6" w:rsidRPr="00D81A45" w:rsidRDefault="00FD37F6" w:rsidP="00FD37F6">
            <w:pPr>
              <w:pStyle w:val="21"/>
              <w:shd w:val="clear" w:color="auto" w:fill="auto"/>
              <w:spacing w:after="0" w:line="240" w:lineRule="auto"/>
              <w:ind w:firstLine="0"/>
              <w:jc w:val="both"/>
              <w:rPr>
                <w:rStyle w:val="230"/>
                <w:rFonts w:ascii="Times New Roman" w:hAnsi="Times New Roman" w:cs="Times New Roman"/>
                <w:color w:val="000000"/>
              </w:rPr>
            </w:pPr>
          </w:p>
        </w:tc>
      </w:tr>
      <w:tr w:rsidR="00FD37F6" w:rsidRPr="00D81A45" w:rsidTr="00786523">
        <w:tc>
          <w:tcPr>
            <w:tcW w:w="1896" w:type="pct"/>
          </w:tcPr>
          <w:p w:rsidR="00FD37F6" w:rsidRPr="00D81A45" w:rsidRDefault="00FD37F6" w:rsidP="00FD37F6">
            <w:pPr>
              <w:pStyle w:val="21"/>
              <w:shd w:val="clear" w:color="auto" w:fill="auto"/>
              <w:spacing w:after="120" w:line="240" w:lineRule="auto"/>
              <w:ind w:firstLine="0"/>
              <w:jc w:val="left"/>
              <w:rPr>
                <w:rFonts w:ascii="Times New Roman" w:hAnsi="Times New Roman" w:cs="Times New Roman"/>
              </w:rPr>
            </w:pPr>
            <w:r w:rsidRPr="00D81A45">
              <w:rPr>
                <w:rStyle w:val="2"/>
                <w:rFonts w:ascii="Times New Roman" w:hAnsi="Times New Roman" w:cs="Times New Roman"/>
                <w:color w:val="000000"/>
              </w:rPr>
              <w:t>Участники</w:t>
            </w:r>
            <w:r>
              <w:rPr>
                <w:rStyle w:val="2"/>
                <w:rFonts w:ascii="Times New Roman" w:hAnsi="Times New Roman" w:cs="Times New Roman"/>
                <w:color w:val="000000"/>
              </w:rPr>
              <w:t xml:space="preserve"> </w:t>
            </w:r>
            <w:r w:rsidRPr="00D81A45">
              <w:rPr>
                <w:rStyle w:val="2"/>
                <w:rFonts w:ascii="Times New Roman" w:hAnsi="Times New Roman" w:cs="Times New Roman"/>
                <w:color w:val="000000"/>
              </w:rPr>
              <w:t>подпрограммы</w:t>
            </w:r>
          </w:p>
        </w:tc>
        <w:tc>
          <w:tcPr>
            <w:tcW w:w="3104" w:type="pct"/>
          </w:tcPr>
          <w:p w:rsidR="00FD37F6" w:rsidRPr="00D81A45" w:rsidRDefault="00FD37F6" w:rsidP="00FD37F6">
            <w:pPr>
              <w:pStyle w:val="21"/>
              <w:shd w:val="clear" w:color="auto" w:fill="auto"/>
              <w:spacing w:after="0" w:line="240" w:lineRule="auto"/>
              <w:ind w:right="180" w:firstLine="0"/>
              <w:jc w:val="both"/>
              <w:rPr>
                <w:rFonts w:ascii="Times New Roman" w:hAnsi="Times New Roman" w:cs="Times New Roman"/>
              </w:rPr>
            </w:pPr>
            <w:r w:rsidRPr="00CC6403">
              <w:t>Администрации сельских советов Табунского района (по согласованию</w:t>
            </w:r>
            <w:r w:rsidRPr="00D81A45">
              <w:rPr>
                <w:rStyle w:val="2"/>
                <w:rFonts w:ascii="Times New Roman" w:hAnsi="Times New Roman" w:cs="Times New Roman"/>
                <w:color w:val="000000"/>
              </w:rPr>
              <w:t>)</w:t>
            </w:r>
            <w:r>
              <w:rPr>
                <w:rStyle w:val="2"/>
                <w:rFonts w:ascii="Times New Roman" w:hAnsi="Times New Roman" w:cs="Times New Roman"/>
                <w:color w:val="000000"/>
              </w:rPr>
              <w:t>, администрация района</w:t>
            </w:r>
          </w:p>
        </w:tc>
      </w:tr>
      <w:tr w:rsidR="00FD37F6" w:rsidRPr="00FD37F6" w:rsidTr="00786523">
        <w:tc>
          <w:tcPr>
            <w:tcW w:w="1896" w:type="pct"/>
          </w:tcPr>
          <w:p w:rsidR="00FD37F6" w:rsidRPr="00D81A45"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p>
        </w:tc>
        <w:tc>
          <w:tcPr>
            <w:tcW w:w="3104" w:type="pct"/>
          </w:tcPr>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rPr>
            </w:pPr>
            <w:r w:rsidRPr="00D81A45">
              <w:rPr>
                <w:rStyle w:val="2"/>
                <w:rFonts w:ascii="Times New Roman" w:hAnsi="Times New Roman" w:cs="Times New Roman"/>
                <w:color w:val="000000"/>
              </w:rPr>
              <w:t>Цель подпрограммы</w:t>
            </w:r>
          </w:p>
        </w:tc>
        <w:tc>
          <w:tcPr>
            <w:tcW w:w="3104" w:type="pct"/>
          </w:tcPr>
          <w:p w:rsidR="00FD37F6" w:rsidRPr="00D81A45" w:rsidRDefault="00FD37F6" w:rsidP="00FD37F6">
            <w:pPr>
              <w:pStyle w:val="21"/>
              <w:shd w:val="clear" w:color="auto" w:fill="auto"/>
              <w:spacing w:after="0" w:line="240" w:lineRule="auto"/>
              <w:ind w:firstLine="0"/>
              <w:jc w:val="both"/>
              <w:rPr>
                <w:rFonts w:ascii="Times New Roman" w:hAnsi="Times New Roman" w:cs="Times New Roman"/>
              </w:rPr>
            </w:pPr>
            <w:r w:rsidRPr="00D81A45">
              <w:rPr>
                <w:rStyle w:val="2"/>
                <w:rFonts w:ascii="Times New Roman" w:hAnsi="Times New Roman" w:cs="Times New Roman"/>
                <w:color w:val="000000"/>
              </w:rPr>
              <w:t>рациональное использование энергоресурсов и снижение потерь тепловой энергии</w:t>
            </w:r>
            <w:r>
              <w:rPr>
                <w:rStyle w:val="2"/>
                <w:rFonts w:ascii="Times New Roman" w:hAnsi="Times New Roman" w:cs="Times New Roman"/>
                <w:color w:val="000000"/>
              </w:rPr>
              <w:t>;</w:t>
            </w:r>
            <w:r>
              <w:rPr>
                <w:rStyle w:val="21pt"/>
                <w:rFonts w:ascii="Times New Roman" w:hAnsi="Times New Roman" w:cs="Times New Roman"/>
                <w:color w:val="000000"/>
                <w:sz w:val="28"/>
                <w:szCs w:val="28"/>
              </w:rPr>
              <w:t xml:space="preserve"> </w:t>
            </w:r>
            <w:r w:rsidRPr="008C5525">
              <w:rPr>
                <w:rStyle w:val="2"/>
                <w:rFonts w:ascii="Times New Roman" w:hAnsi="Times New Roman" w:cs="Times New Roman"/>
                <w:color w:val="000000"/>
              </w:rPr>
              <w:t>повышение качества жилищных условий</w:t>
            </w: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p>
        </w:tc>
        <w:tc>
          <w:tcPr>
            <w:tcW w:w="3104" w:type="pct"/>
          </w:tcPr>
          <w:p w:rsidR="00FD37F6" w:rsidRPr="00D81A45" w:rsidRDefault="00FD37F6" w:rsidP="00FD37F6">
            <w:pPr>
              <w:pStyle w:val="21"/>
              <w:shd w:val="clear" w:color="auto" w:fill="auto"/>
              <w:spacing w:after="0" w:line="240" w:lineRule="auto"/>
              <w:ind w:firstLine="0"/>
              <w:jc w:val="both"/>
              <w:rPr>
                <w:rStyle w:val="2"/>
                <w:rFonts w:ascii="Times New Roman" w:hAnsi="Times New Roman" w:cs="Times New Roman"/>
                <w:color w:val="000000"/>
              </w:rPr>
            </w:pP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rPr>
            </w:pPr>
            <w:r w:rsidRPr="00D81A45">
              <w:rPr>
                <w:rStyle w:val="2"/>
                <w:rFonts w:ascii="Times New Roman" w:hAnsi="Times New Roman" w:cs="Times New Roman"/>
                <w:color w:val="000000"/>
              </w:rPr>
              <w:t>Задачи подпрограммы</w:t>
            </w:r>
          </w:p>
        </w:tc>
        <w:tc>
          <w:tcPr>
            <w:tcW w:w="3104" w:type="pct"/>
          </w:tcPr>
          <w:p w:rsidR="00FD37F6" w:rsidRPr="00D81A45" w:rsidRDefault="00FD37F6" w:rsidP="00FD37F6">
            <w:pPr>
              <w:pStyle w:val="21"/>
              <w:shd w:val="clear" w:color="auto" w:fill="auto"/>
              <w:spacing w:after="0" w:line="240" w:lineRule="auto"/>
              <w:ind w:firstLine="0"/>
              <w:jc w:val="both"/>
              <w:rPr>
                <w:rFonts w:ascii="Times New Roman" w:hAnsi="Times New Roman" w:cs="Times New Roman"/>
              </w:rPr>
            </w:pPr>
            <w:r w:rsidRPr="008C5525">
              <w:rPr>
                <w:rStyle w:val="2"/>
                <w:rFonts w:ascii="Times New Roman" w:hAnsi="Times New Roman" w:cs="Times New Roman"/>
                <w:color w:val="000000"/>
              </w:rPr>
              <w:t>оптимизация работы систем теплоснабжения;</w:t>
            </w:r>
            <w:r w:rsidRPr="008C5525">
              <w:rPr>
                <w:rStyle w:val="21pt"/>
                <w:rFonts w:ascii="Times New Roman" w:hAnsi="Times New Roman" w:cs="Times New Roman"/>
              </w:rPr>
              <w:t xml:space="preserve"> </w:t>
            </w:r>
            <w:r w:rsidRPr="008C5525">
              <w:rPr>
                <w:rStyle w:val="2"/>
                <w:rFonts w:ascii="Times New Roman" w:hAnsi="Times New Roman" w:cs="Times New Roman"/>
                <w:color w:val="000000"/>
              </w:rPr>
              <w:t>обновление и модернизация средств технического обслуживания; о</w:t>
            </w:r>
            <w:r w:rsidRPr="008C5525">
              <w:rPr>
                <w:rFonts w:ascii="Times New Roman" w:hAnsi="Times New Roman" w:cs="Times New Roman"/>
              </w:rPr>
              <w:t>беспечение уплаты взносов для капремонта муниципальных квартир</w:t>
            </w:r>
            <w:r w:rsidRPr="00C419DE">
              <w:rPr>
                <w:rFonts w:ascii="Times New Roman" w:hAnsi="Times New Roman" w:cs="Times New Roman"/>
                <w:sz w:val="28"/>
                <w:szCs w:val="28"/>
              </w:rPr>
              <w:t xml:space="preserve"> </w:t>
            </w:r>
            <w:r w:rsidRPr="008C5525">
              <w:rPr>
                <w:rFonts w:ascii="Times New Roman" w:hAnsi="Times New Roman" w:cs="Times New Roman"/>
              </w:rPr>
              <w:t>в МКД</w:t>
            </w:r>
            <w:r w:rsidRPr="00C419DE">
              <w:rPr>
                <w:rFonts w:ascii="Times New Roman" w:hAnsi="Times New Roman" w:cs="Times New Roman"/>
                <w:sz w:val="28"/>
                <w:szCs w:val="28"/>
              </w:rPr>
              <w:t xml:space="preserve"> Табунского района</w:t>
            </w:r>
            <w:r>
              <w:rPr>
                <w:rFonts w:ascii="Times New Roman" w:hAnsi="Times New Roman" w:cs="Times New Roman"/>
                <w:sz w:val="28"/>
                <w:szCs w:val="28"/>
              </w:rPr>
              <w:t>;</w:t>
            </w: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p>
        </w:tc>
        <w:tc>
          <w:tcPr>
            <w:tcW w:w="3104" w:type="pct"/>
          </w:tcPr>
          <w:p w:rsidR="00FD37F6" w:rsidRPr="008C5525" w:rsidRDefault="00FD37F6" w:rsidP="00FD37F6">
            <w:pPr>
              <w:pStyle w:val="21"/>
              <w:shd w:val="clear" w:color="auto" w:fill="auto"/>
              <w:spacing w:after="0" w:line="240" w:lineRule="auto"/>
              <w:ind w:firstLine="0"/>
              <w:jc w:val="both"/>
              <w:rPr>
                <w:rStyle w:val="2"/>
                <w:rFonts w:ascii="Times New Roman" w:hAnsi="Times New Roman" w:cs="Times New Roman"/>
                <w:color w:val="000000"/>
              </w:rPr>
            </w:pP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color w:val="000000"/>
              </w:rPr>
            </w:pPr>
            <w:r w:rsidRPr="00D81A45">
              <w:rPr>
                <w:rStyle w:val="2"/>
                <w:rFonts w:ascii="Times New Roman" w:hAnsi="Times New Roman" w:cs="Times New Roman"/>
                <w:color w:val="000000"/>
              </w:rPr>
              <w:t>Перечень мероприятий подпрограммы</w:t>
            </w:r>
          </w:p>
        </w:tc>
        <w:tc>
          <w:tcPr>
            <w:tcW w:w="3104" w:type="pct"/>
          </w:tcPr>
          <w:p w:rsidR="00FD37F6" w:rsidRPr="00D81A45" w:rsidRDefault="00FD37F6" w:rsidP="00FD37F6">
            <w:pPr>
              <w:pStyle w:val="21"/>
              <w:shd w:val="clear" w:color="auto" w:fill="auto"/>
              <w:spacing w:after="0" w:line="240" w:lineRule="auto"/>
              <w:ind w:left="59" w:firstLine="0"/>
              <w:jc w:val="both"/>
              <w:rPr>
                <w:rFonts w:ascii="Times New Roman" w:hAnsi="Times New Roman" w:cs="Times New Roman"/>
              </w:rPr>
            </w:pPr>
            <w:r w:rsidRPr="00D81A45">
              <w:rPr>
                <w:rStyle w:val="2"/>
                <w:rFonts w:ascii="Times New Roman" w:hAnsi="Times New Roman" w:cs="Times New Roman"/>
                <w:color w:val="000000"/>
              </w:rPr>
              <w:t>модернизация (реконструкция) систем теплоснабжения;</w:t>
            </w:r>
          </w:p>
          <w:p w:rsidR="00FD37F6" w:rsidRDefault="00FD37F6" w:rsidP="00FD37F6">
            <w:pPr>
              <w:pStyle w:val="21"/>
              <w:shd w:val="clear" w:color="auto" w:fill="auto"/>
              <w:spacing w:after="0" w:line="240" w:lineRule="auto"/>
              <w:ind w:left="59" w:firstLine="0"/>
              <w:jc w:val="both"/>
              <w:rPr>
                <w:rStyle w:val="2"/>
                <w:rFonts w:ascii="Times New Roman" w:hAnsi="Times New Roman" w:cs="Times New Roman"/>
                <w:color w:val="000000"/>
              </w:rPr>
            </w:pPr>
            <w:r w:rsidRPr="00D81A45">
              <w:rPr>
                <w:rStyle w:val="2"/>
                <w:rFonts w:ascii="Times New Roman" w:hAnsi="Times New Roman" w:cs="Times New Roman"/>
                <w:color w:val="000000"/>
              </w:rPr>
              <w:t>замена, модернизация (реконструкция), капитальный ремонт тепловых сетей;</w:t>
            </w:r>
          </w:p>
          <w:p w:rsidR="00FD37F6" w:rsidRPr="00D81A45" w:rsidRDefault="00FD37F6" w:rsidP="00FD37F6">
            <w:pPr>
              <w:pStyle w:val="21"/>
              <w:shd w:val="clear" w:color="auto" w:fill="auto"/>
              <w:spacing w:after="0" w:line="240" w:lineRule="auto"/>
              <w:ind w:left="59" w:firstLine="0"/>
              <w:jc w:val="both"/>
              <w:rPr>
                <w:rFonts w:ascii="Times New Roman" w:hAnsi="Times New Roman" w:cs="Times New Roman"/>
              </w:rPr>
            </w:pPr>
            <w:r w:rsidRPr="00D81A45">
              <w:rPr>
                <w:rStyle w:val="2"/>
                <w:rFonts w:ascii="Times New Roman" w:hAnsi="Times New Roman" w:cs="Times New Roman"/>
                <w:color w:val="000000"/>
              </w:rPr>
              <w:t>модернизация (реконструкция), капитальный ремонт котельных</w:t>
            </w: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p>
        </w:tc>
        <w:tc>
          <w:tcPr>
            <w:tcW w:w="3104" w:type="pct"/>
          </w:tcPr>
          <w:p w:rsidR="00FD37F6" w:rsidRPr="00D81A45" w:rsidRDefault="00FD37F6" w:rsidP="00FD37F6">
            <w:pPr>
              <w:pStyle w:val="21"/>
              <w:shd w:val="clear" w:color="auto" w:fill="auto"/>
              <w:spacing w:after="0" w:line="240" w:lineRule="auto"/>
              <w:ind w:left="59" w:firstLine="0"/>
              <w:jc w:val="both"/>
              <w:rPr>
                <w:rStyle w:val="2"/>
                <w:rFonts w:ascii="Times New Roman" w:hAnsi="Times New Roman" w:cs="Times New Roman"/>
                <w:color w:val="000000"/>
              </w:rPr>
            </w:pP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color w:val="000000"/>
              </w:rPr>
            </w:pPr>
            <w:r w:rsidRPr="00D81A45">
              <w:rPr>
                <w:rStyle w:val="2"/>
                <w:rFonts w:ascii="Times New Roman" w:hAnsi="Times New Roman" w:cs="Times New Roman"/>
                <w:color w:val="000000"/>
              </w:rPr>
              <w:t>Показатели подпрограммы</w:t>
            </w:r>
          </w:p>
        </w:tc>
        <w:tc>
          <w:tcPr>
            <w:tcW w:w="3104" w:type="pct"/>
          </w:tcPr>
          <w:p w:rsidR="008D3C80" w:rsidRDefault="00FD37F6" w:rsidP="00FD37F6">
            <w:pPr>
              <w:pStyle w:val="21"/>
              <w:shd w:val="clear" w:color="auto" w:fill="auto"/>
              <w:spacing w:after="0" w:line="240" w:lineRule="auto"/>
              <w:ind w:left="59" w:firstLine="0"/>
              <w:jc w:val="both"/>
              <w:rPr>
                <w:rStyle w:val="2"/>
                <w:rFonts w:ascii="Times New Roman" w:hAnsi="Times New Roman" w:cs="Times New Roman"/>
                <w:color w:val="000000"/>
              </w:rPr>
            </w:pPr>
            <w:r w:rsidRPr="00D81A45">
              <w:rPr>
                <w:rStyle w:val="2"/>
                <w:rFonts w:ascii="Times New Roman" w:hAnsi="Times New Roman" w:cs="Times New Roman"/>
                <w:color w:val="000000"/>
              </w:rPr>
              <w:t>расход твердого топлива и электроэнергии при производстве тепловой энергии;</w:t>
            </w:r>
          </w:p>
          <w:p w:rsidR="00FD37F6" w:rsidRPr="00D81A45" w:rsidRDefault="00FD37F6" w:rsidP="00FD37F6">
            <w:pPr>
              <w:pStyle w:val="21"/>
              <w:shd w:val="clear" w:color="auto" w:fill="auto"/>
              <w:spacing w:after="0" w:line="240" w:lineRule="auto"/>
              <w:ind w:left="59" w:firstLine="0"/>
              <w:jc w:val="both"/>
              <w:rPr>
                <w:rFonts w:ascii="Times New Roman" w:hAnsi="Times New Roman" w:cs="Times New Roman"/>
              </w:rPr>
            </w:pPr>
            <w:r w:rsidRPr="00D81A45">
              <w:rPr>
                <w:rStyle w:val="2"/>
                <w:rFonts w:ascii="Times New Roman" w:hAnsi="Times New Roman" w:cs="Times New Roman"/>
                <w:color w:val="000000"/>
              </w:rPr>
              <w:t>потери тепловой энергии в процессе транспортировки до потребителей;</w:t>
            </w: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p>
        </w:tc>
        <w:tc>
          <w:tcPr>
            <w:tcW w:w="3104" w:type="pct"/>
          </w:tcPr>
          <w:p w:rsidR="00FD37F6" w:rsidRPr="00D81A45" w:rsidRDefault="00FD37F6" w:rsidP="00FD37F6">
            <w:pPr>
              <w:pStyle w:val="21"/>
              <w:shd w:val="clear" w:color="auto" w:fill="auto"/>
              <w:spacing w:after="0" w:line="240" w:lineRule="auto"/>
              <w:ind w:left="59" w:firstLine="0"/>
              <w:jc w:val="both"/>
              <w:rPr>
                <w:rStyle w:val="2"/>
                <w:rFonts w:ascii="Times New Roman" w:hAnsi="Times New Roman" w:cs="Times New Roman"/>
                <w:color w:val="000000"/>
              </w:rPr>
            </w:pP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rPr>
            </w:pPr>
            <w:r w:rsidRPr="00D81A45">
              <w:rPr>
                <w:rStyle w:val="2"/>
                <w:rFonts w:ascii="Times New Roman" w:hAnsi="Times New Roman" w:cs="Times New Roman"/>
                <w:color w:val="000000"/>
              </w:rPr>
              <w:t>Срок реализации подпрограммы</w:t>
            </w:r>
          </w:p>
        </w:tc>
        <w:tc>
          <w:tcPr>
            <w:tcW w:w="3104" w:type="pct"/>
          </w:tcPr>
          <w:p w:rsidR="00FD37F6" w:rsidRPr="00D81A45" w:rsidRDefault="00FD37F6" w:rsidP="00FD37F6">
            <w:pPr>
              <w:pStyle w:val="21"/>
              <w:shd w:val="clear" w:color="auto" w:fill="auto"/>
              <w:spacing w:after="0" w:line="240" w:lineRule="auto"/>
              <w:ind w:firstLine="0"/>
              <w:jc w:val="both"/>
              <w:rPr>
                <w:rFonts w:ascii="Times New Roman" w:hAnsi="Times New Roman" w:cs="Times New Roman"/>
              </w:rPr>
            </w:pPr>
            <w:r w:rsidRPr="00D81A45">
              <w:rPr>
                <w:rStyle w:val="2"/>
                <w:rFonts w:ascii="Times New Roman" w:hAnsi="Times New Roman" w:cs="Times New Roman"/>
                <w:color w:val="000000"/>
              </w:rPr>
              <w:t xml:space="preserve"> 2015 - 2020 годы без деления на этапы</w:t>
            </w: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rPr>
            </w:pPr>
          </w:p>
        </w:tc>
        <w:tc>
          <w:tcPr>
            <w:tcW w:w="3104" w:type="pct"/>
          </w:tcPr>
          <w:p w:rsidR="00FD37F6" w:rsidRPr="00D81A45" w:rsidRDefault="00FD37F6" w:rsidP="00FD37F6">
            <w:pPr>
              <w:pStyle w:val="21"/>
              <w:shd w:val="clear" w:color="auto" w:fill="auto"/>
              <w:spacing w:after="0" w:line="240" w:lineRule="auto"/>
              <w:ind w:firstLine="0"/>
              <w:jc w:val="both"/>
              <w:rPr>
                <w:rFonts w:ascii="Times New Roman" w:hAnsi="Times New Roman" w:cs="Times New Roman"/>
              </w:rPr>
            </w:pPr>
          </w:p>
        </w:tc>
      </w:tr>
      <w:tr w:rsidR="00FD37F6" w:rsidRPr="00FD37F6" w:rsidTr="00786523">
        <w:tc>
          <w:tcPr>
            <w:tcW w:w="1896" w:type="pct"/>
          </w:tcPr>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D81A45">
              <w:rPr>
                <w:rStyle w:val="2"/>
                <w:rFonts w:ascii="Times New Roman" w:hAnsi="Times New Roman" w:cs="Times New Roman"/>
                <w:color w:val="000000"/>
              </w:rPr>
              <w:t>Ожидаемые результаты реализации подпрограммы</w:t>
            </w:r>
          </w:p>
        </w:tc>
        <w:tc>
          <w:tcPr>
            <w:tcW w:w="3104" w:type="pct"/>
          </w:tcPr>
          <w:p w:rsidR="008D3C80" w:rsidRDefault="00FD37F6" w:rsidP="008D3C80">
            <w:pPr>
              <w:pStyle w:val="21"/>
              <w:shd w:val="clear" w:color="auto" w:fill="auto"/>
              <w:spacing w:after="0" w:line="240" w:lineRule="auto"/>
              <w:ind w:firstLine="0"/>
              <w:jc w:val="both"/>
              <w:rPr>
                <w:rStyle w:val="2"/>
                <w:rFonts w:ascii="Times New Roman" w:hAnsi="Times New Roman" w:cs="Times New Roman"/>
                <w:color w:val="000000"/>
              </w:rPr>
            </w:pPr>
            <w:r w:rsidRPr="00FD37F6">
              <w:rPr>
                <w:rStyle w:val="2"/>
                <w:rFonts w:ascii="Times New Roman" w:hAnsi="Times New Roman" w:cs="Times New Roman"/>
                <w:color w:val="000000"/>
              </w:rPr>
              <w:t>снижение расхода твердого топлива на 0,110 тыс. тонн условного топлива;</w:t>
            </w:r>
          </w:p>
          <w:p w:rsidR="00FD37F6" w:rsidRDefault="00FD37F6" w:rsidP="008D3C80">
            <w:pPr>
              <w:pStyle w:val="21"/>
              <w:shd w:val="clear" w:color="auto" w:fill="auto"/>
              <w:spacing w:after="0" w:line="240" w:lineRule="auto"/>
              <w:ind w:firstLine="0"/>
              <w:jc w:val="both"/>
              <w:rPr>
                <w:rStyle w:val="2"/>
                <w:rFonts w:ascii="Times New Roman" w:hAnsi="Times New Roman" w:cs="Times New Roman"/>
                <w:color w:val="000000"/>
              </w:rPr>
            </w:pPr>
            <w:r w:rsidRPr="00FD37F6">
              <w:rPr>
                <w:rStyle w:val="2"/>
                <w:rFonts w:ascii="Times New Roman" w:hAnsi="Times New Roman" w:cs="Times New Roman"/>
                <w:color w:val="000000"/>
              </w:rPr>
              <w:t>снижение доли потерь тепловой энергии в процессе производства и транспортировки до потребителей с 22,1 % до 20,8 %</w:t>
            </w:r>
          </w:p>
          <w:p w:rsidR="008D3C80" w:rsidRPr="00FD37F6" w:rsidRDefault="008D3C80" w:rsidP="008D3C80">
            <w:pPr>
              <w:pStyle w:val="21"/>
              <w:shd w:val="clear" w:color="auto" w:fill="auto"/>
              <w:spacing w:after="0" w:line="240" w:lineRule="auto"/>
              <w:ind w:firstLine="0"/>
              <w:jc w:val="both"/>
              <w:rPr>
                <w:rStyle w:val="2"/>
                <w:rFonts w:ascii="Times New Roman" w:hAnsi="Times New Roman" w:cs="Times New Roman"/>
                <w:color w:val="000000"/>
              </w:rPr>
            </w:pP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rPr>
            </w:pPr>
          </w:p>
        </w:tc>
        <w:tc>
          <w:tcPr>
            <w:tcW w:w="3104" w:type="pct"/>
          </w:tcPr>
          <w:p w:rsidR="00FD37F6" w:rsidRPr="00D81A45" w:rsidRDefault="00FD37F6" w:rsidP="00FD37F6">
            <w:pPr>
              <w:pStyle w:val="21"/>
              <w:shd w:val="clear" w:color="auto" w:fill="auto"/>
              <w:spacing w:after="0" w:line="240" w:lineRule="auto"/>
              <w:ind w:firstLine="0"/>
              <w:jc w:val="both"/>
              <w:rPr>
                <w:rFonts w:ascii="Times New Roman" w:hAnsi="Times New Roman" w:cs="Times New Roman"/>
              </w:rPr>
            </w:pPr>
          </w:p>
        </w:tc>
      </w:tr>
      <w:tr w:rsidR="00FD37F6" w:rsidRPr="00FD37F6" w:rsidTr="00786523">
        <w:tc>
          <w:tcPr>
            <w:tcW w:w="1896" w:type="pct"/>
          </w:tcPr>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982F34">
              <w:rPr>
                <w:rStyle w:val="2"/>
                <w:rFonts w:ascii="Times New Roman" w:hAnsi="Times New Roman" w:cs="Times New Roman"/>
                <w:color w:val="000000"/>
              </w:rPr>
              <w:lastRenderedPageBreak/>
              <w:t>Объемы финансирования Подпрограммы</w:t>
            </w:r>
          </w:p>
        </w:tc>
        <w:tc>
          <w:tcPr>
            <w:tcW w:w="3104" w:type="pct"/>
          </w:tcPr>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общий объем финансирования муниципальной               подпрограммы «Модернизация объектов коммунальной инфраструктуры Табунского района» на 2015 составит 9273,0 тыс.</w:t>
            </w:r>
            <w:r w:rsidR="008D3C80">
              <w:rPr>
                <w:rStyle w:val="2"/>
                <w:rFonts w:ascii="Times New Roman" w:hAnsi="Times New Roman" w:cs="Times New Roman"/>
                <w:color w:val="000000"/>
              </w:rPr>
              <w:t xml:space="preserve"> </w:t>
            </w:r>
            <w:r w:rsidRPr="00FD37F6">
              <w:rPr>
                <w:rStyle w:val="2"/>
                <w:rFonts w:ascii="Times New Roman" w:hAnsi="Times New Roman" w:cs="Times New Roman"/>
                <w:color w:val="000000"/>
              </w:rPr>
              <w:t>руб., в том числе:</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за счет средств местного бюджета – 5523,0 тыс. руб., из них: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2016 году – 0,0 тыс.руб.;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2017 году – 25,0 тыс.руб.;</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2018 году – 730,0 тыс.руб.;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2019 году – 1083,0 тыс.руб.;</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2020 году – 3685,0 тыс.руб.;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за счет средств внебюджетных источников 3750,0 тыс. руб., из них:</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2015 году – 800,0 тыс. 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2016 году – 0,0 тыс. руб.;</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2017 году – 550,0 тыс.руб.;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2018 году – 950,0 тыс.руб.;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2019 году – 750,0 тыс.руб.;</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Pr>
                <w:rStyle w:val="2"/>
                <w:rFonts w:ascii="Times New Roman" w:hAnsi="Times New Roman" w:cs="Times New Roman"/>
                <w:color w:val="000000"/>
              </w:rPr>
              <w:t xml:space="preserve"> </w:t>
            </w:r>
            <w:r w:rsidRPr="00FD37F6">
              <w:rPr>
                <w:rStyle w:val="2"/>
                <w:rFonts w:ascii="Times New Roman" w:hAnsi="Times New Roman" w:cs="Times New Roman"/>
                <w:color w:val="000000"/>
              </w:rPr>
              <w:t xml:space="preserve">в 2020 году – 700,0 тыс.руб.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Капитальные вложения в общем объеме финансирования программы составят 9273,0 тыс. руб., из них: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2015 году – 800,0 тыс. руб.;</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2016 году – 0,0 тыс. 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2017 году – 575,0 тыс. руб.;</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2018 году – 1680,0 тыс. руб.; </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2019 году – 1833,0 тыс. руб.;</w:t>
            </w:r>
          </w:p>
          <w:p w:rsidR="00FD37F6" w:rsidRPr="00FD37F6" w:rsidRDefault="00FD37F6" w:rsidP="00FD37F6">
            <w:pPr>
              <w:pStyle w:val="21"/>
              <w:shd w:val="clear" w:color="auto" w:fill="auto"/>
              <w:spacing w:after="0" w:line="240" w:lineRule="auto"/>
              <w:ind w:firstLine="0"/>
              <w:jc w:val="left"/>
              <w:rPr>
                <w:rStyle w:val="2"/>
                <w:rFonts w:ascii="Times New Roman" w:hAnsi="Times New Roman" w:cs="Times New Roman"/>
                <w:color w:val="000000"/>
              </w:rPr>
            </w:pPr>
            <w:r w:rsidRPr="00FD37F6">
              <w:rPr>
                <w:rStyle w:val="2"/>
                <w:rFonts w:ascii="Times New Roman" w:hAnsi="Times New Roman" w:cs="Times New Roman"/>
                <w:color w:val="000000"/>
              </w:rPr>
              <w:t xml:space="preserve"> в 2020 году – 4385,0 тыс. руб.</w:t>
            </w:r>
          </w:p>
        </w:tc>
      </w:tr>
      <w:tr w:rsidR="00FD37F6" w:rsidRPr="00D81A45" w:rsidTr="00786523">
        <w:tc>
          <w:tcPr>
            <w:tcW w:w="1896" w:type="pct"/>
          </w:tcPr>
          <w:p w:rsidR="00FD37F6" w:rsidRPr="00D81A45" w:rsidRDefault="00FD37F6" w:rsidP="00FD37F6">
            <w:pPr>
              <w:pStyle w:val="21"/>
              <w:shd w:val="clear" w:color="auto" w:fill="auto"/>
              <w:spacing w:after="0" w:line="240" w:lineRule="auto"/>
              <w:ind w:firstLine="0"/>
              <w:jc w:val="left"/>
              <w:rPr>
                <w:rFonts w:ascii="Times New Roman" w:hAnsi="Times New Roman" w:cs="Times New Roman"/>
              </w:rPr>
            </w:pPr>
          </w:p>
        </w:tc>
        <w:tc>
          <w:tcPr>
            <w:tcW w:w="3104" w:type="pct"/>
          </w:tcPr>
          <w:p w:rsidR="00FD37F6" w:rsidRPr="00D81A45" w:rsidRDefault="00FD37F6" w:rsidP="00FD37F6">
            <w:pPr>
              <w:pStyle w:val="21"/>
              <w:shd w:val="clear" w:color="auto" w:fill="auto"/>
              <w:spacing w:after="0" w:line="240" w:lineRule="auto"/>
              <w:ind w:firstLine="0"/>
              <w:jc w:val="both"/>
              <w:rPr>
                <w:rFonts w:ascii="Times New Roman" w:hAnsi="Times New Roman" w:cs="Times New Roman"/>
              </w:rPr>
            </w:pPr>
          </w:p>
        </w:tc>
      </w:tr>
    </w:tbl>
    <w:p w:rsidR="005A6B15" w:rsidRPr="00D81A45" w:rsidRDefault="005A6B15">
      <w:pPr>
        <w:rPr>
          <w:rFonts w:ascii="Times New Roman" w:hAnsi="Times New Roman" w:cs="Times New Roman"/>
          <w:color w:val="auto"/>
          <w:sz w:val="2"/>
          <w:szCs w:val="2"/>
        </w:rPr>
      </w:pPr>
    </w:p>
    <w:p w:rsidR="00983E0E" w:rsidRDefault="00983E0E" w:rsidP="007A0806">
      <w:pPr>
        <w:pStyle w:val="21"/>
        <w:shd w:val="clear" w:color="auto" w:fill="auto"/>
        <w:tabs>
          <w:tab w:val="left" w:pos="2158"/>
        </w:tabs>
        <w:spacing w:after="0" w:line="260" w:lineRule="exact"/>
        <w:ind w:left="3969" w:firstLine="0"/>
        <w:jc w:val="both"/>
        <w:rPr>
          <w:rStyle w:val="2"/>
          <w:rFonts w:ascii="Times New Roman" w:hAnsi="Times New Roman" w:cs="Times New Roman"/>
          <w:color w:val="000000"/>
        </w:rPr>
      </w:pPr>
    </w:p>
    <w:p w:rsidR="005A6B15" w:rsidRPr="0022627C" w:rsidRDefault="005A6B15" w:rsidP="00FD37F6">
      <w:pPr>
        <w:pStyle w:val="21"/>
        <w:shd w:val="clear" w:color="auto" w:fill="auto"/>
        <w:tabs>
          <w:tab w:val="left" w:pos="2158"/>
        </w:tabs>
        <w:spacing w:after="0" w:line="260" w:lineRule="exact"/>
        <w:ind w:firstLine="0"/>
        <w:rPr>
          <w:rFonts w:ascii="Times New Roman" w:hAnsi="Times New Roman" w:cs="Times New Roman"/>
          <w:b/>
        </w:rPr>
      </w:pPr>
      <w:r w:rsidRPr="00982F34">
        <w:rPr>
          <w:rStyle w:val="2"/>
          <w:rFonts w:ascii="Times New Roman" w:hAnsi="Times New Roman" w:cs="Times New Roman"/>
          <w:b/>
          <w:color w:val="000000"/>
        </w:rPr>
        <w:t>Характеристика сферы</w:t>
      </w:r>
      <w:r w:rsidRPr="0022627C">
        <w:rPr>
          <w:rStyle w:val="2"/>
          <w:rFonts w:ascii="Times New Roman" w:hAnsi="Times New Roman" w:cs="Times New Roman"/>
          <w:b/>
          <w:color w:val="000000"/>
        </w:rPr>
        <w:t xml:space="preserve"> реализации подпрограммы 2</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Жилищно-коммунальное хозяйство </w:t>
      </w:r>
      <w:r w:rsidR="00394569" w:rsidRPr="00D81A45">
        <w:rPr>
          <w:rStyle w:val="2"/>
          <w:rFonts w:ascii="Times New Roman" w:hAnsi="Times New Roman" w:cs="Times New Roman"/>
          <w:color w:val="000000"/>
        </w:rPr>
        <w:t xml:space="preserve">Табунского района </w:t>
      </w:r>
      <w:r w:rsidRPr="00D81A45">
        <w:rPr>
          <w:rStyle w:val="2"/>
          <w:rFonts w:ascii="Times New Roman" w:hAnsi="Times New Roman" w:cs="Times New Roman"/>
          <w:color w:val="000000"/>
        </w:rPr>
        <w:t>Алтайского края - комплекс, в котором функционируют два взаимосвязанных рынка жилищных и коммунальных услуг.</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Услуги предприятий ЖКХ жизненно необходимы населению. От качества и бесперебойности их предоставления зависит социальная стабильность на территории </w:t>
      </w:r>
      <w:r w:rsidR="00394569" w:rsidRPr="00D81A45">
        <w:rPr>
          <w:rStyle w:val="2"/>
          <w:rFonts w:ascii="Times New Roman" w:hAnsi="Times New Roman" w:cs="Times New Roman"/>
          <w:color w:val="000000"/>
        </w:rPr>
        <w:t>района</w:t>
      </w:r>
      <w:r w:rsidRPr="00D81A45">
        <w:rPr>
          <w:rStyle w:val="2"/>
          <w:rFonts w:ascii="Times New Roman" w:hAnsi="Times New Roman" w:cs="Times New Roman"/>
          <w:color w:val="000000"/>
        </w:rPr>
        <w:t xml:space="preserve">. Услуги теплоснабжения на территории </w:t>
      </w:r>
      <w:r w:rsidR="00394569" w:rsidRPr="00D81A45">
        <w:rPr>
          <w:rStyle w:val="2"/>
          <w:rFonts w:ascii="Times New Roman" w:hAnsi="Times New Roman" w:cs="Times New Roman"/>
          <w:color w:val="000000"/>
        </w:rPr>
        <w:t xml:space="preserve">Табунского района </w:t>
      </w:r>
      <w:r w:rsidRPr="00D81A45">
        <w:rPr>
          <w:rStyle w:val="2"/>
          <w:rFonts w:ascii="Times New Roman" w:hAnsi="Times New Roman" w:cs="Times New Roman"/>
          <w:color w:val="000000"/>
        </w:rPr>
        <w:t xml:space="preserve">Алтайского края оказывают </w:t>
      </w:r>
      <w:r w:rsidR="00E36924" w:rsidRPr="00D81A45">
        <w:rPr>
          <w:rStyle w:val="2"/>
          <w:rFonts w:ascii="Times New Roman" w:hAnsi="Times New Roman" w:cs="Times New Roman"/>
          <w:color w:val="000000"/>
        </w:rPr>
        <w:t>2</w:t>
      </w:r>
      <w:r w:rsidRPr="00D81A45">
        <w:rPr>
          <w:rStyle w:val="2"/>
          <w:rFonts w:ascii="Times New Roman" w:hAnsi="Times New Roman" w:cs="Times New Roman"/>
          <w:color w:val="000000"/>
        </w:rPr>
        <w:t xml:space="preserve"> предприятия, обслуживающие </w:t>
      </w:r>
      <w:r w:rsidR="00394569" w:rsidRPr="00D81A45">
        <w:rPr>
          <w:rStyle w:val="2"/>
          <w:rFonts w:ascii="Times New Roman" w:hAnsi="Times New Roman" w:cs="Times New Roman"/>
          <w:color w:val="000000"/>
        </w:rPr>
        <w:t>13</w:t>
      </w:r>
      <w:r w:rsidRPr="00D81A45">
        <w:rPr>
          <w:rStyle w:val="2"/>
          <w:rFonts w:ascii="Times New Roman" w:hAnsi="Times New Roman" w:cs="Times New Roman"/>
          <w:color w:val="000000"/>
        </w:rPr>
        <w:t xml:space="preserve"> котельных малой и средней мощности, в которых установлено </w:t>
      </w:r>
      <w:r w:rsidR="00D81FE7" w:rsidRPr="00D81A45">
        <w:rPr>
          <w:rStyle w:val="2"/>
          <w:rFonts w:ascii="Times New Roman" w:hAnsi="Times New Roman" w:cs="Times New Roman"/>
          <w:color w:val="000000"/>
        </w:rPr>
        <w:t>29</w:t>
      </w:r>
      <w:r w:rsidRPr="00D81A45">
        <w:rPr>
          <w:rStyle w:val="2"/>
          <w:rFonts w:ascii="Times New Roman" w:hAnsi="Times New Roman" w:cs="Times New Roman"/>
          <w:color w:val="000000"/>
        </w:rPr>
        <w:t xml:space="preserve"> котл</w:t>
      </w:r>
      <w:r w:rsidR="00D81FE7" w:rsidRPr="00D81A45">
        <w:rPr>
          <w:rStyle w:val="2"/>
          <w:rFonts w:ascii="Times New Roman" w:hAnsi="Times New Roman" w:cs="Times New Roman"/>
          <w:color w:val="000000"/>
        </w:rPr>
        <w:t>ов</w:t>
      </w:r>
      <w:r w:rsidRPr="00D81A45">
        <w:rPr>
          <w:rStyle w:val="2"/>
          <w:rFonts w:ascii="Times New Roman" w:hAnsi="Times New Roman" w:cs="Times New Roman"/>
          <w:color w:val="000000"/>
        </w:rPr>
        <w:t xml:space="preserve"> мощностью </w:t>
      </w:r>
      <w:r w:rsidR="002608C7" w:rsidRPr="00D81A45">
        <w:rPr>
          <w:rStyle w:val="2"/>
          <w:rFonts w:ascii="Times New Roman" w:hAnsi="Times New Roman" w:cs="Times New Roman"/>
          <w:color w:val="000000"/>
        </w:rPr>
        <w:t>13,2</w:t>
      </w:r>
      <w:r w:rsidRPr="00D81A45">
        <w:rPr>
          <w:rStyle w:val="2"/>
          <w:rFonts w:ascii="Times New Roman" w:hAnsi="Times New Roman" w:cs="Times New Roman"/>
          <w:color w:val="000000"/>
        </w:rPr>
        <w:t xml:space="preserve"> Гкал/час. Протяженность тепловых сетей в двухтрубном исчислении составляет </w:t>
      </w:r>
      <w:r w:rsidR="002608C7" w:rsidRPr="00D81A45">
        <w:rPr>
          <w:rStyle w:val="2"/>
          <w:rFonts w:ascii="Times New Roman" w:hAnsi="Times New Roman" w:cs="Times New Roman"/>
          <w:color w:val="000000"/>
        </w:rPr>
        <w:t>14,7</w:t>
      </w:r>
      <w:r w:rsidRPr="00D81A45">
        <w:rPr>
          <w:rStyle w:val="2"/>
          <w:rFonts w:ascii="Times New Roman" w:hAnsi="Times New Roman" w:cs="Times New Roman"/>
          <w:color w:val="000000"/>
        </w:rPr>
        <w:t xml:space="preserve"> км, из них нуждается в замене </w:t>
      </w:r>
      <w:r w:rsidR="008E744C" w:rsidRPr="00D81A45">
        <w:rPr>
          <w:rStyle w:val="2"/>
          <w:rFonts w:ascii="Times New Roman" w:hAnsi="Times New Roman" w:cs="Times New Roman"/>
          <w:color w:val="000000"/>
        </w:rPr>
        <w:t>5,2</w:t>
      </w:r>
      <w:r w:rsidRPr="00D81A45">
        <w:rPr>
          <w:rStyle w:val="2"/>
          <w:rFonts w:ascii="Times New Roman" w:hAnsi="Times New Roman" w:cs="Times New Roman"/>
          <w:color w:val="000000"/>
        </w:rPr>
        <w:t xml:space="preserve"> км (</w:t>
      </w:r>
      <w:r w:rsidR="008E744C" w:rsidRPr="00D81A45">
        <w:rPr>
          <w:rStyle w:val="2"/>
          <w:rFonts w:ascii="Times New Roman" w:hAnsi="Times New Roman" w:cs="Times New Roman"/>
          <w:color w:val="000000"/>
        </w:rPr>
        <w:t>36</w:t>
      </w:r>
      <w:r w:rsidRPr="00D81A45">
        <w:rPr>
          <w:rStyle w:val="2"/>
          <w:rFonts w:ascii="Times New Roman" w:hAnsi="Times New Roman" w:cs="Times New Roman"/>
          <w:color w:val="000000"/>
        </w:rPr>
        <w:t xml:space="preserve"> %). Потери те</w:t>
      </w:r>
      <w:r w:rsidR="004B7147" w:rsidRPr="00D81A45">
        <w:rPr>
          <w:rStyle w:val="2"/>
          <w:rFonts w:ascii="Times New Roman" w:hAnsi="Times New Roman" w:cs="Times New Roman"/>
          <w:color w:val="000000"/>
        </w:rPr>
        <w:t>пловой энергии в 2014</w:t>
      </w:r>
      <w:r w:rsidRPr="00D81A45">
        <w:rPr>
          <w:rStyle w:val="2"/>
          <w:rFonts w:ascii="Times New Roman" w:hAnsi="Times New Roman" w:cs="Times New Roman"/>
          <w:color w:val="000000"/>
        </w:rPr>
        <w:t xml:space="preserve"> году составили </w:t>
      </w:r>
      <w:r w:rsidR="004B7147" w:rsidRPr="00D81A45">
        <w:rPr>
          <w:rStyle w:val="2"/>
          <w:rFonts w:ascii="Times New Roman" w:hAnsi="Times New Roman" w:cs="Times New Roman"/>
          <w:color w:val="000000"/>
        </w:rPr>
        <w:t>4,8</w:t>
      </w:r>
      <w:r w:rsidRPr="00D81A45">
        <w:rPr>
          <w:rStyle w:val="2"/>
          <w:rFonts w:ascii="Times New Roman" w:hAnsi="Times New Roman" w:cs="Times New Roman"/>
          <w:color w:val="000000"/>
        </w:rPr>
        <w:t xml:space="preserve"> тыс. Гкал, или </w:t>
      </w:r>
      <w:r w:rsidR="004B7147" w:rsidRPr="00D81A45">
        <w:rPr>
          <w:rStyle w:val="2"/>
          <w:rFonts w:ascii="Times New Roman" w:hAnsi="Times New Roman" w:cs="Times New Roman"/>
          <w:color w:val="000000"/>
        </w:rPr>
        <w:t>20,9</w:t>
      </w:r>
      <w:r w:rsidRPr="00D81A45">
        <w:rPr>
          <w:rStyle w:val="2"/>
          <w:rFonts w:ascii="Times New Roman" w:hAnsi="Times New Roman" w:cs="Times New Roman"/>
          <w:color w:val="000000"/>
        </w:rPr>
        <w:t xml:space="preserve"> </w:t>
      </w:r>
      <w:r w:rsidRPr="00D81A45">
        <w:rPr>
          <w:rStyle w:val="24"/>
          <w:rFonts w:ascii="Times New Roman" w:hAnsi="Times New Roman" w:cs="Times New Roman"/>
          <w:color w:val="000000"/>
        </w:rPr>
        <w:t>%</w:t>
      </w:r>
      <w:r w:rsidRPr="00D81A45">
        <w:rPr>
          <w:rStyle w:val="2"/>
          <w:rFonts w:ascii="Times New Roman" w:hAnsi="Times New Roman" w:cs="Times New Roman"/>
          <w:color w:val="000000"/>
        </w:rPr>
        <w:t xml:space="preserve"> от общего количества тепловой энергии, отпущенной всем потребителям.</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Для обеспечения предоставления качественных жилищно</w:t>
      </w:r>
      <w:r w:rsidR="00E36924" w:rsidRPr="00D81A45">
        <w:rPr>
          <w:rStyle w:val="2"/>
          <w:rFonts w:ascii="Times New Roman" w:hAnsi="Times New Roman" w:cs="Times New Roman"/>
          <w:color w:val="000000"/>
        </w:rPr>
        <w:t>-</w:t>
      </w:r>
      <w:r w:rsidRPr="00D81A45">
        <w:rPr>
          <w:rStyle w:val="2"/>
          <w:rFonts w:ascii="Times New Roman" w:hAnsi="Times New Roman" w:cs="Times New Roman"/>
          <w:color w:val="000000"/>
        </w:rPr>
        <w:t xml:space="preserve">коммунальных услуг необходимо осуществить комплекс мероприятий, направленных на развитие коммунальной инфраструктуры, решить проблемы повышения эффективности и </w:t>
      </w:r>
      <w:r w:rsidRPr="00D81A45">
        <w:rPr>
          <w:rStyle w:val="2"/>
          <w:rFonts w:ascii="Times New Roman" w:hAnsi="Times New Roman" w:cs="Times New Roman"/>
          <w:color w:val="000000"/>
        </w:rPr>
        <w:lastRenderedPageBreak/>
        <w:t>надежности ее работы путем масштабной модернизации при обеспечении доступности коммунальных ресурсов, создать условия для инвестирования в данную сферу.</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Учитывая необходимость выработки комплексного и системного подхода, обеспечивающего улучшение качества жизни населения </w:t>
      </w:r>
      <w:r w:rsidR="00E36924" w:rsidRPr="00D81A45">
        <w:rPr>
          <w:rStyle w:val="2"/>
          <w:rFonts w:ascii="Times New Roman" w:hAnsi="Times New Roman" w:cs="Times New Roman"/>
          <w:color w:val="000000"/>
        </w:rPr>
        <w:t xml:space="preserve">Табунского района </w:t>
      </w:r>
      <w:r w:rsidRPr="00D81A45">
        <w:rPr>
          <w:rStyle w:val="2"/>
          <w:rFonts w:ascii="Times New Roman" w:hAnsi="Times New Roman" w:cs="Times New Roman"/>
          <w:color w:val="000000"/>
        </w:rPr>
        <w:t xml:space="preserve">Алтайского края и развитие отрасли жилищно-коммунального хозяйства </w:t>
      </w:r>
      <w:r w:rsidR="00E36924" w:rsidRPr="00D81A45">
        <w:rPr>
          <w:rStyle w:val="2"/>
          <w:rFonts w:ascii="Times New Roman" w:hAnsi="Times New Roman" w:cs="Times New Roman"/>
          <w:color w:val="000000"/>
        </w:rPr>
        <w:t>района</w:t>
      </w:r>
      <w:r w:rsidRPr="00D81A45">
        <w:rPr>
          <w:rStyle w:val="2"/>
          <w:rFonts w:ascii="Times New Roman" w:hAnsi="Times New Roman" w:cs="Times New Roman"/>
          <w:color w:val="000000"/>
        </w:rPr>
        <w:t xml:space="preserve">, наиболее эффективно решать существующие проблемы в рамках подпрограммы 2 </w:t>
      </w:r>
      <w:r w:rsidR="006E2DE7">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программы.</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Реализация мероприятий подпрограммы 2 позволит обеспечить комплексное урегулирование наиболее острых и проблемных вопросов и системное развитие коммунальной инфраструктуры </w:t>
      </w:r>
      <w:r w:rsidR="00E36924" w:rsidRPr="00D81A45">
        <w:rPr>
          <w:rStyle w:val="2"/>
          <w:rFonts w:ascii="Times New Roman" w:hAnsi="Times New Roman" w:cs="Times New Roman"/>
          <w:color w:val="000000"/>
        </w:rPr>
        <w:t xml:space="preserve">Табунского района </w:t>
      </w:r>
      <w:r w:rsidRPr="00D81A45">
        <w:rPr>
          <w:rStyle w:val="2"/>
          <w:rFonts w:ascii="Times New Roman" w:hAnsi="Times New Roman" w:cs="Times New Roman"/>
          <w:color w:val="000000"/>
        </w:rPr>
        <w:t>Алтайского края на основе:</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определения целей, задач, состава и структуры мероприятий и запланированных результатов;</w:t>
      </w:r>
    </w:p>
    <w:p w:rsidR="005A6B15" w:rsidRPr="00D81A45" w:rsidRDefault="005A6B15">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направленного ресурсного обеспечения реализации мероприятий, соответствующих приоритетным целям и задачам развития жилищно</w:t>
      </w:r>
      <w:r w:rsidR="00F8433F" w:rsidRPr="00D81A45">
        <w:rPr>
          <w:rStyle w:val="2"/>
          <w:rFonts w:ascii="Times New Roman" w:hAnsi="Times New Roman" w:cs="Times New Roman"/>
          <w:color w:val="000000"/>
        </w:rPr>
        <w:t>-</w:t>
      </w:r>
      <w:r w:rsidRPr="00D81A45">
        <w:rPr>
          <w:rStyle w:val="2"/>
          <w:rFonts w:ascii="Times New Roman" w:hAnsi="Times New Roman" w:cs="Times New Roman"/>
          <w:color w:val="000000"/>
        </w:rPr>
        <w:t>коммунального комплекса Алтайского края.</w:t>
      </w:r>
    </w:p>
    <w:p w:rsidR="00E95EE9" w:rsidRPr="00D81A45" w:rsidRDefault="00E95EE9">
      <w:pPr>
        <w:pStyle w:val="21"/>
        <w:shd w:val="clear" w:color="auto" w:fill="auto"/>
        <w:spacing w:after="0" w:line="326" w:lineRule="exact"/>
        <w:ind w:firstLine="740"/>
        <w:jc w:val="both"/>
        <w:rPr>
          <w:rFonts w:ascii="Times New Roman" w:hAnsi="Times New Roman" w:cs="Times New Roman"/>
        </w:rPr>
      </w:pPr>
    </w:p>
    <w:p w:rsidR="008F3A6E" w:rsidRPr="0022627C" w:rsidRDefault="005A6B15" w:rsidP="008F3A6E">
      <w:pPr>
        <w:pStyle w:val="aa"/>
        <w:numPr>
          <w:ilvl w:val="0"/>
          <w:numId w:val="19"/>
        </w:numPr>
        <w:jc w:val="center"/>
        <w:rPr>
          <w:rFonts w:ascii="Times New Roman" w:hAnsi="Times New Roman" w:cs="Times New Roman"/>
          <w:b/>
          <w:sz w:val="26"/>
          <w:szCs w:val="26"/>
        </w:rPr>
      </w:pPr>
      <w:r w:rsidRPr="0022627C">
        <w:rPr>
          <w:rFonts w:ascii="Times New Roman" w:hAnsi="Times New Roman" w:cs="Times New Roman"/>
          <w:b/>
          <w:sz w:val="26"/>
          <w:szCs w:val="26"/>
        </w:rPr>
        <w:t>Приоритеты в сфере реализации подпрограммы 2,</w:t>
      </w:r>
    </w:p>
    <w:p w:rsidR="005A6B15" w:rsidRPr="0022627C" w:rsidRDefault="005A6B15" w:rsidP="008F3A6E">
      <w:pPr>
        <w:jc w:val="center"/>
        <w:rPr>
          <w:rFonts w:ascii="Times New Roman" w:hAnsi="Times New Roman" w:cs="Times New Roman"/>
          <w:b/>
          <w:sz w:val="26"/>
          <w:szCs w:val="26"/>
        </w:rPr>
      </w:pPr>
      <w:r w:rsidRPr="0022627C">
        <w:rPr>
          <w:rFonts w:ascii="Times New Roman" w:hAnsi="Times New Roman" w:cs="Times New Roman"/>
          <w:b/>
          <w:sz w:val="26"/>
          <w:szCs w:val="26"/>
        </w:rPr>
        <w:t>цели, задачи и показатели достижения целей и решения задач,</w:t>
      </w:r>
    </w:p>
    <w:p w:rsidR="008F3A6E" w:rsidRPr="0022627C" w:rsidRDefault="005A6B15" w:rsidP="008F3A6E">
      <w:pPr>
        <w:jc w:val="center"/>
        <w:rPr>
          <w:rFonts w:ascii="Times New Roman" w:hAnsi="Times New Roman" w:cs="Times New Roman"/>
          <w:b/>
          <w:sz w:val="26"/>
          <w:szCs w:val="26"/>
        </w:rPr>
      </w:pPr>
      <w:r w:rsidRPr="0022627C">
        <w:rPr>
          <w:rFonts w:ascii="Times New Roman" w:hAnsi="Times New Roman" w:cs="Times New Roman"/>
          <w:b/>
          <w:sz w:val="26"/>
          <w:szCs w:val="26"/>
        </w:rPr>
        <w:t>ожидаемые конечные результаты подпрограммы 2, сроки и этапы</w:t>
      </w:r>
    </w:p>
    <w:p w:rsidR="005A6B15" w:rsidRPr="0022627C" w:rsidRDefault="008F3A6E" w:rsidP="00FD37F6">
      <w:pPr>
        <w:jc w:val="center"/>
        <w:rPr>
          <w:rFonts w:ascii="Times New Roman" w:hAnsi="Times New Roman" w:cs="Times New Roman"/>
          <w:b/>
          <w:sz w:val="26"/>
          <w:szCs w:val="26"/>
        </w:rPr>
      </w:pPr>
      <w:r w:rsidRPr="0022627C">
        <w:rPr>
          <w:rFonts w:ascii="Times New Roman" w:hAnsi="Times New Roman" w:cs="Times New Roman"/>
          <w:b/>
          <w:sz w:val="26"/>
          <w:szCs w:val="26"/>
        </w:rPr>
        <w:t>реали</w:t>
      </w:r>
      <w:r w:rsidR="005A6B15" w:rsidRPr="0022627C">
        <w:rPr>
          <w:rFonts w:ascii="Times New Roman" w:hAnsi="Times New Roman" w:cs="Times New Roman"/>
          <w:b/>
          <w:sz w:val="26"/>
          <w:szCs w:val="26"/>
        </w:rPr>
        <w:t>зации подпрограммы 2</w:t>
      </w:r>
    </w:p>
    <w:p w:rsidR="005A6B15" w:rsidRDefault="005A6B15">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Региональная политика в сфере теплоснабжения направлена на обеспечение соблюдения общих принципов организации отношений в сфере теплоснабжения по обеспечению надежности теплоснабжения в соответствии с требованиями технических регламентов, обеспечению энергетической эффективности теплоснабжения и потребления тепловой энергии, развитию систем централизованного теплоснабжения, определению системы мер по обеспечению надежности систем теплоснабжения в соответствии с правилами организации теплоснабжения, утвержденными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r w:rsidR="00DE0E49">
        <w:rPr>
          <w:rStyle w:val="2"/>
          <w:rFonts w:ascii="Times New Roman" w:hAnsi="Times New Roman" w:cs="Times New Roman"/>
          <w:color w:val="000000"/>
        </w:rPr>
        <w:t xml:space="preserve"> </w:t>
      </w:r>
    </w:p>
    <w:p w:rsidR="00C841A9" w:rsidRPr="00C841A9" w:rsidRDefault="00C841A9" w:rsidP="00C841A9">
      <w:pPr>
        <w:pStyle w:val="21"/>
        <w:shd w:val="clear" w:color="auto" w:fill="auto"/>
        <w:spacing w:after="0" w:line="326" w:lineRule="exact"/>
        <w:ind w:firstLine="0"/>
        <w:jc w:val="both"/>
        <w:rPr>
          <w:rFonts w:ascii="Times New Roman" w:hAnsi="Times New Roman" w:cs="Times New Roman"/>
        </w:rPr>
      </w:pPr>
      <w:r w:rsidRPr="00C841A9">
        <w:rPr>
          <w:rStyle w:val="2"/>
          <w:rFonts w:ascii="Times New Roman" w:hAnsi="Times New Roman" w:cs="Times New Roman"/>
          <w:color w:val="000000"/>
        </w:rPr>
        <w:t xml:space="preserve">       Задачами Подпрограммы 2 является оптимизация систем теплоснабжения; </w:t>
      </w:r>
    </w:p>
    <w:p w:rsidR="00C841A9" w:rsidRPr="00C841A9" w:rsidRDefault="00C841A9" w:rsidP="00C841A9">
      <w:pPr>
        <w:pStyle w:val="21"/>
        <w:shd w:val="clear" w:color="auto" w:fill="auto"/>
        <w:spacing w:after="0" w:line="326" w:lineRule="exact"/>
        <w:ind w:firstLine="0"/>
        <w:jc w:val="left"/>
        <w:rPr>
          <w:rFonts w:ascii="Times New Roman" w:hAnsi="Times New Roman" w:cs="Times New Roman"/>
          <w:color w:val="000000"/>
          <w:shd w:val="clear" w:color="auto" w:fill="FFFFFF"/>
        </w:rPr>
      </w:pPr>
      <w:r w:rsidRPr="00C841A9">
        <w:rPr>
          <w:rStyle w:val="2"/>
          <w:rFonts w:ascii="Times New Roman" w:hAnsi="Times New Roman" w:cs="Times New Roman"/>
          <w:color w:val="000000"/>
        </w:rPr>
        <w:t>обновление и модернизация средств технического обслуживания; о</w:t>
      </w:r>
      <w:r w:rsidRPr="00C841A9">
        <w:rPr>
          <w:rFonts w:ascii="Times New Roman" w:hAnsi="Times New Roman" w:cs="Times New Roman"/>
        </w:rPr>
        <w:t xml:space="preserve">беспечение уплаты взносов в фонд капитального ремонта (для муниципальной собственности) </w:t>
      </w:r>
    </w:p>
    <w:p w:rsidR="00792165" w:rsidRDefault="005A6B15" w:rsidP="00792165">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Мероприятия подпрограммы 2 бу</w:t>
      </w:r>
      <w:r w:rsidR="00C75EF4">
        <w:rPr>
          <w:rStyle w:val="2"/>
          <w:rFonts w:ascii="Times New Roman" w:hAnsi="Times New Roman" w:cs="Times New Roman"/>
          <w:color w:val="000000"/>
        </w:rPr>
        <w:t>дут реализовываться по следующе</w:t>
      </w:r>
      <w:r w:rsidR="00DE0E49">
        <w:rPr>
          <w:rStyle w:val="2"/>
          <w:rFonts w:ascii="Times New Roman" w:hAnsi="Times New Roman" w:cs="Times New Roman"/>
          <w:color w:val="000000"/>
        </w:rPr>
        <w:t>му</w:t>
      </w:r>
      <w:r w:rsidRPr="00D81A45">
        <w:rPr>
          <w:rStyle w:val="2"/>
          <w:rFonts w:ascii="Times New Roman" w:hAnsi="Times New Roman" w:cs="Times New Roman"/>
          <w:color w:val="000000"/>
        </w:rPr>
        <w:t xml:space="preserve"> направлени</w:t>
      </w:r>
      <w:r w:rsidR="00792165">
        <w:rPr>
          <w:rStyle w:val="2"/>
          <w:rFonts w:ascii="Times New Roman" w:hAnsi="Times New Roman" w:cs="Times New Roman"/>
          <w:color w:val="000000"/>
        </w:rPr>
        <w:t>ю оптимизации систем теплоснабжения.</w:t>
      </w:r>
    </w:p>
    <w:p w:rsidR="00E55FE4" w:rsidRPr="00792165" w:rsidRDefault="005A6B15" w:rsidP="00792165">
      <w:pPr>
        <w:pStyle w:val="21"/>
        <w:shd w:val="clear" w:color="auto" w:fill="auto"/>
        <w:spacing w:after="0" w:line="326" w:lineRule="exact"/>
        <w:ind w:firstLine="740"/>
        <w:jc w:val="both"/>
        <w:rPr>
          <w:rStyle w:val="2"/>
          <w:rFonts w:ascii="Times New Roman" w:hAnsi="Times New Roman" w:cs="Times New Roman"/>
        </w:rPr>
      </w:pPr>
      <w:r w:rsidRPr="00D81A45">
        <w:rPr>
          <w:rStyle w:val="2"/>
          <w:rFonts w:ascii="Times New Roman" w:hAnsi="Times New Roman" w:cs="Times New Roman"/>
          <w:color w:val="000000"/>
        </w:rPr>
        <w:t>Подпрограммой 2 предусматриваются мероприятия по модернизации (реконструкции</w:t>
      </w:r>
      <w:r w:rsidR="00792165">
        <w:rPr>
          <w:rStyle w:val="2"/>
          <w:rFonts w:ascii="Times New Roman" w:hAnsi="Times New Roman" w:cs="Times New Roman"/>
          <w:color w:val="000000"/>
        </w:rPr>
        <w:t>)</w:t>
      </w:r>
      <w:r w:rsidRPr="00D81A45">
        <w:rPr>
          <w:rStyle w:val="2"/>
          <w:rFonts w:ascii="Times New Roman" w:hAnsi="Times New Roman" w:cs="Times New Roman"/>
          <w:color w:val="000000"/>
        </w:rPr>
        <w:t xml:space="preserve"> объектов коммунальной инфраструктуры, проведение которых обеспечит снижение расходов энергоресурсов и потерь тепловой энергии. </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С целью повышения надежности и эффективности функционирования источников тепла будет проведена модернизация (реконструкция) 12 котельных с установкой энергоэффективного оборудования.</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Замена, модернизация (реконструкция), капитальный ремонт более 80 км </w:t>
      </w:r>
      <w:r w:rsidRPr="00D81A45">
        <w:rPr>
          <w:rStyle w:val="2"/>
          <w:rFonts w:ascii="Times New Roman" w:hAnsi="Times New Roman" w:cs="Times New Roman"/>
          <w:color w:val="000000"/>
        </w:rPr>
        <w:lastRenderedPageBreak/>
        <w:t>тепловых сетей с применением эффективных материалов и технологий тепловой изоляции приведет к снижению потерь теплоносителя в тепловых сетях.</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Реализация мероприятий подпрограммы 2 будет способствовать решению задач, определенных приоритетными направлениями социально</w:t>
      </w:r>
      <w:r w:rsidR="00DE0E49">
        <w:rPr>
          <w:rStyle w:val="2"/>
          <w:rFonts w:ascii="Times New Roman" w:hAnsi="Times New Roman" w:cs="Times New Roman"/>
          <w:color w:val="000000"/>
        </w:rPr>
        <w:t>-</w:t>
      </w:r>
      <w:r w:rsidRPr="00D81A45">
        <w:rPr>
          <w:rStyle w:val="2"/>
          <w:rFonts w:ascii="Times New Roman" w:hAnsi="Times New Roman" w:cs="Times New Roman"/>
          <w:color w:val="000000"/>
        </w:rPr>
        <w:t>экономического развития Алтайского края на среднесрочную перспективу в рамках стратегии социально-экономического развития Алтайского края</w:t>
      </w:r>
      <w:r w:rsidR="00F8433F" w:rsidRPr="00D81A45">
        <w:rPr>
          <w:rStyle w:val="2"/>
          <w:rFonts w:ascii="Times New Roman" w:hAnsi="Times New Roman" w:cs="Times New Roman"/>
          <w:color w:val="000000"/>
        </w:rPr>
        <w:t xml:space="preserve"> Табунского района</w:t>
      </w:r>
      <w:r w:rsidRPr="00D81A45">
        <w:rPr>
          <w:rStyle w:val="2"/>
          <w:rFonts w:ascii="Times New Roman" w:hAnsi="Times New Roman" w:cs="Times New Roman"/>
          <w:color w:val="000000"/>
        </w:rPr>
        <w:t>.</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Ожидаемым конечным результатом оптимизации работы систем теплоснабжения является сниже</w:t>
      </w:r>
      <w:r w:rsidR="008F3A6E" w:rsidRPr="00D81A45">
        <w:rPr>
          <w:rStyle w:val="2"/>
          <w:rFonts w:ascii="Times New Roman" w:hAnsi="Times New Roman" w:cs="Times New Roman"/>
          <w:color w:val="000000"/>
        </w:rPr>
        <w:t xml:space="preserve">ние расхода твердого топлива до 0,110 </w:t>
      </w:r>
      <w:r w:rsidRPr="00D81A45">
        <w:rPr>
          <w:rStyle w:val="2"/>
          <w:rFonts w:ascii="Times New Roman" w:hAnsi="Times New Roman" w:cs="Times New Roman"/>
          <w:color w:val="000000"/>
        </w:rPr>
        <w:t xml:space="preserve">тыс. тонн условного топлива, снижение расхода электроэнергии на </w:t>
      </w:r>
      <w:r w:rsidR="008F3A6E" w:rsidRPr="00D81A45">
        <w:rPr>
          <w:rStyle w:val="2"/>
          <w:rFonts w:ascii="Times New Roman" w:hAnsi="Times New Roman" w:cs="Times New Roman"/>
          <w:color w:val="000000"/>
        </w:rPr>
        <w:t xml:space="preserve">148,4 </w:t>
      </w:r>
      <w:r w:rsidRPr="00D81A45">
        <w:rPr>
          <w:rStyle w:val="2"/>
          <w:rFonts w:ascii="Times New Roman" w:hAnsi="Times New Roman" w:cs="Times New Roman"/>
          <w:color w:val="000000"/>
        </w:rPr>
        <w:t>тыс. кВт.</w:t>
      </w:r>
    </w:p>
    <w:p w:rsidR="005A6B15" w:rsidRPr="00D81A45" w:rsidRDefault="005A6B15">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Модернизация котельных с использованием энергоэффективного оборудования позволит снизить потери тепловой энергии на </w:t>
      </w:r>
      <w:r w:rsidR="008F3A6E" w:rsidRPr="00D81A45">
        <w:rPr>
          <w:rStyle w:val="2"/>
          <w:rFonts w:ascii="Times New Roman" w:hAnsi="Times New Roman" w:cs="Times New Roman"/>
          <w:color w:val="000000"/>
        </w:rPr>
        <w:t>170</w:t>
      </w:r>
      <w:r w:rsidRPr="00D81A45">
        <w:rPr>
          <w:rStyle w:val="2"/>
          <w:rFonts w:ascii="Times New Roman" w:hAnsi="Times New Roman" w:cs="Times New Roman"/>
          <w:color w:val="000000"/>
        </w:rPr>
        <w:t xml:space="preserve"> Гкал, долю потерь тепловой энергии в процессе производства и транспортировки до потребителей - с 22</w:t>
      </w:r>
      <w:r w:rsidR="008F3A6E" w:rsidRPr="00D81A45">
        <w:rPr>
          <w:rStyle w:val="2"/>
          <w:rFonts w:ascii="Times New Roman" w:hAnsi="Times New Roman" w:cs="Times New Roman"/>
          <w:color w:val="000000"/>
        </w:rPr>
        <w:t>,1</w:t>
      </w:r>
      <w:r w:rsidRPr="00D81A45">
        <w:rPr>
          <w:rStyle w:val="2"/>
          <w:rFonts w:ascii="Times New Roman" w:hAnsi="Times New Roman" w:cs="Times New Roman"/>
          <w:color w:val="000000"/>
        </w:rPr>
        <w:t xml:space="preserve"> % до 20,8 %.</w:t>
      </w:r>
    </w:p>
    <w:p w:rsidR="005A6B15" w:rsidRPr="00D81A45" w:rsidRDefault="005A6B15">
      <w:pPr>
        <w:pStyle w:val="21"/>
        <w:shd w:val="clear" w:color="auto" w:fill="auto"/>
        <w:spacing w:after="353"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Целевые показатели и перечень мероприятий подпрограммы 2 приведены в приложениях 1 и 2 к </w:t>
      </w:r>
      <w:r w:rsidR="00F8433F" w:rsidRPr="00D81A45">
        <w:rPr>
          <w:rStyle w:val="2"/>
          <w:rFonts w:ascii="Times New Roman" w:hAnsi="Times New Roman" w:cs="Times New Roman"/>
          <w:color w:val="000000"/>
        </w:rPr>
        <w:t>муниципальной программе</w:t>
      </w:r>
      <w:r w:rsidRPr="00D81A45">
        <w:rPr>
          <w:rStyle w:val="2"/>
          <w:rFonts w:ascii="Times New Roman" w:hAnsi="Times New Roman" w:cs="Times New Roman"/>
          <w:color w:val="000000"/>
        </w:rPr>
        <w:t>.</w:t>
      </w:r>
    </w:p>
    <w:p w:rsidR="005A6B15" w:rsidRPr="0022627C" w:rsidRDefault="005A6B15">
      <w:pPr>
        <w:pStyle w:val="21"/>
        <w:numPr>
          <w:ilvl w:val="0"/>
          <w:numId w:val="19"/>
        </w:numPr>
        <w:shd w:val="clear" w:color="auto" w:fill="auto"/>
        <w:tabs>
          <w:tab w:val="left" w:pos="2767"/>
        </w:tabs>
        <w:spacing w:after="309" w:line="260" w:lineRule="exact"/>
        <w:ind w:left="2440" w:firstLine="0"/>
        <w:jc w:val="both"/>
        <w:rPr>
          <w:rFonts w:ascii="Times New Roman" w:hAnsi="Times New Roman" w:cs="Times New Roman"/>
          <w:b/>
        </w:rPr>
      </w:pPr>
      <w:r w:rsidRPr="0022627C">
        <w:rPr>
          <w:rStyle w:val="2"/>
          <w:rFonts w:ascii="Times New Roman" w:hAnsi="Times New Roman" w:cs="Times New Roman"/>
          <w:b/>
          <w:color w:val="000000"/>
        </w:rPr>
        <w:t>Объем финансирования подпрограммы 2</w:t>
      </w:r>
    </w:p>
    <w:p w:rsidR="00983E0E" w:rsidRPr="00983E0E" w:rsidRDefault="005A6B15" w:rsidP="00983E0E">
      <w:pPr>
        <w:pStyle w:val="21"/>
        <w:shd w:val="clear" w:color="auto" w:fill="auto"/>
        <w:spacing w:after="0" w:line="326" w:lineRule="exact"/>
        <w:ind w:right="200" w:firstLine="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Предполагаемый </w:t>
      </w:r>
      <w:r w:rsidR="00983E0E" w:rsidRPr="00983E0E">
        <w:rPr>
          <w:rStyle w:val="2"/>
          <w:rFonts w:ascii="Times New Roman" w:hAnsi="Times New Roman" w:cs="Times New Roman"/>
          <w:color w:val="000000"/>
        </w:rPr>
        <w:t xml:space="preserve">общий объем финансирования </w:t>
      </w:r>
      <w:r w:rsidR="00482F7E">
        <w:rPr>
          <w:rStyle w:val="2"/>
          <w:rFonts w:ascii="Times New Roman" w:hAnsi="Times New Roman" w:cs="Times New Roman"/>
          <w:color w:val="000000"/>
        </w:rPr>
        <w:t>подпрограммы 2</w:t>
      </w:r>
      <w:r w:rsidR="00983E0E" w:rsidRPr="00983E0E">
        <w:rPr>
          <w:rStyle w:val="2"/>
          <w:rFonts w:ascii="Times New Roman" w:hAnsi="Times New Roman" w:cs="Times New Roman"/>
          <w:color w:val="000000"/>
        </w:rPr>
        <w:t xml:space="preserve"> «Модернизация объектов коммунальной инфраструктуры Табунского района» на 2015 – 2020 составит </w:t>
      </w:r>
      <w:r w:rsidR="00482F7E">
        <w:rPr>
          <w:rStyle w:val="2"/>
          <w:rFonts w:ascii="Times New Roman" w:hAnsi="Times New Roman" w:cs="Times New Roman"/>
          <w:color w:val="000000"/>
        </w:rPr>
        <w:t>9273</w:t>
      </w:r>
      <w:r w:rsidR="00983E0E" w:rsidRPr="00983E0E">
        <w:rPr>
          <w:rStyle w:val="2"/>
          <w:rFonts w:ascii="Times New Roman" w:hAnsi="Times New Roman" w:cs="Times New Roman"/>
          <w:color w:val="000000"/>
        </w:rPr>
        <w:t>,0 тыс.руб., в том числе:</w:t>
      </w:r>
    </w:p>
    <w:p w:rsidR="004B3327" w:rsidRPr="00982F34" w:rsidRDefault="004B3327" w:rsidP="004B3327">
      <w:pPr>
        <w:pStyle w:val="21"/>
        <w:shd w:val="clear" w:color="auto" w:fill="auto"/>
        <w:spacing w:after="0" w:line="326" w:lineRule="exact"/>
        <w:ind w:left="4253" w:right="1440" w:hanging="284"/>
        <w:jc w:val="both"/>
        <w:rPr>
          <w:rFonts w:ascii="Times New Roman" w:hAnsi="Times New Roman" w:cs="Times New Roman"/>
        </w:rPr>
      </w:pPr>
      <w:r w:rsidRPr="00982F34">
        <w:rPr>
          <w:rStyle w:val="2"/>
          <w:rFonts w:ascii="Times New Roman" w:hAnsi="Times New Roman" w:cs="Times New Roman"/>
          <w:color w:val="000000"/>
        </w:rPr>
        <w:t xml:space="preserve">за счет средств местного бюджета – </w:t>
      </w:r>
      <w:r>
        <w:rPr>
          <w:rStyle w:val="2"/>
          <w:rFonts w:ascii="Times New Roman" w:hAnsi="Times New Roman" w:cs="Times New Roman"/>
          <w:color w:val="000000"/>
        </w:rPr>
        <w:t>5523</w:t>
      </w:r>
      <w:r w:rsidRPr="00982F34">
        <w:rPr>
          <w:rStyle w:val="2"/>
          <w:rFonts w:ascii="Times New Roman" w:hAnsi="Times New Roman" w:cs="Times New Roman"/>
          <w:color w:val="000000"/>
        </w:rPr>
        <w:t xml:space="preserve">,0 тыс. руб., из них:  </w:t>
      </w:r>
    </w:p>
    <w:p w:rsidR="004B3327"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Pr>
          <w:rStyle w:val="2"/>
          <w:rFonts w:ascii="Times New Roman" w:hAnsi="Times New Roman" w:cs="Times New Roman"/>
          <w:color w:val="000000"/>
        </w:rPr>
        <w:t>в 2016 году – 0</w:t>
      </w:r>
      <w:r w:rsidRPr="00982F34">
        <w:rPr>
          <w:rStyle w:val="2"/>
          <w:rFonts w:ascii="Times New Roman" w:hAnsi="Times New Roman" w:cs="Times New Roman"/>
          <w:color w:val="000000"/>
        </w:rPr>
        <w:t xml:space="preserve">,0 тыс. руб.; </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в 2017 году – </w:t>
      </w:r>
      <w:r>
        <w:rPr>
          <w:rStyle w:val="2"/>
          <w:rFonts w:ascii="Times New Roman" w:hAnsi="Times New Roman" w:cs="Times New Roman"/>
          <w:color w:val="000000"/>
        </w:rPr>
        <w:t>25</w:t>
      </w:r>
      <w:r w:rsidRPr="00982F34">
        <w:rPr>
          <w:rStyle w:val="2"/>
          <w:rFonts w:ascii="Times New Roman" w:hAnsi="Times New Roman" w:cs="Times New Roman"/>
          <w:color w:val="000000"/>
        </w:rPr>
        <w:t>,0 тыс. руб.;</w:t>
      </w:r>
    </w:p>
    <w:p w:rsidR="004B3327"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в 2018 году – 730,0 тыс. руб.; </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в 2019 году – 1083,0 тыс. руб.;</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в 2020 году – 3685,0 тыс. руб.; </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за счет средств внебюджетных источников </w:t>
      </w:r>
      <w:r>
        <w:rPr>
          <w:rStyle w:val="2"/>
          <w:rFonts w:ascii="Times New Roman" w:hAnsi="Times New Roman" w:cs="Times New Roman"/>
          <w:color w:val="000000"/>
        </w:rPr>
        <w:t>3750</w:t>
      </w:r>
      <w:r w:rsidRPr="00982F34">
        <w:rPr>
          <w:rStyle w:val="2"/>
          <w:rFonts w:ascii="Times New Roman" w:hAnsi="Times New Roman" w:cs="Times New Roman"/>
          <w:color w:val="000000"/>
        </w:rPr>
        <w:t>,0 тыс. руб., из них:</w:t>
      </w:r>
    </w:p>
    <w:p w:rsidR="004B3327"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 в 2015 году – 800,0 тыс. руб.; </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982F34">
        <w:rPr>
          <w:rStyle w:val="2"/>
          <w:rFonts w:ascii="Times New Roman" w:hAnsi="Times New Roman" w:cs="Times New Roman"/>
          <w:color w:val="000000"/>
        </w:rPr>
        <w:t xml:space="preserve">в 2016 году – </w:t>
      </w:r>
      <w:r>
        <w:rPr>
          <w:rStyle w:val="2"/>
          <w:rFonts w:ascii="Times New Roman" w:hAnsi="Times New Roman" w:cs="Times New Roman"/>
          <w:color w:val="000000"/>
        </w:rPr>
        <w:t>0</w:t>
      </w:r>
      <w:r w:rsidRPr="00982F34">
        <w:rPr>
          <w:rStyle w:val="2"/>
          <w:rFonts w:ascii="Times New Roman" w:hAnsi="Times New Roman" w:cs="Times New Roman"/>
          <w:color w:val="000000"/>
        </w:rPr>
        <w:t>,0 тыс. руб.;</w:t>
      </w:r>
    </w:p>
    <w:p w:rsidR="004B3327"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 в 2017 году – 550,0 тыс. руб.; </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982F34">
        <w:rPr>
          <w:rStyle w:val="2"/>
          <w:rFonts w:ascii="Times New Roman" w:hAnsi="Times New Roman" w:cs="Times New Roman"/>
          <w:color w:val="000000"/>
        </w:rPr>
        <w:t xml:space="preserve">в 2018 году – 950,0 тыс. руб.; </w:t>
      </w:r>
    </w:p>
    <w:p w:rsidR="004B3327"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982F34">
        <w:rPr>
          <w:rStyle w:val="2"/>
          <w:rFonts w:ascii="Times New Roman" w:hAnsi="Times New Roman" w:cs="Times New Roman"/>
          <w:color w:val="000000"/>
        </w:rPr>
        <w:t xml:space="preserve">в 2019 году – </w:t>
      </w:r>
      <w:r>
        <w:rPr>
          <w:rStyle w:val="2"/>
          <w:rFonts w:ascii="Times New Roman" w:hAnsi="Times New Roman" w:cs="Times New Roman"/>
          <w:color w:val="000000"/>
        </w:rPr>
        <w:t>7</w:t>
      </w:r>
      <w:r w:rsidRPr="00982F34">
        <w:rPr>
          <w:rStyle w:val="2"/>
          <w:rFonts w:ascii="Times New Roman" w:hAnsi="Times New Roman" w:cs="Times New Roman"/>
          <w:color w:val="000000"/>
        </w:rPr>
        <w:t>50,0 тыс.руб.;</w:t>
      </w:r>
    </w:p>
    <w:p w:rsidR="004B3327" w:rsidRPr="00982F34" w:rsidRDefault="004B3327" w:rsidP="00786523">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в 2020 году – 700,0 тыс. руб. </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Капитальные вложения в общем объеме финансирования программы составят </w:t>
      </w:r>
      <w:r>
        <w:rPr>
          <w:rStyle w:val="2"/>
          <w:rFonts w:ascii="Times New Roman" w:hAnsi="Times New Roman" w:cs="Times New Roman"/>
          <w:color w:val="000000"/>
        </w:rPr>
        <w:t>9273</w:t>
      </w:r>
      <w:r w:rsidRPr="00982F34">
        <w:rPr>
          <w:rStyle w:val="2"/>
          <w:rFonts w:ascii="Times New Roman" w:hAnsi="Times New Roman" w:cs="Times New Roman"/>
          <w:color w:val="000000"/>
        </w:rPr>
        <w:t xml:space="preserve">,0 тыс. руб., из них: </w:t>
      </w:r>
    </w:p>
    <w:p w:rsidR="004B3327"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982F34">
        <w:rPr>
          <w:rStyle w:val="2"/>
          <w:rFonts w:ascii="Times New Roman" w:hAnsi="Times New Roman" w:cs="Times New Roman"/>
          <w:color w:val="000000"/>
        </w:rPr>
        <w:t>в 2015 году – 800,0 тыс. руб.;</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 в 2016 году – </w:t>
      </w:r>
      <w:r>
        <w:rPr>
          <w:rStyle w:val="2"/>
          <w:rFonts w:ascii="Times New Roman" w:hAnsi="Times New Roman" w:cs="Times New Roman"/>
          <w:color w:val="000000"/>
        </w:rPr>
        <w:t>0</w:t>
      </w:r>
      <w:r w:rsidRPr="00982F34">
        <w:rPr>
          <w:rStyle w:val="2"/>
          <w:rFonts w:ascii="Times New Roman" w:hAnsi="Times New Roman" w:cs="Times New Roman"/>
          <w:color w:val="000000"/>
        </w:rPr>
        <w:t xml:space="preserve">,0 тыс. руб.; </w:t>
      </w:r>
    </w:p>
    <w:p w:rsidR="004B3327"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982F34">
        <w:rPr>
          <w:rStyle w:val="2"/>
          <w:rFonts w:ascii="Times New Roman" w:hAnsi="Times New Roman" w:cs="Times New Roman"/>
          <w:color w:val="000000"/>
        </w:rPr>
        <w:t>в 2017 году – 57</w:t>
      </w:r>
      <w:r>
        <w:rPr>
          <w:rStyle w:val="2"/>
          <w:rFonts w:ascii="Times New Roman" w:hAnsi="Times New Roman" w:cs="Times New Roman"/>
          <w:color w:val="000000"/>
        </w:rPr>
        <w:t>5</w:t>
      </w:r>
      <w:r w:rsidRPr="00982F34">
        <w:rPr>
          <w:rStyle w:val="2"/>
          <w:rFonts w:ascii="Times New Roman" w:hAnsi="Times New Roman" w:cs="Times New Roman"/>
          <w:color w:val="000000"/>
        </w:rPr>
        <w:t>,0 тыс. руб.;</w:t>
      </w:r>
    </w:p>
    <w:p w:rsidR="004B3327" w:rsidRPr="00982F34" w:rsidRDefault="004B3327" w:rsidP="004B3327">
      <w:pPr>
        <w:pStyle w:val="21"/>
        <w:shd w:val="clear" w:color="auto" w:fill="auto"/>
        <w:spacing w:after="0" w:line="326" w:lineRule="exact"/>
        <w:ind w:left="4253" w:hanging="284"/>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 в 2018 году – 1</w:t>
      </w:r>
      <w:r>
        <w:rPr>
          <w:rStyle w:val="2"/>
          <w:rFonts w:ascii="Times New Roman" w:hAnsi="Times New Roman" w:cs="Times New Roman"/>
          <w:color w:val="000000"/>
        </w:rPr>
        <w:t>680</w:t>
      </w:r>
      <w:r w:rsidRPr="00982F34">
        <w:rPr>
          <w:rStyle w:val="2"/>
          <w:rFonts w:ascii="Times New Roman" w:hAnsi="Times New Roman" w:cs="Times New Roman"/>
          <w:color w:val="000000"/>
        </w:rPr>
        <w:t xml:space="preserve">,0 тыс. руб.; </w:t>
      </w:r>
    </w:p>
    <w:p w:rsidR="004B3327" w:rsidRDefault="004B3327" w:rsidP="004B3327">
      <w:pPr>
        <w:pStyle w:val="21"/>
        <w:shd w:val="clear" w:color="auto" w:fill="auto"/>
        <w:tabs>
          <w:tab w:val="left" w:pos="2158"/>
        </w:tabs>
        <w:spacing w:after="0" w:line="260" w:lineRule="exact"/>
        <w:ind w:left="3969" w:firstLine="0"/>
        <w:jc w:val="both"/>
        <w:rPr>
          <w:rStyle w:val="2"/>
          <w:rFonts w:ascii="Times New Roman" w:hAnsi="Times New Roman" w:cs="Times New Roman"/>
          <w:color w:val="000000"/>
        </w:rPr>
      </w:pPr>
      <w:r>
        <w:rPr>
          <w:rStyle w:val="2"/>
          <w:rFonts w:ascii="Times New Roman" w:hAnsi="Times New Roman" w:cs="Times New Roman"/>
          <w:color w:val="000000"/>
        </w:rPr>
        <w:t xml:space="preserve"> </w:t>
      </w:r>
      <w:r w:rsidRPr="00982F34">
        <w:rPr>
          <w:rStyle w:val="2"/>
          <w:rFonts w:ascii="Times New Roman" w:hAnsi="Times New Roman" w:cs="Times New Roman"/>
          <w:color w:val="000000"/>
        </w:rPr>
        <w:t>в 2019 году – 1</w:t>
      </w:r>
      <w:r>
        <w:rPr>
          <w:rStyle w:val="2"/>
          <w:rFonts w:ascii="Times New Roman" w:hAnsi="Times New Roman" w:cs="Times New Roman"/>
          <w:color w:val="000000"/>
        </w:rPr>
        <w:t>8</w:t>
      </w:r>
      <w:r w:rsidRPr="00982F34">
        <w:rPr>
          <w:rStyle w:val="2"/>
          <w:rFonts w:ascii="Times New Roman" w:hAnsi="Times New Roman" w:cs="Times New Roman"/>
          <w:color w:val="000000"/>
        </w:rPr>
        <w:t>33,0 тыс. руб.;</w:t>
      </w:r>
    </w:p>
    <w:p w:rsidR="004B3327" w:rsidRDefault="004B3327" w:rsidP="004B3327">
      <w:pPr>
        <w:pStyle w:val="21"/>
        <w:shd w:val="clear" w:color="auto" w:fill="auto"/>
        <w:tabs>
          <w:tab w:val="left" w:pos="2158"/>
        </w:tabs>
        <w:spacing w:after="0" w:line="260" w:lineRule="exact"/>
        <w:ind w:left="3969" w:firstLine="0"/>
        <w:jc w:val="both"/>
        <w:rPr>
          <w:rStyle w:val="2"/>
          <w:rFonts w:ascii="Times New Roman" w:hAnsi="Times New Roman" w:cs="Times New Roman"/>
          <w:color w:val="000000"/>
        </w:rPr>
      </w:pPr>
      <w:r w:rsidRPr="00982F34">
        <w:rPr>
          <w:rStyle w:val="2"/>
          <w:rFonts w:ascii="Times New Roman" w:hAnsi="Times New Roman" w:cs="Times New Roman"/>
          <w:color w:val="000000"/>
        </w:rPr>
        <w:t xml:space="preserve"> в 2020 году – 4385,0 тыс. руб</w:t>
      </w:r>
      <w:r>
        <w:rPr>
          <w:rStyle w:val="2"/>
          <w:rFonts w:ascii="Times New Roman" w:hAnsi="Times New Roman" w:cs="Times New Roman"/>
          <w:color w:val="000000"/>
        </w:rPr>
        <w:t>.</w:t>
      </w:r>
    </w:p>
    <w:p w:rsidR="004B3327" w:rsidRDefault="004B3327" w:rsidP="004B3327">
      <w:pPr>
        <w:pStyle w:val="21"/>
        <w:shd w:val="clear" w:color="auto" w:fill="auto"/>
        <w:tabs>
          <w:tab w:val="left" w:pos="2158"/>
        </w:tabs>
        <w:spacing w:after="0" w:line="260" w:lineRule="exact"/>
        <w:ind w:left="3969" w:firstLine="0"/>
        <w:jc w:val="both"/>
        <w:rPr>
          <w:rStyle w:val="2"/>
          <w:rFonts w:ascii="Times New Roman" w:hAnsi="Times New Roman" w:cs="Times New Roman"/>
          <w:color w:val="000000"/>
        </w:rPr>
      </w:pPr>
    </w:p>
    <w:p w:rsidR="005A6B15" w:rsidRPr="00983E0E" w:rsidRDefault="005A6B15" w:rsidP="00983E0E">
      <w:pPr>
        <w:pStyle w:val="21"/>
        <w:shd w:val="clear" w:color="auto" w:fill="auto"/>
        <w:spacing w:after="0" w:line="331" w:lineRule="exact"/>
        <w:ind w:firstLine="0"/>
        <w:jc w:val="both"/>
        <w:rPr>
          <w:rFonts w:ascii="Times New Roman" w:hAnsi="Times New Roman" w:cs="Times New Roman"/>
        </w:rPr>
      </w:pPr>
      <w:r w:rsidRPr="00983E0E">
        <w:rPr>
          <w:rStyle w:val="2"/>
          <w:rFonts w:ascii="Times New Roman" w:hAnsi="Times New Roman" w:cs="Times New Roman"/>
          <w:color w:val="000000"/>
        </w:rPr>
        <w:t>Объемы финансирования подлежат ежегодному уточнению в соответствии с законом о краевом</w:t>
      </w:r>
      <w:r w:rsidR="00523723" w:rsidRPr="00983E0E">
        <w:rPr>
          <w:rStyle w:val="2"/>
          <w:rFonts w:ascii="Times New Roman" w:hAnsi="Times New Roman" w:cs="Times New Roman"/>
          <w:color w:val="000000"/>
        </w:rPr>
        <w:t>, федеральном  бюджетах</w:t>
      </w:r>
      <w:r w:rsidRPr="00983E0E">
        <w:rPr>
          <w:rStyle w:val="2"/>
          <w:rFonts w:ascii="Times New Roman" w:hAnsi="Times New Roman" w:cs="Times New Roman"/>
          <w:color w:val="000000"/>
        </w:rPr>
        <w:t>, решениями представительных органов местного самоуправления о местном бюджете на очередной финансовый год и на плановый период.</w:t>
      </w:r>
    </w:p>
    <w:p w:rsidR="000C7D86" w:rsidRDefault="00F77AE2" w:rsidP="000C7D86">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Объемы финансовых ресурсов, необходимых для реализации подпрограм</w:t>
      </w:r>
      <w:r w:rsidR="00896CB2" w:rsidRPr="00D81A45">
        <w:rPr>
          <w:rStyle w:val="2"/>
          <w:rFonts w:ascii="Times New Roman" w:hAnsi="Times New Roman" w:cs="Times New Roman"/>
          <w:color w:val="000000"/>
        </w:rPr>
        <w:t>мы 2 представлены в приложении 2</w:t>
      </w:r>
      <w:r w:rsidRPr="00D81A45">
        <w:rPr>
          <w:rStyle w:val="2"/>
          <w:rFonts w:ascii="Times New Roman" w:hAnsi="Times New Roman" w:cs="Times New Roman"/>
          <w:color w:val="000000"/>
        </w:rPr>
        <w:t xml:space="preserve"> к </w:t>
      </w:r>
      <w:r w:rsidR="00896CB2" w:rsidRPr="00D81A45">
        <w:rPr>
          <w:rStyle w:val="2"/>
          <w:rFonts w:ascii="Times New Roman" w:hAnsi="Times New Roman" w:cs="Times New Roman"/>
          <w:color w:val="000000"/>
        </w:rPr>
        <w:t>муниципальной</w:t>
      </w:r>
      <w:r w:rsidRPr="00D81A45">
        <w:rPr>
          <w:rStyle w:val="2"/>
          <w:rFonts w:ascii="Times New Roman" w:hAnsi="Times New Roman" w:cs="Times New Roman"/>
          <w:color w:val="000000"/>
        </w:rPr>
        <w:t xml:space="preserve"> программе</w:t>
      </w:r>
      <w:r w:rsidR="00D81A45">
        <w:rPr>
          <w:rStyle w:val="2"/>
          <w:rFonts w:ascii="Times New Roman" w:hAnsi="Times New Roman" w:cs="Times New Roman"/>
          <w:color w:val="000000"/>
        </w:rPr>
        <w:t>.</w:t>
      </w:r>
    </w:p>
    <w:p w:rsidR="00C77138" w:rsidRDefault="00C77138" w:rsidP="000C7D86">
      <w:pPr>
        <w:pStyle w:val="21"/>
        <w:shd w:val="clear" w:color="auto" w:fill="auto"/>
        <w:spacing w:after="0" w:line="326" w:lineRule="exact"/>
        <w:ind w:firstLine="740"/>
        <w:jc w:val="both"/>
        <w:rPr>
          <w:rStyle w:val="2"/>
          <w:rFonts w:ascii="Times New Roman" w:hAnsi="Times New Roman" w:cs="Times New Roman"/>
        </w:rPr>
      </w:pPr>
    </w:p>
    <w:p w:rsidR="00C77138" w:rsidRPr="008F2D7A" w:rsidRDefault="00C77138" w:rsidP="00FD37F6">
      <w:pPr>
        <w:pStyle w:val="21"/>
        <w:shd w:val="clear" w:color="auto" w:fill="auto"/>
        <w:tabs>
          <w:tab w:val="left" w:pos="1722"/>
        </w:tabs>
        <w:spacing w:after="424" w:line="260" w:lineRule="exact"/>
        <w:ind w:firstLine="0"/>
        <w:rPr>
          <w:rFonts w:ascii="Times New Roman" w:hAnsi="Times New Roman" w:cs="Times New Roman"/>
          <w:b/>
        </w:rPr>
      </w:pPr>
      <w:r>
        <w:rPr>
          <w:rStyle w:val="2"/>
          <w:rFonts w:ascii="Times New Roman" w:hAnsi="Times New Roman" w:cs="Times New Roman"/>
          <w:b/>
          <w:color w:val="000000"/>
        </w:rPr>
        <w:t>4.</w:t>
      </w:r>
      <w:r w:rsidRPr="008F2D7A">
        <w:rPr>
          <w:rStyle w:val="2"/>
          <w:rFonts w:ascii="Times New Roman" w:hAnsi="Times New Roman" w:cs="Times New Roman"/>
          <w:b/>
          <w:color w:val="000000"/>
        </w:rPr>
        <w:t xml:space="preserve">Оценка эффективности реализации подпрограммы </w:t>
      </w:r>
      <w:r>
        <w:rPr>
          <w:rStyle w:val="2"/>
          <w:rFonts w:ascii="Times New Roman" w:hAnsi="Times New Roman" w:cs="Times New Roman"/>
          <w:b/>
          <w:color w:val="000000"/>
        </w:rPr>
        <w:t>2</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Ожидается, что в результате реализации подпрограммы </w:t>
      </w:r>
      <w:r>
        <w:rPr>
          <w:rStyle w:val="2"/>
          <w:rFonts w:ascii="Times New Roman" w:hAnsi="Times New Roman" w:cs="Times New Roman"/>
          <w:color w:val="000000"/>
        </w:rPr>
        <w:t>2</w:t>
      </w:r>
      <w:r w:rsidRPr="00D81A45">
        <w:rPr>
          <w:rStyle w:val="2"/>
          <w:rFonts w:ascii="Times New Roman" w:hAnsi="Times New Roman" w:cs="Times New Roman"/>
          <w:color w:val="000000"/>
        </w:rPr>
        <w:t xml:space="preserve"> будет достигнут рост показателей обеспеченности населения питьевой водой, соответствующей установленным нормативным требованиям, и доступа к централизованным системам водоснабжения, что приведет к повышению качества жизни граждан, снижению уровня заболеваемости, связанной с распространением кишечных инфекций и антропогенным воздействием.</w:t>
      </w:r>
    </w:p>
    <w:p w:rsidR="00C77138" w:rsidRPr="00D81A45" w:rsidRDefault="00C77138" w:rsidP="00C77138">
      <w:pPr>
        <w:pStyle w:val="21"/>
        <w:shd w:val="clear" w:color="auto" w:fill="auto"/>
        <w:spacing w:after="0" w:line="326" w:lineRule="exact"/>
        <w:ind w:firstLine="760"/>
        <w:jc w:val="both"/>
        <w:rPr>
          <w:rFonts w:ascii="Times New Roman" w:hAnsi="Times New Roman" w:cs="Times New Roman"/>
        </w:rPr>
      </w:pPr>
      <w:r w:rsidRPr="00D81A45">
        <w:rPr>
          <w:rStyle w:val="2"/>
          <w:rFonts w:ascii="Times New Roman" w:hAnsi="Times New Roman" w:cs="Times New Roman"/>
          <w:color w:val="000000"/>
        </w:rPr>
        <w:t>Переход на долгосрочное регулирование тарифов в секторе водоснабжения и водоотведения приведет к сокращению операционных расходов, что позволит сдерживать рост тарифов на услуги водоснабжения одновременно с повышением качества предоставляемых услуг.</w:t>
      </w:r>
    </w:p>
    <w:p w:rsidR="00C77138" w:rsidRPr="00D81A45" w:rsidRDefault="00C77138" w:rsidP="00C77138">
      <w:pPr>
        <w:pStyle w:val="21"/>
        <w:shd w:val="clear" w:color="auto" w:fill="auto"/>
        <w:spacing w:after="0" w:line="326" w:lineRule="exact"/>
        <w:ind w:firstLine="760"/>
        <w:jc w:val="both"/>
        <w:rPr>
          <w:rFonts w:ascii="Times New Roman" w:hAnsi="Times New Roman" w:cs="Times New Roman"/>
        </w:rPr>
      </w:pPr>
      <w:r w:rsidRPr="00D81A45">
        <w:rPr>
          <w:rStyle w:val="2"/>
          <w:rFonts w:ascii="Times New Roman" w:hAnsi="Times New Roman" w:cs="Times New Roman"/>
          <w:color w:val="000000"/>
        </w:rPr>
        <w:t>Резул</w:t>
      </w:r>
      <w:r>
        <w:rPr>
          <w:rStyle w:val="2"/>
          <w:rFonts w:ascii="Times New Roman" w:hAnsi="Times New Roman" w:cs="Times New Roman"/>
          <w:color w:val="000000"/>
        </w:rPr>
        <w:t>ьтатом реализации подпрограммы 2</w:t>
      </w:r>
      <w:r w:rsidRPr="00D81A45">
        <w:rPr>
          <w:rStyle w:val="2"/>
          <w:rFonts w:ascii="Times New Roman" w:hAnsi="Times New Roman" w:cs="Times New Roman"/>
          <w:color w:val="000000"/>
        </w:rPr>
        <w:t xml:space="preserve"> станет переход на долгосрочное регулирование тарифов методом доходности инвестированного капитала, который обеспечит увеличение доли капитальных вложений в структуре расходов организаций, а также повышение инвестиционной активности частных инвесторов, что приведет к увеличению финансовой устойчивости организаций.</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При изменении объемов бюджетного и внебюджетного финансирования мероприятий программы в установленном порядке проводится корректировка целевых индикаторов и их значений.</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Оценка социально-экономической и экологической эффективности программы будет осуществляться на основе системы целевых показателей и индикаторов (далее - «система индикаторов»). Система индикаторов обеспечит мониторинг динамики изменений в секторе </w:t>
      </w:r>
      <w:r>
        <w:rPr>
          <w:rStyle w:val="2"/>
          <w:rFonts w:ascii="Times New Roman" w:hAnsi="Times New Roman" w:cs="Times New Roman"/>
          <w:color w:val="000000"/>
        </w:rPr>
        <w:t>теплоснабжения</w:t>
      </w:r>
      <w:r w:rsidRPr="00D81A45">
        <w:rPr>
          <w:rStyle w:val="2"/>
          <w:rFonts w:ascii="Times New Roman" w:hAnsi="Times New Roman" w:cs="Times New Roman"/>
          <w:color w:val="000000"/>
        </w:rPr>
        <w:t xml:space="preserve"> за отчетный год с целью уточнения или корректировки поставленных задач и проводимых мероприятий.</w:t>
      </w:r>
    </w:p>
    <w:p w:rsidR="00C77138" w:rsidRPr="00D81A45" w:rsidRDefault="00C77138" w:rsidP="00C77138">
      <w:pPr>
        <w:pStyle w:val="21"/>
        <w:shd w:val="clear" w:color="auto" w:fill="auto"/>
        <w:spacing w:after="473" w:line="326" w:lineRule="exact"/>
        <w:ind w:firstLine="740"/>
        <w:jc w:val="both"/>
        <w:rPr>
          <w:rFonts w:ascii="Times New Roman" w:hAnsi="Times New Roman" w:cs="Times New Roman"/>
        </w:rPr>
      </w:pPr>
      <w:r w:rsidRPr="00D81A45">
        <w:rPr>
          <w:rStyle w:val="2"/>
          <w:rFonts w:ascii="Times New Roman" w:hAnsi="Times New Roman" w:cs="Times New Roman"/>
          <w:color w:val="000000"/>
        </w:rPr>
        <w:t>Целевые показатели подпрограммы приведены в приложении 1 к муниципальной программе.</w:t>
      </w:r>
    </w:p>
    <w:p w:rsidR="00C77138" w:rsidRPr="003909B5" w:rsidRDefault="00C77138" w:rsidP="00C77138">
      <w:pPr>
        <w:pStyle w:val="21"/>
        <w:shd w:val="clear" w:color="auto" w:fill="auto"/>
        <w:tabs>
          <w:tab w:val="left" w:pos="1842"/>
        </w:tabs>
        <w:spacing w:after="424" w:line="260" w:lineRule="exact"/>
        <w:ind w:left="1520" w:firstLine="0"/>
        <w:jc w:val="both"/>
        <w:rPr>
          <w:rFonts w:ascii="Times New Roman" w:hAnsi="Times New Roman" w:cs="Times New Roman"/>
          <w:b/>
        </w:rPr>
      </w:pPr>
      <w:r>
        <w:rPr>
          <w:rStyle w:val="2"/>
          <w:rFonts w:ascii="Times New Roman" w:hAnsi="Times New Roman" w:cs="Times New Roman"/>
          <w:b/>
          <w:color w:val="000000"/>
        </w:rPr>
        <w:t>5.</w:t>
      </w:r>
      <w:r w:rsidRPr="003909B5">
        <w:rPr>
          <w:rStyle w:val="2"/>
          <w:rFonts w:ascii="Times New Roman" w:hAnsi="Times New Roman" w:cs="Times New Roman"/>
          <w:b/>
          <w:color w:val="000000"/>
        </w:rPr>
        <w:t xml:space="preserve">Система управления реализацией подпрограммы </w:t>
      </w:r>
      <w:r>
        <w:rPr>
          <w:rStyle w:val="2"/>
          <w:rFonts w:ascii="Times New Roman" w:hAnsi="Times New Roman" w:cs="Times New Roman"/>
          <w:b/>
          <w:color w:val="000000"/>
        </w:rPr>
        <w:t>2</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Система управления реализацией подпрограммы </w:t>
      </w:r>
      <w:r>
        <w:rPr>
          <w:rStyle w:val="2"/>
          <w:rFonts w:ascii="Times New Roman" w:hAnsi="Times New Roman" w:cs="Times New Roman"/>
          <w:color w:val="000000"/>
        </w:rPr>
        <w:t>2</w:t>
      </w:r>
      <w:r w:rsidRPr="00D81A45">
        <w:rPr>
          <w:rStyle w:val="2"/>
          <w:rFonts w:ascii="Times New Roman" w:hAnsi="Times New Roman" w:cs="Times New Roman"/>
          <w:color w:val="000000"/>
        </w:rPr>
        <w:t xml:space="preserve"> предусматривает использование комплекса организационных, экономических и правовых мероприятий, необходимых для достижения цели и решения задач подпрограммы. Комплекс базируется на принципе взаимодействия органов государственной власти Алтайского края, органов местного самоуправления, организаций всех форм </w:t>
      </w:r>
      <w:r w:rsidRPr="00D81A45">
        <w:rPr>
          <w:rStyle w:val="2"/>
          <w:rFonts w:ascii="Times New Roman" w:hAnsi="Times New Roman" w:cs="Times New Roman"/>
          <w:color w:val="000000"/>
        </w:rPr>
        <w:lastRenderedPageBreak/>
        <w:t>собственности и ответственности</w:t>
      </w:r>
      <w:r>
        <w:rPr>
          <w:rStyle w:val="2"/>
          <w:rFonts w:ascii="Times New Roman" w:hAnsi="Times New Roman" w:cs="Times New Roman"/>
          <w:color w:val="000000"/>
        </w:rPr>
        <w:t xml:space="preserve"> всех участников подпрограммы 2</w:t>
      </w:r>
      <w:r w:rsidRPr="00D81A45">
        <w:rPr>
          <w:rStyle w:val="2"/>
          <w:rFonts w:ascii="Times New Roman" w:hAnsi="Times New Roman" w:cs="Times New Roman"/>
          <w:color w:val="000000"/>
        </w:rPr>
        <w:t>, которые в конечном счете и реализуют систему ее мероприятий.</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Текущее управление и контро</w:t>
      </w:r>
      <w:r>
        <w:rPr>
          <w:rStyle w:val="2"/>
          <w:rFonts w:ascii="Times New Roman" w:hAnsi="Times New Roman" w:cs="Times New Roman"/>
          <w:color w:val="000000"/>
        </w:rPr>
        <w:t>ль за реализацией подпрограммы 2</w:t>
      </w:r>
      <w:r w:rsidRPr="00D81A45">
        <w:rPr>
          <w:rStyle w:val="2"/>
          <w:rFonts w:ascii="Times New Roman" w:hAnsi="Times New Roman" w:cs="Times New Roman"/>
          <w:color w:val="000000"/>
        </w:rPr>
        <w:t xml:space="preserve"> осуществляются </w:t>
      </w:r>
      <w:r>
        <w:rPr>
          <w:rStyle w:val="2"/>
          <w:rFonts w:ascii="Times New Roman" w:hAnsi="Times New Roman" w:cs="Times New Roman"/>
          <w:color w:val="000000"/>
        </w:rPr>
        <w:t>муниципальным</w:t>
      </w:r>
      <w:r w:rsidRPr="00D81A45">
        <w:rPr>
          <w:rStyle w:val="2"/>
          <w:rFonts w:ascii="Times New Roman" w:hAnsi="Times New Roman" w:cs="Times New Roman"/>
          <w:color w:val="000000"/>
        </w:rPr>
        <w:t xml:space="preserve"> заказчиком подпрограммы, а также органами местного самоуправления края в пределах установленной компетенции.</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Текущее управление реализацией подпрограммы предусматривает организацию обеспечения выполнения исполнителями программных мероприятий.</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До </w:t>
      </w:r>
      <w:r>
        <w:rPr>
          <w:rStyle w:val="2"/>
          <w:rFonts w:ascii="Times New Roman" w:hAnsi="Times New Roman" w:cs="Times New Roman"/>
          <w:color w:val="000000"/>
        </w:rPr>
        <w:t>начала реализации подпрограммы муниципальный</w:t>
      </w:r>
      <w:r w:rsidRPr="00D81A45">
        <w:rPr>
          <w:rStyle w:val="2"/>
          <w:rFonts w:ascii="Times New Roman" w:hAnsi="Times New Roman" w:cs="Times New Roman"/>
          <w:color w:val="000000"/>
        </w:rPr>
        <w:t xml:space="preserve"> заказчик утверждает положения об управлении реализацией настоящей подпрограммы, определяющие:</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порядок формирования организационно-финансового плана реализации подпрограммы;</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механизмы корректировки мероприятий подпрограммы в ходе ее реализации;</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процедуры обеспечения публичности (открытости) информации о значениях целевых показателей, результатах мониторинга реализации настоящей подпрограммы, программных мероприятиях и об условиях участия в них исполнителей, а также о проводимых конкурсах и критериях определения победителей.</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 xml:space="preserve">Выбор исполнителей мероприятий подпрограммы </w:t>
      </w:r>
      <w:r>
        <w:rPr>
          <w:rStyle w:val="2"/>
          <w:rFonts w:ascii="Times New Roman" w:hAnsi="Times New Roman" w:cs="Times New Roman"/>
          <w:color w:val="000000"/>
        </w:rPr>
        <w:t>2</w:t>
      </w:r>
      <w:r w:rsidRPr="00D81A45">
        <w:rPr>
          <w:rStyle w:val="2"/>
          <w:rFonts w:ascii="Times New Roman" w:hAnsi="Times New Roman" w:cs="Times New Roman"/>
          <w:color w:val="000000"/>
        </w:rPr>
        <w:t>, финансируемых за счет бюджетных средств, осуществляется в соответствии с законодательством Российской Федерации и законодательством Алтайского края по вопросам размещения заказов на поставки товаров, выполнение работ, оказание услуг для государственных и муниципальных нужд.</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При этом критериями выбора исполнителей программных мероприятий являются:</w:t>
      </w:r>
    </w:p>
    <w:p w:rsidR="00C77138" w:rsidRPr="00D81A45" w:rsidRDefault="00C77138" w:rsidP="00C77138">
      <w:pPr>
        <w:pStyle w:val="21"/>
        <w:shd w:val="clear" w:color="auto" w:fill="auto"/>
        <w:spacing w:after="0" w:line="326" w:lineRule="exact"/>
        <w:ind w:firstLine="740"/>
        <w:jc w:val="both"/>
        <w:rPr>
          <w:rFonts w:ascii="Times New Roman" w:hAnsi="Times New Roman" w:cs="Times New Roman"/>
        </w:rPr>
      </w:pPr>
      <w:r w:rsidRPr="00D81A45">
        <w:rPr>
          <w:rStyle w:val="2"/>
          <w:rFonts w:ascii="Times New Roman" w:hAnsi="Times New Roman" w:cs="Times New Roman"/>
          <w:color w:val="000000"/>
        </w:rPr>
        <w:t>использование при выполнении программных мероприятий инновационной продукции, обеспечивающей энергосбережение и повышение энергетической эффективности;</w:t>
      </w:r>
    </w:p>
    <w:p w:rsidR="00C77138" w:rsidRDefault="00C77138" w:rsidP="00C77138">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использование при выполнении программных мероприятий российского оборудования, материалов и услуг;</w:t>
      </w:r>
    </w:p>
    <w:p w:rsidR="00FD37F6" w:rsidRDefault="00FD37F6" w:rsidP="00FD37F6">
      <w:pPr>
        <w:pStyle w:val="21"/>
        <w:shd w:val="clear" w:color="auto" w:fill="auto"/>
        <w:spacing w:after="0" w:line="326" w:lineRule="exact"/>
        <w:ind w:firstLine="740"/>
        <w:jc w:val="both"/>
        <w:rPr>
          <w:rStyle w:val="2"/>
          <w:rFonts w:ascii="Times New Roman" w:hAnsi="Times New Roman" w:cs="Times New Roman"/>
          <w:color w:val="000000"/>
        </w:rPr>
      </w:pPr>
      <w:r w:rsidRPr="00D81A45">
        <w:rPr>
          <w:rStyle w:val="2"/>
          <w:rFonts w:ascii="Times New Roman" w:hAnsi="Times New Roman" w:cs="Times New Roman"/>
          <w:color w:val="000000"/>
        </w:rPr>
        <w:t xml:space="preserve">другие критерии в соответствии с законодательством Российской Федерации и действующими на момент заключения </w:t>
      </w:r>
      <w:r>
        <w:rPr>
          <w:rStyle w:val="2"/>
          <w:rFonts w:ascii="Times New Roman" w:hAnsi="Times New Roman" w:cs="Times New Roman"/>
          <w:color w:val="000000"/>
        </w:rPr>
        <w:t>муниципального</w:t>
      </w:r>
      <w:r w:rsidRPr="00D81A45">
        <w:rPr>
          <w:rStyle w:val="2"/>
          <w:rFonts w:ascii="Times New Roman" w:hAnsi="Times New Roman" w:cs="Times New Roman"/>
          <w:color w:val="000000"/>
        </w:rPr>
        <w:t xml:space="preserve"> контракта условиями реализации программных мероприятий.</w:t>
      </w:r>
    </w:p>
    <w:p w:rsidR="005A6B15" w:rsidRPr="00FD37F6" w:rsidRDefault="005A6B15" w:rsidP="00FD37F6"/>
    <w:p w:rsidR="000C7D86" w:rsidRPr="00FD37F6" w:rsidRDefault="000C7D86" w:rsidP="00FD37F6">
      <w:pPr>
        <w:sectPr w:rsidR="000C7D86" w:rsidRPr="00FD37F6" w:rsidSect="00786523">
          <w:pgSz w:w="11900" w:h="16840"/>
          <w:pgMar w:top="1134" w:right="851" w:bottom="1134" w:left="1701" w:header="0" w:footer="6" w:gutter="0"/>
          <w:cols w:space="720"/>
          <w:noEndnote/>
          <w:docGrid w:linePitch="360"/>
        </w:sectPr>
      </w:pPr>
    </w:p>
    <w:p w:rsidR="00FD37F6" w:rsidRDefault="000B159D" w:rsidP="00FD37F6">
      <w:pPr>
        <w:ind w:left="10065"/>
        <w:jc w:val="both"/>
        <w:rPr>
          <w:rFonts w:ascii="Times New Roman" w:hAnsi="Times New Roman" w:cs="Times New Roman"/>
          <w:sz w:val="26"/>
          <w:szCs w:val="26"/>
        </w:rPr>
      </w:pPr>
      <w:r w:rsidRPr="000B159D">
        <w:rPr>
          <w:rFonts w:ascii="Times New Roman" w:hAnsi="Times New Roman" w:cs="Times New Roman"/>
          <w:sz w:val="26"/>
          <w:szCs w:val="26"/>
        </w:rPr>
        <w:lastRenderedPageBreak/>
        <w:t>Приложение 1</w:t>
      </w:r>
    </w:p>
    <w:p w:rsidR="000B159D" w:rsidRPr="000B159D" w:rsidRDefault="00D72992" w:rsidP="00FD37F6">
      <w:pPr>
        <w:ind w:left="10065"/>
        <w:jc w:val="both"/>
        <w:rPr>
          <w:rFonts w:ascii="Times New Roman" w:hAnsi="Times New Roman" w:cs="Times New Roman"/>
          <w:sz w:val="26"/>
          <w:szCs w:val="26"/>
        </w:rPr>
      </w:pPr>
      <w:r>
        <w:rPr>
          <w:rFonts w:ascii="Times New Roman" w:hAnsi="Times New Roman" w:cs="Times New Roman"/>
          <w:sz w:val="26"/>
          <w:szCs w:val="26"/>
        </w:rPr>
        <w:t>к м</w:t>
      </w:r>
      <w:r w:rsidR="000B159D" w:rsidRPr="000B159D">
        <w:rPr>
          <w:rFonts w:ascii="Times New Roman" w:hAnsi="Times New Roman" w:cs="Times New Roman"/>
          <w:sz w:val="26"/>
          <w:szCs w:val="26"/>
        </w:rPr>
        <w:t>униципальной программе «Обеспечение населения Табунского района жилищно-коммунальными услугами» на 2015–2020 годы</w:t>
      </w:r>
    </w:p>
    <w:p w:rsidR="000B159D" w:rsidRPr="000B159D" w:rsidRDefault="000B159D" w:rsidP="000B159D">
      <w:pPr>
        <w:rPr>
          <w:rFonts w:ascii="Times New Roman" w:hAnsi="Times New Roman" w:cs="Times New Roman"/>
          <w:sz w:val="26"/>
          <w:szCs w:val="26"/>
        </w:rPr>
      </w:pPr>
    </w:p>
    <w:p w:rsidR="000B159D" w:rsidRPr="000B159D" w:rsidRDefault="000B159D" w:rsidP="00FD37F6">
      <w:pPr>
        <w:jc w:val="center"/>
        <w:rPr>
          <w:rFonts w:ascii="Times New Roman" w:hAnsi="Times New Roman" w:cs="Times New Roman"/>
          <w:b/>
          <w:sz w:val="26"/>
          <w:szCs w:val="26"/>
        </w:rPr>
      </w:pPr>
      <w:r w:rsidRPr="000B159D">
        <w:rPr>
          <w:rFonts w:ascii="Times New Roman" w:hAnsi="Times New Roman" w:cs="Times New Roman"/>
          <w:b/>
          <w:sz w:val="26"/>
          <w:szCs w:val="26"/>
        </w:rPr>
        <w:t>Сведения об индикаторах муниципальной программы Табунского района Алтайского края</w:t>
      </w:r>
    </w:p>
    <w:p w:rsidR="000B159D" w:rsidRPr="000B159D" w:rsidRDefault="000B159D" w:rsidP="00FD37F6">
      <w:pPr>
        <w:jc w:val="center"/>
        <w:rPr>
          <w:rFonts w:ascii="Times New Roman" w:hAnsi="Times New Roman" w:cs="Times New Roman"/>
          <w:b/>
          <w:sz w:val="26"/>
          <w:szCs w:val="26"/>
        </w:rPr>
      </w:pPr>
      <w:r w:rsidRPr="000B159D">
        <w:rPr>
          <w:rFonts w:ascii="Times New Roman" w:hAnsi="Times New Roman" w:cs="Times New Roman"/>
          <w:b/>
          <w:sz w:val="26"/>
          <w:szCs w:val="26"/>
        </w:rPr>
        <w:t>«Обеспечение населения Табунского района жилищно-коммунальными услугами» на 2015–2020 годы</w:t>
      </w:r>
    </w:p>
    <w:p w:rsidR="000B159D" w:rsidRPr="000B159D" w:rsidRDefault="000B159D" w:rsidP="000B159D">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4141"/>
        <w:gridCol w:w="1382"/>
        <w:gridCol w:w="1214"/>
        <w:gridCol w:w="1060"/>
        <w:gridCol w:w="1214"/>
        <w:gridCol w:w="1214"/>
        <w:gridCol w:w="1060"/>
        <w:gridCol w:w="1062"/>
        <w:gridCol w:w="1060"/>
      </w:tblGrid>
      <w:tr w:rsidR="000B159D" w:rsidRPr="000B159D" w:rsidTr="00FD37F6">
        <w:tc>
          <w:tcPr>
            <w:tcW w:w="311" w:type="pct"/>
            <w:vMerge w:val="restar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 п/п</w:t>
            </w:r>
          </w:p>
        </w:tc>
        <w:tc>
          <w:tcPr>
            <w:tcW w:w="1456" w:type="pct"/>
            <w:vMerge w:val="restar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Целевой индикатор</w:t>
            </w:r>
          </w:p>
        </w:tc>
        <w:tc>
          <w:tcPr>
            <w:tcW w:w="431" w:type="pct"/>
            <w:vMerge w:val="restar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 xml:space="preserve">Единица </w:t>
            </w:r>
          </w:p>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измерения</w:t>
            </w:r>
          </w:p>
        </w:tc>
        <w:tc>
          <w:tcPr>
            <w:tcW w:w="2803" w:type="pct"/>
            <w:gridSpan w:val="7"/>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Значение индикатора по годам (план)</w:t>
            </w:r>
          </w:p>
        </w:tc>
      </w:tr>
      <w:tr w:rsidR="000B159D" w:rsidRPr="000B159D" w:rsidTr="00FD37F6">
        <w:tc>
          <w:tcPr>
            <w:tcW w:w="311" w:type="pct"/>
            <w:vMerge/>
            <w:vAlign w:val="center"/>
            <w:hideMark/>
          </w:tcPr>
          <w:p w:rsidR="000B159D" w:rsidRPr="000B159D" w:rsidRDefault="000B159D" w:rsidP="000B159D">
            <w:pPr>
              <w:rPr>
                <w:rFonts w:ascii="Times New Roman" w:hAnsi="Times New Roman" w:cs="Times New Roman"/>
                <w:sz w:val="26"/>
                <w:szCs w:val="26"/>
              </w:rPr>
            </w:pPr>
          </w:p>
        </w:tc>
        <w:tc>
          <w:tcPr>
            <w:tcW w:w="1456" w:type="pct"/>
            <w:vMerge/>
            <w:vAlign w:val="center"/>
            <w:hideMark/>
          </w:tcPr>
          <w:p w:rsidR="000B159D" w:rsidRPr="000B159D" w:rsidRDefault="000B159D" w:rsidP="000B159D">
            <w:pPr>
              <w:rPr>
                <w:rFonts w:ascii="Times New Roman" w:hAnsi="Times New Roman" w:cs="Times New Roman"/>
                <w:sz w:val="26"/>
                <w:szCs w:val="26"/>
              </w:rPr>
            </w:pPr>
          </w:p>
        </w:tc>
        <w:tc>
          <w:tcPr>
            <w:tcW w:w="431" w:type="pct"/>
            <w:vMerge/>
            <w:vAlign w:val="center"/>
            <w:hideMark/>
          </w:tcPr>
          <w:p w:rsidR="000B159D" w:rsidRPr="000B159D" w:rsidRDefault="000B159D" w:rsidP="000B159D">
            <w:pPr>
              <w:rPr>
                <w:rFonts w:ascii="Times New Roman" w:hAnsi="Times New Roman" w:cs="Times New Roman"/>
                <w:sz w:val="26"/>
                <w:szCs w:val="26"/>
              </w:rPr>
            </w:pPr>
          </w:p>
        </w:tc>
        <w:tc>
          <w:tcPr>
            <w:tcW w:w="431" w:type="pct"/>
            <w:vMerge w:val="restar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 xml:space="preserve">2014 г. </w:t>
            </w:r>
          </w:p>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факт</w:t>
            </w:r>
          </w:p>
        </w:tc>
        <w:tc>
          <w:tcPr>
            <w:tcW w:w="377" w:type="pct"/>
            <w:vMerge w:val="restar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 xml:space="preserve">2015 г. </w:t>
            </w:r>
          </w:p>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оценка</w:t>
            </w:r>
          </w:p>
        </w:tc>
        <w:tc>
          <w:tcPr>
            <w:tcW w:w="1994" w:type="pct"/>
            <w:gridSpan w:val="5"/>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годы реализации муниципальной программы</w:t>
            </w:r>
          </w:p>
        </w:tc>
      </w:tr>
      <w:tr w:rsidR="000B159D" w:rsidRPr="000B159D" w:rsidTr="00FD37F6">
        <w:tc>
          <w:tcPr>
            <w:tcW w:w="311" w:type="pct"/>
            <w:vMerge/>
            <w:vAlign w:val="center"/>
            <w:hideMark/>
          </w:tcPr>
          <w:p w:rsidR="000B159D" w:rsidRPr="000B159D" w:rsidRDefault="000B159D" w:rsidP="000B159D">
            <w:pPr>
              <w:rPr>
                <w:rFonts w:ascii="Times New Roman" w:hAnsi="Times New Roman" w:cs="Times New Roman"/>
                <w:sz w:val="26"/>
                <w:szCs w:val="26"/>
              </w:rPr>
            </w:pPr>
          </w:p>
        </w:tc>
        <w:tc>
          <w:tcPr>
            <w:tcW w:w="1456" w:type="pct"/>
            <w:vMerge/>
            <w:vAlign w:val="center"/>
            <w:hideMark/>
          </w:tcPr>
          <w:p w:rsidR="000B159D" w:rsidRPr="000B159D" w:rsidRDefault="000B159D" w:rsidP="000B159D">
            <w:pPr>
              <w:rPr>
                <w:rFonts w:ascii="Times New Roman" w:hAnsi="Times New Roman" w:cs="Times New Roman"/>
                <w:sz w:val="26"/>
                <w:szCs w:val="26"/>
              </w:rPr>
            </w:pPr>
          </w:p>
        </w:tc>
        <w:tc>
          <w:tcPr>
            <w:tcW w:w="431" w:type="pct"/>
            <w:vMerge/>
            <w:vAlign w:val="center"/>
            <w:hideMark/>
          </w:tcPr>
          <w:p w:rsidR="000B159D" w:rsidRPr="000B159D" w:rsidRDefault="000B159D" w:rsidP="000B159D">
            <w:pPr>
              <w:rPr>
                <w:rFonts w:ascii="Times New Roman" w:hAnsi="Times New Roman" w:cs="Times New Roman"/>
                <w:sz w:val="26"/>
                <w:szCs w:val="26"/>
              </w:rPr>
            </w:pPr>
          </w:p>
        </w:tc>
        <w:tc>
          <w:tcPr>
            <w:tcW w:w="431" w:type="pct"/>
            <w:vMerge/>
            <w:vAlign w:val="center"/>
            <w:hideMark/>
          </w:tcPr>
          <w:p w:rsidR="000B159D" w:rsidRPr="000B159D" w:rsidRDefault="000B159D" w:rsidP="000B159D">
            <w:pPr>
              <w:rPr>
                <w:rFonts w:ascii="Times New Roman" w:hAnsi="Times New Roman" w:cs="Times New Roman"/>
                <w:sz w:val="26"/>
                <w:szCs w:val="26"/>
              </w:rPr>
            </w:pPr>
          </w:p>
        </w:tc>
        <w:tc>
          <w:tcPr>
            <w:tcW w:w="377" w:type="pct"/>
            <w:vMerge/>
            <w:hideMark/>
          </w:tcPr>
          <w:p w:rsidR="000B159D" w:rsidRPr="000B159D" w:rsidRDefault="000B159D" w:rsidP="000B159D">
            <w:pPr>
              <w:rPr>
                <w:rFonts w:ascii="Times New Roman" w:hAnsi="Times New Roman" w:cs="Times New Roman"/>
                <w:sz w:val="26"/>
                <w:szCs w:val="26"/>
              </w:rPr>
            </w:pPr>
          </w:p>
        </w:tc>
        <w:tc>
          <w:tcPr>
            <w:tcW w:w="431"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2016 г.</w:t>
            </w:r>
          </w:p>
        </w:tc>
        <w:tc>
          <w:tcPr>
            <w:tcW w:w="431"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2017 г.</w:t>
            </w:r>
          </w:p>
        </w:tc>
        <w:tc>
          <w:tcPr>
            <w:tcW w:w="377"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2018 г.</w:t>
            </w:r>
          </w:p>
        </w:tc>
        <w:tc>
          <w:tcPr>
            <w:tcW w:w="378"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2019 г.</w:t>
            </w:r>
          </w:p>
        </w:tc>
        <w:tc>
          <w:tcPr>
            <w:tcW w:w="378"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2020 г.</w:t>
            </w:r>
          </w:p>
        </w:tc>
      </w:tr>
      <w:tr w:rsidR="000B159D" w:rsidRPr="000B159D" w:rsidTr="00FD37F6">
        <w:tc>
          <w:tcPr>
            <w:tcW w:w="311"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1</w:t>
            </w:r>
          </w:p>
        </w:tc>
        <w:tc>
          <w:tcPr>
            <w:tcW w:w="1456"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2</w:t>
            </w:r>
          </w:p>
        </w:tc>
        <w:tc>
          <w:tcPr>
            <w:tcW w:w="431"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3</w:t>
            </w:r>
          </w:p>
        </w:tc>
        <w:tc>
          <w:tcPr>
            <w:tcW w:w="431"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5</w:t>
            </w:r>
          </w:p>
        </w:tc>
        <w:tc>
          <w:tcPr>
            <w:tcW w:w="377"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7</w:t>
            </w:r>
          </w:p>
        </w:tc>
        <w:tc>
          <w:tcPr>
            <w:tcW w:w="431"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8</w:t>
            </w:r>
          </w:p>
        </w:tc>
        <w:tc>
          <w:tcPr>
            <w:tcW w:w="431"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9</w:t>
            </w:r>
          </w:p>
        </w:tc>
        <w:tc>
          <w:tcPr>
            <w:tcW w:w="377"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10</w:t>
            </w:r>
          </w:p>
        </w:tc>
        <w:tc>
          <w:tcPr>
            <w:tcW w:w="378"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11</w:t>
            </w:r>
          </w:p>
        </w:tc>
        <w:tc>
          <w:tcPr>
            <w:tcW w:w="378" w:type="pct"/>
            <w:hideMark/>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12</w:t>
            </w:r>
          </w:p>
        </w:tc>
      </w:tr>
      <w:tr w:rsidR="000B159D" w:rsidRPr="000B159D" w:rsidTr="00FD37F6">
        <w:tc>
          <w:tcPr>
            <w:tcW w:w="5000" w:type="pct"/>
            <w:gridSpan w:val="10"/>
            <w:hideMark/>
          </w:tcPr>
          <w:p w:rsidR="000B159D" w:rsidRPr="000B159D" w:rsidRDefault="000B159D" w:rsidP="000B159D">
            <w:pPr>
              <w:rPr>
                <w:rFonts w:ascii="Times New Roman" w:hAnsi="Times New Roman" w:cs="Times New Roman"/>
                <w:b/>
                <w:sz w:val="26"/>
                <w:szCs w:val="26"/>
              </w:rPr>
            </w:pPr>
            <w:r w:rsidRPr="000B159D">
              <w:rPr>
                <w:rFonts w:ascii="Times New Roman" w:hAnsi="Times New Roman" w:cs="Times New Roman"/>
                <w:b/>
                <w:sz w:val="26"/>
                <w:szCs w:val="26"/>
              </w:rPr>
              <w:t>Муниципальная программа «Обеспечение населения Табунского района жилищно-коммунальными услугами» на 2015–2020 годы</w:t>
            </w:r>
          </w:p>
        </w:tc>
      </w:tr>
      <w:tr w:rsidR="000B159D" w:rsidRPr="000B159D" w:rsidTr="00FD37F6">
        <w:tc>
          <w:tcPr>
            <w:tcW w:w="31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w:t>
            </w:r>
          </w:p>
        </w:tc>
        <w:tc>
          <w:tcPr>
            <w:tcW w:w="1456" w:type="pct"/>
            <w:hideMark/>
          </w:tcPr>
          <w:p w:rsidR="000B159D" w:rsidRPr="000B159D" w:rsidRDefault="000B159D" w:rsidP="006F074A">
            <w:pPr>
              <w:autoSpaceDE w:val="0"/>
              <w:autoSpaceDN w:val="0"/>
              <w:adjustRightInd w:val="0"/>
              <w:spacing w:line="290" w:lineRule="exact"/>
              <w:ind w:hanging="40"/>
              <w:rPr>
                <w:rFonts w:ascii="Times New Roman" w:hAnsi="Times New Roman" w:cs="Times New Roman"/>
                <w:sz w:val="26"/>
                <w:szCs w:val="26"/>
              </w:rPr>
            </w:pPr>
            <w:r w:rsidRPr="000B159D">
              <w:rPr>
                <w:rFonts w:ascii="Times New Roman" w:hAnsi="Times New Roman" w:cs="Times New Roman"/>
                <w:sz w:val="26"/>
                <w:szCs w:val="26"/>
              </w:rPr>
              <w:t>Снижение аварий на системах теплоснабжения и водоснабжения</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единиц</w:t>
            </w:r>
          </w:p>
        </w:tc>
        <w:tc>
          <w:tcPr>
            <w:tcW w:w="431" w:type="pct"/>
            <w:hideMark/>
          </w:tcPr>
          <w:p w:rsidR="000B159D" w:rsidRPr="000B159D" w:rsidRDefault="00C12E9D" w:rsidP="006F074A">
            <w:pPr>
              <w:autoSpaceDE w:val="0"/>
              <w:autoSpaceDN w:val="0"/>
              <w:adjustRightInd w:val="0"/>
              <w:spacing w:line="290" w:lineRule="exact"/>
              <w:jc w:val="center"/>
              <w:rPr>
                <w:rFonts w:ascii="Times New Roman" w:hAnsi="Times New Roman" w:cs="Times New Roman"/>
                <w:sz w:val="26"/>
                <w:szCs w:val="26"/>
              </w:rPr>
            </w:pPr>
            <w:r>
              <w:rPr>
                <w:rFonts w:ascii="Times New Roman" w:hAnsi="Times New Roman" w:cs="Times New Roman"/>
                <w:sz w:val="26"/>
                <w:szCs w:val="26"/>
              </w:rPr>
              <w:t>10</w:t>
            </w:r>
          </w:p>
        </w:tc>
        <w:tc>
          <w:tcPr>
            <w:tcW w:w="377" w:type="pct"/>
            <w:hideMark/>
          </w:tcPr>
          <w:p w:rsidR="000B159D" w:rsidRPr="000B159D" w:rsidRDefault="00C12E9D" w:rsidP="006F074A">
            <w:pPr>
              <w:autoSpaceDE w:val="0"/>
              <w:autoSpaceDN w:val="0"/>
              <w:adjustRightInd w:val="0"/>
              <w:spacing w:line="290" w:lineRule="exact"/>
              <w:jc w:val="center"/>
              <w:rPr>
                <w:rFonts w:ascii="Times New Roman" w:hAnsi="Times New Roman" w:cs="Times New Roman"/>
                <w:sz w:val="26"/>
                <w:szCs w:val="26"/>
              </w:rPr>
            </w:pPr>
            <w:r>
              <w:rPr>
                <w:rFonts w:ascii="Times New Roman" w:hAnsi="Times New Roman" w:cs="Times New Roman"/>
                <w:sz w:val="26"/>
                <w:szCs w:val="26"/>
              </w:rPr>
              <w:t>10</w:t>
            </w:r>
          </w:p>
        </w:tc>
        <w:tc>
          <w:tcPr>
            <w:tcW w:w="431" w:type="pct"/>
            <w:hideMark/>
          </w:tcPr>
          <w:p w:rsidR="000B159D" w:rsidRPr="000B159D" w:rsidRDefault="00C12E9D" w:rsidP="006F074A">
            <w:pPr>
              <w:jc w:val="center"/>
              <w:rPr>
                <w:rFonts w:ascii="Times New Roman" w:hAnsi="Times New Roman" w:cs="Times New Roman"/>
                <w:sz w:val="26"/>
                <w:szCs w:val="26"/>
              </w:rPr>
            </w:pPr>
            <w:r>
              <w:rPr>
                <w:rFonts w:ascii="Times New Roman" w:hAnsi="Times New Roman" w:cs="Times New Roman"/>
                <w:sz w:val="26"/>
                <w:szCs w:val="26"/>
              </w:rPr>
              <w:t>9</w:t>
            </w:r>
          </w:p>
        </w:tc>
        <w:tc>
          <w:tcPr>
            <w:tcW w:w="431" w:type="pct"/>
            <w:hideMark/>
          </w:tcPr>
          <w:p w:rsidR="000B159D" w:rsidRPr="000B159D" w:rsidRDefault="00C12E9D" w:rsidP="006F074A">
            <w:pPr>
              <w:jc w:val="center"/>
              <w:rPr>
                <w:rFonts w:ascii="Times New Roman" w:hAnsi="Times New Roman" w:cs="Times New Roman"/>
                <w:sz w:val="26"/>
                <w:szCs w:val="26"/>
              </w:rPr>
            </w:pPr>
            <w:r>
              <w:rPr>
                <w:rFonts w:ascii="Times New Roman" w:hAnsi="Times New Roman" w:cs="Times New Roman"/>
                <w:sz w:val="26"/>
                <w:szCs w:val="26"/>
              </w:rPr>
              <w:t>9</w:t>
            </w:r>
          </w:p>
        </w:tc>
        <w:tc>
          <w:tcPr>
            <w:tcW w:w="377" w:type="pct"/>
            <w:hideMark/>
          </w:tcPr>
          <w:p w:rsidR="000B159D" w:rsidRPr="000B159D" w:rsidRDefault="00C12E9D" w:rsidP="006F074A">
            <w:pPr>
              <w:jc w:val="center"/>
              <w:rPr>
                <w:rFonts w:ascii="Times New Roman" w:hAnsi="Times New Roman" w:cs="Times New Roman"/>
                <w:sz w:val="26"/>
                <w:szCs w:val="26"/>
              </w:rPr>
            </w:pPr>
            <w:r>
              <w:rPr>
                <w:rFonts w:ascii="Times New Roman" w:hAnsi="Times New Roman" w:cs="Times New Roman"/>
                <w:sz w:val="26"/>
                <w:szCs w:val="26"/>
              </w:rPr>
              <w:t>9</w:t>
            </w:r>
          </w:p>
        </w:tc>
        <w:tc>
          <w:tcPr>
            <w:tcW w:w="378" w:type="pct"/>
            <w:hideMark/>
          </w:tcPr>
          <w:p w:rsidR="000B159D" w:rsidRPr="000B159D" w:rsidRDefault="00C12E9D" w:rsidP="006F074A">
            <w:pPr>
              <w:jc w:val="center"/>
              <w:rPr>
                <w:rFonts w:ascii="Times New Roman" w:hAnsi="Times New Roman" w:cs="Times New Roman"/>
                <w:sz w:val="26"/>
                <w:szCs w:val="26"/>
              </w:rPr>
            </w:pPr>
            <w:r>
              <w:rPr>
                <w:rFonts w:ascii="Times New Roman" w:hAnsi="Times New Roman" w:cs="Times New Roman"/>
                <w:sz w:val="26"/>
                <w:szCs w:val="26"/>
              </w:rPr>
              <w:t>8</w:t>
            </w:r>
          </w:p>
        </w:tc>
        <w:tc>
          <w:tcPr>
            <w:tcW w:w="378" w:type="pct"/>
            <w:hideMark/>
          </w:tcPr>
          <w:p w:rsidR="000B159D" w:rsidRPr="000B159D" w:rsidRDefault="00C12E9D" w:rsidP="006F074A">
            <w:pPr>
              <w:jc w:val="center"/>
              <w:rPr>
                <w:rFonts w:ascii="Times New Roman" w:hAnsi="Times New Roman" w:cs="Times New Roman"/>
                <w:sz w:val="26"/>
                <w:szCs w:val="26"/>
              </w:rPr>
            </w:pPr>
            <w:r>
              <w:rPr>
                <w:rFonts w:ascii="Times New Roman" w:hAnsi="Times New Roman" w:cs="Times New Roman"/>
                <w:sz w:val="26"/>
                <w:szCs w:val="26"/>
              </w:rPr>
              <w:t>8</w:t>
            </w:r>
          </w:p>
        </w:tc>
      </w:tr>
      <w:tr w:rsidR="000B159D" w:rsidRPr="000B159D" w:rsidTr="00FD37F6">
        <w:tc>
          <w:tcPr>
            <w:tcW w:w="5000" w:type="pct"/>
            <w:gridSpan w:val="10"/>
            <w:hideMark/>
          </w:tcPr>
          <w:p w:rsidR="000B159D" w:rsidRPr="000B159D" w:rsidRDefault="000B159D" w:rsidP="009A0704">
            <w:pPr>
              <w:jc w:val="center"/>
              <w:rPr>
                <w:rFonts w:ascii="Times New Roman" w:hAnsi="Times New Roman" w:cs="Times New Roman"/>
                <w:b/>
                <w:bCs/>
                <w:sz w:val="26"/>
                <w:szCs w:val="26"/>
              </w:rPr>
            </w:pPr>
            <w:r w:rsidRPr="000B159D">
              <w:rPr>
                <w:rStyle w:val="29pt"/>
                <w:rFonts w:ascii="Times New Roman" w:hAnsi="Times New Roman" w:cs="Times New Roman"/>
                <w:sz w:val="26"/>
                <w:szCs w:val="26"/>
              </w:rPr>
              <w:t>Подпрограмма 1 «Развитие водоснабжения в Табунском районе» на 2015 - 2017 годы</w:t>
            </w:r>
          </w:p>
        </w:tc>
      </w:tr>
      <w:tr w:rsidR="000B159D" w:rsidRPr="000B159D" w:rsidTr="00FD37F6">
        <w:tc>
          <w:tcPr>
            <w:tcW w:w="31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1.1</w:t>
            </w:r>
          </w:p>
        </w:tc>
        <w:tc>
          <w:tcPr>
            <w:tcW w:w="1456" w:type="pct"/>
            <w:hideMark/>
          </w:tcPr>
          <w:p w:rsidR="000B159D" w:rsidRPr="000B159D" w:rsidRDefault="000B159D" w:rsidP="006F074A">
            <w:pPr>
              <w:autoSpaceDE w:val="0"/>
              <w:autoSpaceDN w:val="0"/>
              <w:adjustRightInd w:val="0"/>
              <w:spacing w:line="290" w:lineRule="exact"/>
              <w:ind w:hanging="40"/>
              <w:rPr>
                <w:rFonts w:ascii="Times New Roman" w:hAnsi="Times New Roman" w:cs="Times New Roman"/>
                <w:sz w:val="26"/>
                <w:szCs w:val="26"/>
              </w:rPr>
            </w:pPr>
            <w:r w:rsidRPr="000B159D">
              <w:rPr>
                <w:rStyle w:val="29pt"/>
                <w:rFonts w:ascii="Times New Roman" w:hAnsi="Times New Roman" w:cs="Times New Roman"/>
                <w:b w:val="0"/>
                <w:sz w:val="26"/>
                <w:szCs w:val="26"/>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9,1</w:t>
            </w:r>
          </w:p>
        </w:tc>
        <w:tc>
          <w:tcPr>
            <w:tcW w:w="377"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9,0</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8,9</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8,8</w:t>
            </w:r>
          </w:p>
        </w:tc>
        <w:tc>
          <w:tcPr>
            <w:tcW w:w="377"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r>
      <w:tr w:rsidR="000B159D" w:rsidRPr="000B159D" w:rsidTr="00FD37F6">
        <w:tc>
          <w:tcPr>
            <w:tcW w:w="31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1.2</w:t>
            </w:r>
          </w:p>
        </w:tc>
        <w:tc>
          <w:tcPr>
            <w:tcW w:w="1456" w:type="pct"/>
            <w:hideMark/>
          </w:tcPr>
          <w:p w:rsidR="000B159D" w:rsidRPr="000B159D" w:rsidRDefault="000B159D" w:rsidP="006F074A">
            <w:pPr>
              <w:autoSpaceDE w:val="0"/>
              <w:autoSpaceDN w:val="0"/>
              <w:adjustRightInd w:val="0"/>
              <w:spacing w:line="290" w:lineRule="exact"/>
              <w:ind w:hanging="40"/>
              <w:rPr>
                <w:rFonts w:ascii="Times New Roman" w:hAnsi="Times New Roman" w:cs="Times New Roman"/>
                <w:sz w:val="26"/>
                <w:szCs w:val="26"/>
              </w:rPr>
            </w:pPr>
            <w:r w:rsidRPr="000B159D">
              <w:rPr>
                <w:rStyle w:val="29pt"/>
                <w:rFonts w:ascii="Times New Roman" w:hAnsi="Times New Roman" w:cs="Times New Roman"/>
                <w:b w:val="0"/>
                <w:sz w:val="26"/>
                <w:szCs w:val="26"/>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1,15</w:t>
            </w:r>
          </w:p>
        </w:tc>
        <w:tc>
          <w:tcPr>
            <w:tcW w:w="377"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1,10</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1,05</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1,00</w:t>
            </w:r>
          </w:p>
        </w:tc>
        <w:tc>
          <w:tcPr>
            <w:tcW w:w="377"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r>
      <w:tr w:rsidR="000B159D" w:rsidRPr="000B159D" w:rsidTr="00FD37F6">
        <w:tc>
          <w:tcPr>
            <w:tcW w:w="31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1.3</w:t>
            </w:r>
          </w:p>
        </w:tc>
        <w:tc>
          <w:tcPr>
            <w:tcW w:w="1456" w:type="pct"/>
          </w:tcPr>
          <w:p w:rsidR="000B159D" w:rsidRPr="000B159D" w:rsidRDefault="000B159D" w:rsidP="006F074A">
            <w:pPr>
              <w:autoSpaceDE w:val="0"/>
              <w:autoSpaceDN w:val="0"/>
              <w:adjustRightInd w:val="0"/>
              <w:spacing w:line="290" w:lineRule="exact"/>
              <w:ind w:hanging="40"/>
              <w:rPr>
                <w:rFonts w:ascii="Times New Roman" w:hAnsi="Times New Roman" w:cs="Times New Roman"/>
                <w:sz w:val="26"/>
                <w:szCs w:val="26"/>
              </w:rPr>
            </w:pPr>
            <w:r w:rsidRPr="000B159D">
              <w:rPr>
                <w:rStyle w:val="29pt"/>
                <w:rFonts w:ascii="Times New Roman" w:hAnsi="Times New Roman" w:cs="Times New Roman"/>
                <w:b w:val="0"/>
                <w:sz w:val="26"/>
                <w:szCs w:val="26"/>
              </w:rPr>
              <w:t xml:space="preserve">Доля уличной водопроводной сети, </w:t>
            </w:r>
            <w:r w:rsidRPr="000B159D">
              <w:rPr>
                <w:rStyle w:val="29pt"/>
                <w:rFonts w:ascii="Times New Roman" w:hAnsi="Times New Roman" w:cs="Times New Roman"/>
                <w:b w:val="0"/>
                <w:sz w:val="26"/>
                <w:szCs w:val="26"/>
              </w:rPr>
              <w:lastRenderedPageBreak/>
              <w:t>нуждающейся в замене</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lastRenderedPageBreak/>
              <w:t>%</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80,0</w:t>
            </w:r>
          </w:p>
        </w:tc>
        <w:tc>
          <w:tcPr>
            <w:tcW w:w="377"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78,4</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76,8</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75,2</w:t>
            </w:r>
          </w:p>
        </w:tc>
        <w:tc>
          <w:tcPr>
            <w:tcW w:w="377"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r>
      <w:tr w:rsidR="000B159D" w:rsidRPr="000B159D" w:rsidTr="00FD37F6">
        <w:tc>
          <w:tcPr>
            <w:tcW w:w="31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1.4</w:t>
            </w:r>
          </w:p>
        </w:tc>
        <w:tc>
          <w:tcPr>
            <w:tcW w:w="1456" w:type="pct"/>
            <w:hideMark/>
          </w:tcPr>
          <w:p w:rsidR="000B159D" w:rsidRPr="000B159D" w:rsidRDefault="000B159D" w:rsidP="006F074A">
            <w:pPr>
              <w:autoSpaceDE w:val="0"/>
              <w:autoSpaceDN w:val="0"/>
              <w:adjustRightInd w:val="0"/>
              <w:spacing w:line="290" w:lineRule="exact"/>
              <w:ind w:hanging="40"/>
              <w:rPr>
                <w:rFonts w:ascii="Times New Roman" w:hAnsi="Times New Roman" w:cs="Times New Roman"/>
                <w:sz w:val="26"/>
                <w:szCs w:val="26"/>
              </w:rPr>
            </w:pPr>
            <w:r w:rsidRPr="000B159D">
              <w:rPr>
                <w:rStyle w:val="29pt"/>
                <w:rFonts w:ascii="Times New Roman" w:hAnsi="Times New Roman" w:cs="Times New Roman"/>
                <w:b w:val="0"/>
                <w:sz w:val="26"/>
                <w:szCs w:val="26"/>
              </w:rPr>
              <w:t>Обеспеченность населения централизованными услугами водоснабжения</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47,8</w:t>
            </w:r>
          </w:p>
        </w:tc>
        <w:tc>
          <w:tcPr>
            <w:tcW w:w="377"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48,8</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49,7</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Fonts w:ascii="Times New Roman" w:hAnsi="Times New Roman" w:cs="Times New Roman"/>
                <w:sz w:val="26"/>
                <w:szCs w:val="26"/>
              </w:rPr>
              <w:t>51,1</w:t>
            </w:r>
          </w:p>
        </w:tc>
        <w:tc>
          <w:tcPr>
            <w:tcW w:w="377"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c>
          <w:tcPr>
            <w:tcW w:w="378" w:type="pct"/>
            <w:hideMark/>
          </w:tcPr>
          <w:p w:rsidR="000B159D" w:rsidRPr="000B159D" w:rsidRDefault="000B159D" w:rsidP="006F074A">
            <w:pPr>
              <w:jc w:val="center"/>
              <w:rPr>
                <w:rFonts w:ascii="Times New Roman" w:hAnsi="Times New Roman" w:cs="Times New Roman"/>
                <w:sz w:val="26"/>
                <w:szCs w:val="26"/>
              </w:rPr>
            </w:pPr>
            <w:r w:rsidRPr="000B159D">
              <w:rPr>
                <w:rFonts w:ascii="Times New Roman" w:hAnsi="Times New Roman" w:cs="Times New Roman"/>
                <w:sz w:val="26"/>
                <w:szCs w:val="26"/>
                <w:lang w:val="en-US"/>
              </w:rPr>
              <w:t>X</w:t>
            </w:r>
          </w:p>
        </w:tc>
      </w:tr>
      <w:tr w:rsidR="000B159D" w:rsidRPr="000B159D" w:rsidTr="00FD37F6">
        <w:tc>
          <w:tcPr>
            <w:tcW w:w="5000" w:type="pct"/>
            <w:gridSpan w:val="10"/>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Style w:val="29pt"/>
                <w:rFonts w:ascii="Times New Roman" w:hAnsi="Times New Roman" w:cs="Times New Roman"/>
                <w:sz w:val="26"/>
                <w:szCs w:val="26"/>
              </w:rPr>
              <w:t>Подпрограмма 2 «Модернизация объектов коммунальной инфраструктуры» на 2015 - 2020 годы</w:t>
            </w:r>
          </w:p>
        </w:tc>
      </w:tr>
      <w:tr w:rsidR="000B159D" w:rsidRPr="000B159D" w:rsidTr="00FD37F6">
        <w:tc>
          <w:tcPr>
            <w:tcW w:w="31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2.1</w:t>
            </w:r>
          </w:p>
        </w:tc>
        <w:tc>
          <w:tcPr>
            <w:tcW w:w="1456" w:type="pct"/>
          </w:tcPr>
          <w:tbl>
            <w:tblPr>
              <w:tblW w:w="3835" w:type="dxa"/>
              <w:jc w:val="center"/>
              <w:tblCellMar>
                <w:left w:w="0" w:type="dxa"/>
                <w:right w:w="0" w:type="dxa"/>
              </w:tblCellMar>
              <w:tblLook w:val="0000" w:firstRow="0" w:lastRow="0" w:firstColumn="0" w:lastColumn="0" w:noHBand="0" w:noVBand="0"/>
            </w:tblPr>
            <w:tblGrid>
              <w:gridCol w:w="3835"/>
            </w:tblGrid>
            <w:tr w:rsidR="000B159D" w:rsidRPr="000B159D" w:rsidTr="00FD37F6">
              <w:trPr>
                <w:trHeight w:val="521"/>
                <w:jc w:val="center"/>
              </w:trPr>
              <w:tc>
                <w:tcPr>
                  <w:tcW w:w="3835" w:type="dxa"/>
                  <w:tcBorders>
                    <w:top w:val="single" w:sz="4" w:space="0" w:color="auto"/>
                    <w:left w:val="single" w:sz="4" w:space="0" w:color="auto"/>
                    <w:right w:val="nil"/>
                  </w:tcBorders>
                  <w:shd w:val="clear" w:color="auto" w:fill="FFFFFF"/>
                  <w:vAlign w:val="bottom"/>
                </w:tcPr>
                <w:p w:rsidR="000B159D" w:rsidRPr="000B159D" w:rsidRDefault="000B159D" w:rsidP="000B159D">
                  <w:pPr>
                    <w:rPr>
                      <w:rFonts w:ascii="Times New Roman" w:hAnsi="Times New Roman" w:cs="Times New Roman"/>
                      <w:sz w:val="26"/>
                      <w:szCs w:val="26"/>
                    </w:rPr>
                  </w:pPr>
                  <w:r w:rsidRPr="000B159D">
                    <w:rPr>
                      <w:rFonts w:ascii="Times New Roman" w:hAnsi="Times New Roman" w:cs="Times New Roman"/>
                      <w:sz w:val="26"/>
                      <w:szCs w:val="26"/>
                    </w:rPr>
                    <w:t>Снижение расхода твердого топлива</w:t>
                  </w:r>
                </w:p>
              </w:tc>
            </w:tr>
          </w:tbl>
          <w:p w:rsidR="000B159D" w:rsidRPr="000B159D" w:rsidRDefault="000B159D" w:rsidP="006F074A">
            <w:pPr>
              <w:autoSpaceDE w:val="0"/>
              <w:autoSpaceDN w:val="0"/>
              <w:adjustRightInd w:val="0"/>
              <w:ind w:hanging="40"/>
              <w:rPr>
                <w:rFonts w:ascii="Times New Roman" w:hAnsi="Times New Roman" w:cs="Times New Roman"/>
                <w:sz w:val="26"/>
                <w:szCs w:val="26"/>
              </w:rPr>
            </w:pP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Style w:val="29pt"/>
                <w:rFonts w:ascii="Times New Roman" w:hAnsi="Times New Roman" w:cs="Times New Roman"/>
                <w:b w:val="0"/>
                <w:sz w:val="26"/>
                <w:szCs w:val="26"/>
              </w:rPr>
              <w:t>тыс. т.у.т</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0,130</w:t>
            </w: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0,130</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0,120</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0,120</w:t>
            </w: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0,110</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0,110</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0,110</w:t>
            </w:r>
          </w:p>
        </w:tc>
      </w:tr>
      <w:tr w:rsidR="000B159D" w:rsidRPr="000B159D" w:rsidTr="00FD37F6">
        <w:tc>
          <w:tcPr>
            <w:tcW w:w="31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2.2</w:t>
            </w:r>
          </w:p>
        </w:tc>
        <w:tc>
          <w:tcPr>
            <w:tcW w:w="1456" w:type="pct"/>
          </w:tcPr>
          <w:p w:rsidR="000B159D" w:rsidRPr="000B159D" w:rsidRDefault="000B159D" w:rsidP="006F074A">
            <w:pPr>
              <w:pStyle w:val="21"/>
              <w:shd w:val="clear" w:color="auto" w:fill="auto"/>
              <w:spacing w:after="0" w:line="240" w:lineRule="exact"/>
              <w:ind w:firstLine="0"/>
              <w:jc w:val="left"/>
              <w:rPr>
                <w:rStyle w:val="29pt"/>
                <w:rFonts w:ascii="Times New Roman" w:hAnsi="Times New Roman" w:cs="Times New Roman"/>
                <w:b w:val="0"/>
                <w:color w:val="000000"/>
                <w:sz w:val="26"/>
                <w:szCs w:val="26"/>
              </w:rPr>
            </w:pPr>
            <w:r w:rsidRPr="000B159D">
              <w:rPr>
                <w:rStyle w:val="29pt"/>
                <w:rFonts w:ascii="Times New Roman" w:hAnsi="Times New Roman" w:cs="Times New Roman"/>
                <w:b w:val="0"/>
                <w:color w:val="000000"/>
                <w:sz w:val="26"/>
                <w:szCs w:val="26"/>
              </w:rPr>
              <w:t>Снижение расхода электроэнергии</w:t>
            </w:r>
          </w:p>
        </w:tc>
        <w:tc>
          <w:tcPr>
            <w:tcW w:w="431" w:type="pct"/>
            <w:hideMark/>
          </w:tcPr>
          <w:p w:rsidR="000B159D" w:rsidRPr="000B159D" w:rsidRDefault="000B159D" w:rsidP="006F074A">
            <w:pPr>
              <w:autoSpaceDE w:val="0"/>
              <w:autoSpaceDN w:val="0"/>
              <w:adjustRightInd w:val="0"/>
              <w:spacing w:line="290" w:lineRule="exact"/>
              <w:jc w:val="center"/>
              <w:rPr>
                <w:rFonts w:ascii="Times New Roman" w:hAnsi="Times New Roman" w:cs="Times New Roman"/>
                <w:sz w:val="26"/>
                <w:szCs w:val="26"/>
              </w:rPr>
            </w:pPr>
            <w:r w:rsidRPr="000B159D">
              <w:rPr>
                <w:rStyle w:val="29pt"/>
                <w:rFonts w:ascii="Times New Roman" w:hAnsi="Times New Roman" w:cs="Times New Roman"/>
                <w:b w:val="0"/>
                <w:sz w:val="26"/>
                <w:szCs w:val="26"/>
              </w:rPr>
              <w:t>тыс. кВт</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22,8</w:t>
            </w:r>
          </w:p>
          <w:p w:rsidR="000B159D" w:rsidRPr="000B159D" w:rsidRDefault="000B159D" w:rsidP="006F074A">
            <w:pPr>
              <w:autoSpaceDE w:val="0"/>
              <w:autoSpaceDN w:val="0"/>
              <w:adjustRightInd w:val="0"/>
              <w:jc w:val="center"/>
              <w:rPr>
                <w:rFonts w:ascii="Times New Roman" w:hAnsi="Times New Roman" w:cs="Times New Roman"/>
                <w:sz w:val="26"/>
                <w:szCs w:val="26"/>
              </w:rPr>
            </w:pP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45,6</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90,7</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113,5</w:t>
            </w: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135,8</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141,3</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148,4</w:t>
            </w:r>
          </w:p>
        </w:tc>
      </w:tr>
      <w:tr w:rsidR="000B159D" w:rsidRPr="000B159D" w:rsidTr="00FD37F6">
        <w:tc>
          <w:tcPr>
            <w:tcW w:w="31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2.3</w:t>
            </w:r>
          </w:p>
        </w:tc>
        <w:tc>
          <w:tcPr>
            <w:tcW w:w="1456" w:type="pct"/>
          </w:tcPr>
          <w:p w:rsidR="000B159D" w:rsidRPr="000B159D" w:rsidRDefault="000B159D" w:rsidP="006F074A">
            <w:pPr>
              <w:pStyle w:val="21"/>
              <w:shd w:val="clear" w:color="auto" w:fill="auto"/>
              <w:spacing w:after="0" w:line="240" w:lineRule="exact"/>
              <w:ind w:firstLine="0"/>
              <w:jc w:val="left"/>
              <w:rPr>
                <w:rStyle w:val="29pt"/>
                <w:rFonts w:ascii="Times New Roman" w:hAnsi="Times New Roman" w:cs="Times New Roman"/>
                <w:b w:val="0"/>
                <w:color w:val="000000"/>
                <w:sz w:val="26"/>
                <w:szCs w:val="26"/>
              </w:rPr>
            </w:pPr>
            <w:r w:rsidRPr="000B159D">
              <w:rPr>
                <w:rStyle w:val="29pt"/>
                <w:rFonts w:ascii="Times New Roman" w:hAnsi="Times New Roman" w:cs="Times New Roman"/>
                <w:b w:val="0"/>
                <w:color w:val="000000"/>
                <w:sz w:val="26"/>
                <w:szCs w:val="26"/>
              </w:rPr>
              <w:t>Снижение потерь тепловой энергии</w:t>
            </w:r>
          </w:p>
        </w:tc>
        <w:tc>
          <w:tcPr>
            <w:tcW w:w="431" w:type="pct"/>
            <w:hideMark/>
          </w:tcPr>
          <w:p w:rsidR="000B159D" w:rsidRPr="000B159D" w:rsidRDefault="000B159D" w:rsidP="006F074A">
            <w:pPr>
              <w:autoSpaceDE w:val="0"/>
              <w:autoSpaceDN w:val="0"/>
              <w:adjustRightInd w:val="0"/>
              <w:spacing w:line="290" w:lineRule="exact"/>
              <w:jc w:val="center"/>
              <w:rPr>
                <w:rStyle w:val="29pt"/>
                <w:rFonts w:ascii="Times New Roman" w:hAnsi="Times New Roman" w:cs="Times New Roman"/>
                <w:b w:val="0"/>
                <w:sz w:val="26"/>
                <w:szCs w:val="26"/>
              </w:rPr>
            </w:pPr>
            <w:r w:rsidRPr="000B159D">
              <w:rPr>
                <w:rStyle w:val="29pt"/>
                <w:rFonts w:ascii="Times New Roman" w:hAnsi="Times New Roman" w:cs="Times New Roman"/>
                <w:b w:val="0"/>
                <w:sz w:val="26"/>
                <w:szCs w:val="26"/>
              </w:rPr>
              <w:t>Гкал</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143,22</w:t>
            </w: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147</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151</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156,5</w:t>
            </w: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161</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166</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170</w:t>
            </w:r>
          </w:p>
          <w:p w:rsidR="000B159D" w:rsidRPr="000B159D" w:rsidRDefault="000B159D" w:rsidP="006F074A">
            <w:pPr>
              <w:autoSpaceDE w:val="0"/>
              <w:autoSpaceDN w:val="0"/>
              <w:adjustRightInd w:val="0"/>
              <w:jc w:val="center"/>
              <w:rPr>
                <w:rFonts w:ascii="Times New Roman" w:hAnsi="Times New Roman" w:cs="Times New Roman"/>
                <w:sz w:val="26"/>
                <w:szCs w:val="26"/>
              </w:rPr>
            </w:pPr>
          </w:p>
        </w:tc>
      </w:tr>
      <w:tr w:rsidR="000B159D" w:rsidRPr="000B159D" w:rsidTr="00FD37F6">
        <w:tc>
          <w:tcPr>
            <w:tcW w:w="31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2.4</w:t>
            </w:r>
          </w:p>
        </w:tc>
        <w:tc>
          <w:tcPr>
            <w:tcW w:w="1456" w:type="pct"/>
          </w:tcPr>
          <w:p w:rsidR="000B159D" w:rsidRPr="000B159D" w:rsidRDefault="000B159D" w:rsidP="006F074A">
            <w:pPr>
              <w:pStyle w:val="21"/>
              <w:shd w:val="clear" w:color="auto" w:fill="auto"/>
              <w:spacing w:after="0" w:line="240" w:lineRule="exact"/>
              <w:ind w:firstLine="0"/>
              <w:jc w:val="left"/>
              <w:rPr>
                <w:rStyle w:val="29pt"/>
                <w:rFonts w:ascii="Times New Roman" w:hAnsi="Times New Roman" w:cs="Times New Roman"/>
                <w:b w:val="0"/>
                <w:color w:val="000000"/>
                <w:sz w:val="26"/>
                <w:szCs w:val="26"/>
              </w:rPr>
            </w:pPr>
            <w:r w:rsidRPr="000B159D">
              <w:rPr>
                <w:rStyle w:val="29pt"/>
                <w:rFonts w:ascii="Times New Roman" w:hAnsi="Times New Roman" w:cs="Times New Roman"/>
                <w:b w:val="0"/>
                <w:color w:val="000000"/>
                <w:sz w:val="26"/>
                <w:szCs w:val="26"/>
              </w:rPr>
              <w:t>Доля потерь тепловой энергии в процессе производства и транспортировки до потребителей</w:t>
            </w:r>
          </w:p>
        </w:tc>
        <w:tc>
          <w:tcPr>
            <w:tcW w:w="431" w:type="pct"/>
            <w:hideMark/>
          </w:tcPr>
          <w:p w:rsidR="000B159D" w:rsidRPr="000B159D" w:rsidRDefault="000B159D" w:rsidP="006F074A">
            <w:pPr>
              <w:autoSpaceDE w:val="0"/>
              <w:autoSpaceDN w:val="0"/>
              <w:adjustRightInd w:val="0"/>
              <w:spacing w:line="290" w:lineRule="exact"/>
              <w:jc w:val="center"/>
              <w:rPr>
                <w:rStyle w:val="29pt"/>
                <w:rFonts w:ascii="Times New Roman" w:hAnsi="Times New Roman" w:cs="Times New Roman"/>
                <w:b w:val="0"/>
                <w:sz w:val="26"/>
                <w:szCs w:val="26"/>
              </w:rPr>
            </w:pPr>
            <w:r w:rsidRPr="000B159D">
              <w:rPr>
                <w:rStyle w:val="29pt"/>
                <w:rFonts w:ascii="Times New Roman" w:hAnsi="Times New Roman" w:cs="Times New Roman"/>
                <w:b w:val="0"/>
                <w:sz w:val="26"/>
                <w:szCs w:val="26"/>
              </w:rPr>
              <w:t>%</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22,1</w:t>
            </w: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22,0</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21,8</w:t>
            </w:r>
          </w:p>
        </w:tc>
        <w:tc>
          <w:tcPr>
            <w:tcW w:w="431"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21,6</w:t>
            </w:r>
          </w:p>
        </w:tc>
        <w:tc>
          <w:tcPr>
            <w:tcW w:w="377"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21,4</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21,2</w:t>
            </w:r>
          </w:p>
        </w:tc>
        <w:tc>
          <w:tcPr>
            <w:tcW w:w="378" w:type="pct"/>
            <w:hideMark/>
          </w:tcPr>
          <w:p w:rsidR="000B159D" w:rsidRPr="000B159D" w:rsidRDefault="000B159D" w:rsidP="006F074A">
            <w:pPr>
              <w:autoSpaceDE w:val="0"/>
              <w:autoSpaceDN w:val="0"/>
              <w:adjustRightInd w:val="0"/>
              <w:jc w:val="center"/>
              <w:rPr>
                <w:rFonts w:ascii="Times New Roman" w:hAnsi="Times New Roman" w:cs="Times New Roman"/>
                <w:sz w:val="26"/>
                <w:szCs w:val="26"/>
              </w:rPr>
            </w:pPr>
            <w:r w:rsidRPr="000B159D">
              <w:rPr>
                <w:rFonts w:ascii="Times New Roman" w:hAnsi="Times New Roman" w:cs="Times New Roman"/>
                <w:sz w:val="26"/>
                <w:szCs w:val="26"/>
              </w:rPr>
              <w:t>21,0</w:t>
            </w:r>
          </w:p>
          <w:p w:rsidR="000B159D" w:rsidRPr="000B159D" w:rsidRDefault="000B159D" w:rsidP="006F074A">
            <w:pPr>
              <w:autoSpaceDE w:val="0"/>
              <w:autoSpaceDN w:val="0"/>
              <w:adjustRightInd w:val="0"/>
              <w:jc w:val="center"/>
              <w:rPr>
                <w:rFonts w:ascii="Times New Roman" w:hAnsi="Times New Roman" w:cs="Times New Roman"/>
                <w:sz w:val="26"/>
                <w:szCs w:val="26"/>
              </w:rPr>
            </w:pPr>
          </w:p>
        </w:tc>
      </w:tr>
    </w:tbl>
    <w:p w:rsidR="00FD37F6" w:rsidRDefault="00FD37F6" w:rsidP="00FD37F6">
      <w:pPr>
        <w:spacing w:line="240" w:lineRule="exact"/>
        <w:ind w:left="9923"/>
        <w:jc w:val="both"/>
        <w:rPr>
          <w:rFonts w:ascii="Times New Roman" w:hAnsi="Times New Roman" w:cs="Times New Roman"/>
          <w:color w:val="auto"/>
        </w:rPr>
      </w:pPr>
    </w:p>
    <w:p w:rsidR="00FD37F6" w:rsidRDefault="00FD37F6">
      <w:pPr>
        <w:widowControl/>
        <w:rPr>
          <w:rFonts w:ascii="Times New Roman" w:hAnsi="Times New Roman" w:cs="Times New Roman"/>
          <w:color w:val="auto"/>
        </w:rPr>
      </w:pPr>
      <w:r>
        <w:rPr>
          <w:rFonts w:ascii="Times New Roman" w:hAnsi="Times New Roman" w:cs="Times New Roman"/>
          <w:color w:val="auto"/>
        </w:rPr>
        <w:br w:type="page"/>
      </w:r>
    </w:p>
    <w:p w:rsidR="00127478" w:rsidRDefault="00127478" w:rsidP="00FD37F6">
      <w:pPr>
        <w:spacing w:line="240" w:lineRule="exact"/>
        <w:ind w:left="9923"/>
        <w:jc w:val="both"/>
        <w:rPr>
          <w:rFonts w:ascii="Times New Roman" w:hAnsi="Times New Roman" w:cs="Times New Roman"/>
          <w:szCs w:val="28"/>
        </w:rPr>
      </w:pPr>
      <w:r>
        <w:rPr>
          <w:rFonts w:ascii="Times New Roman" w:hAnsi="Times New Roman" w:cs="Times New Roman"/>
          <w:szCs w:val="28"/>
        </w:rPr>
        <w:lastRenderedPageBreak/>
        <w:t>ПРИЛОЖЕНИЕ 2</w:t>
      </w:r>
    </w:p>
    <w:p w:rsidR="00127478" w:rsidRDefault="00127478" w:rsidP="00FD37F6">
      <w:pPr>
        <w:autoSpaceDE w:val="0"/>
        <w:autoSpaceDN w:val="0"/>
        <w:adjustRightInd w:val="0"/>
        <w:spacing w:line="260" w:lineRule="exact"/>
        <w:ind w:left="9923"/>
        <w:jc w:val="both"/>
        <w:rPr>
          <w:rFonts w:ascii="Times New Roman" w:hAnsi="Times New Roman" w:cs="Times New Roman"/>
          <w:sz w:val="26"/>
          <w:szCs w:val="26"/>
        </w:rPr>
      </w:pPr>
      <w:r>
        <w:rPr>
          <w:rFonts w:ascii="Times New Roman" w:hAnsi="Times New Roman" w:cs="Times New Roman"/>
          <w:sz w:val="26"/>
          <w:szCs w:val="26"/>
        </w:rPr>
        <w:t>к муниципальной программе</w:t>
      </w:r>
      <w:r w:rsidR="00FD37F6">
        <w:rPr>
          <w:rFonts w:ascii="Times New Roman" w:hAnsi="Times New Roman" w:cs="Times New Roman"/>
          <w:sz w:val="26"/>
          <w:szCs w:val="26"/>
        </w:rPr>
        <w:t xml:space="preserve"> </w:t>
      </w:r>
      <w:r>
        <w:rPr>
          <w:rFonts w:ascii="Times New Roman" w:hAnsi="Times New Roman" w:cs="Times New Roman"/>
          <w:sz w:val="26"/>
          <w:szCs w:val="26"/>
        </w:rPr>
        <w:t>«Обеспечение населения Табунского</w:t>
      </w:r>
      <w:r w:rsidR="00FD37F6">
        <w:rPr>
          <w:rFonts w:ascii="Times New Roman" w:hAnsi="Times New Roman" w:cs="Times New Roman"/>
          <w:sz w:val="26"/>
          <w:szCs w:val="26"/>
        </w:rPr>
        <w:t xml:space="preserve"> </w:t>
      </w:r>
      <w:r>
        <w:rPr>
          <w:rFonts w:ascii="Times New Roman" w:hAnsi="Times New Roman" w:cs="Times New Roman"/>
          <w:sz w:val="26"/>
          <w:szCs w:val="26"/>
        </w:rPr>
        <w:t>района жилищно-коммунальными</w:t>
      </w:r>
      <w:r w:rsidR="00FD37F6">
        <w:rPr>
          <w:rFonts w:ascii="Times New Roman" w:hAnsi="Times New Roman" w:cs="Times New Roman"/>
          <w:sz w:val="26"/>
          <w:szCs w:val="26"/>
        </w:rPr>
        <w:t xml:space="preserve"> </w:t>
      </w:r>
      <w:r>
        <w:rPr>
          <w:rFonts w:ascii="Times New Roman" w:hAnsi="Times New Roman" w:cs="Times New Roman"/>
          <w:sz w:val="26"/>
          <w:szCs w:val="26"/>
        </w:rPr>
        <w:t>услугами» на 2015–2020 годы</w:t>
      </w:r>
    </w:p>
    <w:p w:rsidR="00C841A9" w:rsidRPr="00C841A9" w:rsidRDefault="00C841A9" w:rsidP="00FD37F6">
      <w:pPr>
        <w:ind w:right="253"/>
        <w:jc w:val="center"/>
        <w:rPr>
          <w:rFonts w:ascii="Times New Roman" w:hAnsi="Times New Roman" w:cs="Times New Roman"/>
          <w:sz w:val="26"/>
          <w:szCs w:val="26"/>
        </w:rPr>
      </w:pPr>
      <w:r w:rsidRPr="00C841A9">
        <w:rPr>
          <w:rFonts w:ascii="Times New Roman" w:hAnsi="Times New Roman" w:cs="Times New Roman"/>
          <w:sz w:val="26"/>
          <w:szCs w:val="26"/>
        </w:rPr>
        <w:t>ПЕРЕЧЕНЬ</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мероприятий муниципальной программы «Обеспечение населения Табунского района жилищно-коммунальными услугами» на 2015–2020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459"/>
        <w:gridCol w:w="1399"/>
        <w:gridCol w:w="791"/>
        <w:gridCol w:w="791"/>
        <w:gridCol w:w="791"/>
        <w:gridCol w:w="919"/>
        <w:gridCol w:w="919"/>
        <w:gridCol w:w="919"/>
        <w:gridCol w:w="1297"/>
        <w:gridCol w:w="1911"/>
      </w:tblGrid>
      <w:tr w:rsidR="00C841A9" w:rsidRPr="00C841A9" w:rsidTr="00FD37F6">
        <w:tc>
          <w:tcPr>
            <w:tcW w:w="773" w:type="pct"/>
            <w:vMerge w:val="restart"/>
            <w:hideMark/>
          </w:tcPr>
          <w:p w:rsidR="00C841A9" w:rsidRPr="00C841A9" w:rsidRDefault="00C841A9" w:rsidP="00FD37F6">
            <w:pPr>
              <w:ind w:right="175"/>
              <w:jc w:val="center"/>
              <w:rPr>
                <w:rFonts w:ascii="Times New Roman" w:hAnsi="Times New Roman" w:cs="Times New Roman"/>
                <w:sz w:val="26"/>
                <w:szCs w:val="26"/>
              </w:rPr>
            </w:pPr>
            <w:r w:rsidRPr="00C841A9">
              <w:rPr>
                <w:rFonts w:ascii="Times New Roman" w:hAnsi="Times New Roman" w:cs="Times New Roman"/>
                <w:sz w:val="26"/>
                <w:szCs w:val="26"/>
              </w:rPr>
              <w:t>Цель, задача, мероприятие</w:t>
            </w:r>
          </w:p>
        </w:tc>
        <w:tc>
          <w:tcPr>
            <w:tcW w:w="273"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Срок реализации (годы)</w:t>
            </w:r>
          </w:p>
        </w:tc>
        <w:tc>
          <w:tcPr>
            <w:tcW w:w="409" w:type="pct"/>
            <w:vMerge w:val="restar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Участники</w:t>
            </w:r>
          </w:p>
        </w:tc>
        <w:tc>
          <w:tcPr>
            <w:tcW w:w="3545" w:type="pct"/>
            <w:gridSpan w:val="8"/>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Годы реализации мероприятий программы</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2016</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2017</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2018</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2019</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Всего (тыс.руб.)</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Источники</w:t>
            </w:r>
          </w:p>
        </w:tc>
      </w:tr>
      <w:tr w:rsidR="00C841A9" w:rsidRPr="00C841A9" w:rsidTr="00FD37F6">
        <w:tc>
          <w:tcPr>
            <w:tcW w:w="77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w:t>
            </w:r>
          </w:p>
        </w:tc>
        <w:tc>
          <w:tcPr>
            <w:tcW w:w="273"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ind w:left="-534"/>
              <w:jc w:val="cente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4</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6</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9</w:t>
            </w:r>
          </w:p>
        </w:tc>
      </w:tr>
      <w:tr w:rsidR="00C841A9" w:rsidRPr="00C841A9" w:rsidTr="00FD37F6">
        <w:tc>
          <w:tcPr>
            <w:tcW w:w="773" w:type="pct"/>
            <w:hideMark/>
          </w:tcPr>
          <w:p w:rsidR="00C841A9" w:rsidRPr="00C841A9" w:rsidRDefault="00C841A9" w:rsidP="00FD37F6">
            <w:pPr>
              <w:jc w:val="center"/>
              <w:rPr>
                <w:rFonts w:ascii="Times New Roman" w:hAnsi="Times New Roman" w:cs="Times New Roman"/>
                <w:b/>
                <w:sz w:val="26"/>
                <w:szCs w:val="26"/>
              </w:rPr>
            </w:pPr>
            <w:r w:rsidRPr="00C841A9">
              <w:rPr>
                <w:rStyle w:val="29pt"/>
                <w:rFonts w:ascii="Times New Roman" w:hAnsi="Times New Roman" w:cs="Times New Roman"/>
                <w:b w:val="0"/>
                <w:sz w:val="26"/>
                <w:szCs w:val="26"/>
              </w:rPr>
              <w:t>Цель - повышение качества и надежности предоставления жилищно-коммунальных услуг населению Табунского района</w:t>
            </w:r>
          </w:p>
        </w:tc>
        <w:tc>
          <w:tcPr>
            <w:tcW w:w="27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2015-2020</w:t>
            </w:r>
          </w:p>
        </w:tc>
        <w:tc>
          <w:tcPr>
            <w:tcW w:w="409" w:type="pct"/>
            <w:hideMark/>
          </w:tcPr>
          <w:p w:rsidR="00C841A9" w:rsidRPr="00C841A9" w:rsidRDefault="00C841A9" w:rsidP="00FD37F6">
            <w:pPr>
              <w:rPr>
                <w:rFonts w:ascii="Times New Roman" w:hAnsi="Times New Roman" w:cs="Times New Roman"/>
                <w:sz w:val="26"/>
                <w:szCs w:val="26"/>
              </w:rPr>
            </w:pPr>
            <w:r w:rsidRPr="00C841A9">
              <w:rPr>
                <w:rStyle w:val="230"/>
                <w:rFonts w:ascii="Times New Roman" w:hAnsi="Times New Roman" w:cs="Times New Roman"/>
              </w:rPr>
              <w:t>ОА и ГС, ОМС*</w:t>
            </w: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636" w:type="pct"/>
          </w:tcPr>
          <w:p w:rsidR="00C841A9" w:rsidRPr="00C841A9" w:rsidRDefault="00C841A9" w:rsidP="00FD37F6">
            <w:pPr>
              <w:rPr>
                <w:rFonts w:ascii="Times New Roman" w:hAnsi="Times New Roman" w:cs="Times New Roman"/>
                <w:sz w:val="26"/>
                <w:szCs w:val="26"/>
              </w:rPr>
            </w:pPr>
          </w:p>
        </w:tc>
      </w:tr>
      <w:tr w:rsidR="00C841A9" w:rsidRPr="00C841A9" w:rsidTr="00FD37F6">
        <w:tc>
          <w:tcPr>
            <w:tcW w:w="773" w:type="pct"/>
            <w:vMerge w:val="restart"/>
            <w:hideMark/>
          </w:tcPr>
          <w:p w:rsidR="00C841A9" w:rsidRPr="00C841A9" w:rsidRDefault="00C841A9" w:rsidP="00FD37F6">
            <w:pPr>
              <w:jc w:val="center"/>
              <w:rPr>
                <w:rStyle w:val="29pt"/>
                <w:rFonts w:ascii="Times New Roman" w:hAnsi="Times New Roman" w:cs="Times New Roman"/>
                <w:b w:val="0"/>
                <w:sz w:val="26"/>
                <w:szCs w:val="26"/>
              </w:rPr>
            </w:pPr>
            <w:r w:rsidRPr="00C841A9">
              <w:rPr>
                <w:rStyle w:val="29pt"/>
                <w:rFonts w:ascii="Times New Roman" w:hAnsi="Times New Roman" w:cs="Times New Roman"/>
                <w:b w:val="0"/>
                <w:sz w:val="26"/>
                <w:szCs w:val="26"/>
              </w:rPr>
              <w:t>Всего по программе</w:t>
            </w:r>
          </w:p>
        </w:tc>
        <w:tc>
          <w:tcPr>
            <w:tcW w:w="273" w:type="pct"/>
            <w:vMerge w:val="restart"/>
          </w:tcPr>
          <w:p w:rsidR="00C841A9" w:rsidRPr="00C841A9" w:rsidRDefault="00C841A9" w:rsidP="00FD37F6">
            <w:pPr>
              <w:jc w:val="center"/>
              <w:rPr>
                <w:rFonts w:ascii="Times New Roman" w:hAnsi="Times New Roman" w:cs="Times New Roman"/>
                <w:sz w:val="26"/>
                <w:szCs w:val="26"/>
              </w:rPr>
            </w:pPr>
          </w:p>
        </w:tc>
        <w:tc>
          <w:tcPr>
            <w:tcW w:w="409" w:type="pct"/>
            <w:vMerge w:val="restart"/>
          </w:tcPr>
          <w:p w:rsidR="00C841A9" w:rsidRPr="00C841A9" w:rsidRDefault="00C841A9" w:rsidP="00FD37F6">
            <w:pPr>
              <w:ind w:left="-534"/>
              <w:jc w:val="cente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5" w:type="pct"/>
            <w:hideMark/>
          </w:tcPr>
          <w:p w:rsidR="00C841A9" w:rsidRPr="00C841A9" w:rsidRDefault="00A23527" w:rsidP="00FD37F6">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09" w:type="pct"/>
            <w:hideMark/>
          </w:tcPr>
          <w:p w:rsidR="00C841A9" w:rsidRPr="00C841A9" w:rsidRDefault="00A23527" w:rsidP="00FD37F6">
            <w:pPr>
              <w:jc w:val="center"/>
              <w:rPr>
                <w:rFonts w:ascii="Times New Roman" w:hAnsi="Times New Roman" w:cs="Times New Roman"/>
                <w:sz w:val="26"/>
                <w:szCs w:val="26"/>
              </w:rPr>
            </w:pPr>
            <w:r>
              <w:rPr>
                <w:rFonts w:ascii="Times New Roman" w:hAnsi="Times New Roman" w:cs="Times New Roman"/>
                <w:sz w:val="26"/>
                <w:szCs w:val="26"/>
              </w:rPr>
              <w:t>575</w:t>
            </w:r>
            <w:r w:rsidR="00C841A9" w:rsidRPr="00C841A9">
              <w:rPr>
                <w:rFonts w:ascii="Times New Roman" w:hAnsi="Times New Roman" w:cs="Times New Roman"/>
                <w:sz w:val="26"/>
                <w:szCs w:val="26"/>
              </w:rPr>
              <w:t>,0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4043,0</w:t>
            </w:r>
          </w:p>
        </w:tc>
        <w:tc>
          <w:tcPr>
            <w:tcW w:w="409" w:type="pct"/>
            <w:hideMark/>
          </w:tcPr>
          <w:p w:rsidR="00C841A9" w:rsidRPr="00C841A9" w:rsidRDefault="00ED17CA" w:rsidP="00FD37F6">
            <w:pPr>
              <w:jc w:val="center"/>
              <w:rPr>
                <w:rFonts w:ascii="Times New Roman" w:hAnsi="Times New Roman" w:cs="Times New Roman"/>
                <w:sz w:val="26"/>
                <w:szCs w:val="26"/>
              </w:rPr>
            </w:pPr>
            <w:r>
              <w:rPr>
                <w:rFonts w:ascii="Times New Roman" w:hAnsi="Times New Roman" w:cs="Times New Roman"/>
                <w:sz w:val="26"/>
                <w:szCs w:val="26"/>
              </w:rPr>
              <w:t>3813</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6785,0</w:t>
            </w:r>
          </w:p>
        </w:tc>
        <w:tc>
          <w:tcPr>
            <w:tcW w:w="454" w:type="pct"/>
            <w:hideMark/>
          </w:tcPr>
          <w:p w:rsidR="00C841A9" w:rsidRPr="00C841A9" w:rsidRDefault="00ED17CA" w:rsidP="00FD37F6">
            <w:pPr>
              <w:jc w:val="center"/>
              <w:rPr>
                <w:rFonts w:ascii="Times New Roman" w:hAnsi="Times New Roman" w:cs="Times New Roman"/>
                <w:sz w:val="26"/>
                <w:szCs w:val="26"/>
              </w:rPr>
            </w:pPr>
            <w:r>
              <w:rPr>
                <w:rFonts w:ascii="Times New Roman" w:hAnsi="Times New Roman" w:cs="Times New Roman"/>
                <w:sz w:val="26"/>
                <w:szCs w:val="26"/>
              </w:rPr>
              <w:t>16772</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том числе</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b/>
                <w:sz w:val="26"/>
                <w:szCs w:val="26"/>
              </w:rPr>
            </w:pPr>
            <w:r w:rsidRPr="00C841A9">
              <w:rPr>
                <w:rStyle w:val="29pt"/>
                <w:rFonts w:ascii="Times New Roman" w:hAnsi="Times New Roman" w:cs="Times New Roman"/>
                <w:b w:val="0"/>
                <w:sz w:val="26"/>
                <w:szCs w:val="26"/>
              </w:rPr>
              <w:t>Федеральный бюджет</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646211" w:rsidP="00FD37F6">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09"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25</w:t>
            </w:r>
            <w:r w:rsidR="00C841A9" w:rsidRPr="00C841A9">
              <w:rPr>
                <w:rFonts w:ascii="Times New Roman" w:hAnsi="Times New Roman" w:cs="Times New Roman"/>
                <w:sz w:val="26"/>
                <w:szCs w:val="26"/>
              </w:rPr>
              <w:t>,0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3093,0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2603,0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5585,0</w:t>
            </w:r>
          </w:p>
        </w:tc>
        <w:tc>
          <w:tcPr>
            <w:tcW w:w="454" w:type="pct"/>
            <w:hideMark/>
          </w:tcPr>
          <w:p w:rsidR="00C841A9" w:rsidRPr="00C841A9" w:rsidRDefault="00646211" w:rsidP="00FD37F6">
            <w:pPr>
              <w:jc w:val="center"/>
              <w:rPr>
                <w:rFonts w:ascii="Times New Roman" w:hAnsi="Times New Roman" w:cs="Times New Roman"/>
                <w:sz w:val="26"/>
                <w:szCs w:val="26"/>
              </w:rPr>
            </w:pPr>
            <w:r>
              <w:rPr>
                <w:rFonts w:ascii="Times New Roman" w:hAnsi="Times New Roman" w:cs="Times New Roman"/>
                <w:sz w:val="26"/>
                <w:szCs w:val="26"/>
              </w:rPr>
              <w:t>12062</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5"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550,0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950,0</w:t>
            </w:r>
          </w:p>
        </w:tc>
        <w:tc>
          <w:tcPr>
            <w:tcW w:w="409" w:type="pct"/>
            <w:hideMark/>
          </w:tcPr>
          <w:p w:rsidR="00C841A9" w:rsidRPr="00C841A9" w:rsidRDefault="00646211" w:rsidP="00FD37F6">
            <w:pPr>
              <w:jc w:val="center"/>
              <w:rPr>
                <w:rFonts w:ascii="Times New Roman" w:hAnsi="Times New Roman" w:cs="Times New Roman"/>
                <w:sz w:val="26"/>
                <w:szCs w:val="26"/>
              </w:rPr>
            </w:pPr>
            <w:r>
              <w:rPr>
                <w:rFonts w:ascii="Times New Roman" w:hAnsi="Times New Roman" w:cs="Times New Roman"/>
                <w:sz w:val="26"/>
                <w:szCs w:val="26"/>
              </w:rPr>
              <w:t>1110</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1200,0</w:t>
            </w:r>
          </w:p>
        </w:tc>
        <w:tc>
          <w:tcPr>
            <w:tcW w:w="454" w:type="pct"/>
            <w:hideMark/>
          </w:tcPr>
          <w:p w:rsidR="00C841A9" w:rsidRPr="00C841A9" w:rsidRDefault="00ED17CA" w:rsidP="00FD37F6">
            <w:pPr>
              <w:jc w:val="center"/>
              <w:rPr>
                <w:rFonts w:ascii="Times New Roman" w:hAnsi="Times New Roman" w:cs="Times New Roman"/>
                <w:sz w:val="26"/>
                <w:szCs w:val="26"/>
              </w:rPr>
            </w:pPr>
            <w:r>
              <w:rPr>
                <w:rFonts w:ascii="Times New Roman" w:hAnsi="Times New Roman" w:cs="Times New Roman"/>
                <w:sz w:val="26"/>
                <w:szCs w:val="26"/>
              </w:rPr>
              <w:t>4710</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5000" w:type="pct"/>
            <w:gridSpan w:val="11"/>
            <w:hideMark/>
          </w:tcPr>
          <w:p w:rsidR="00C841A9" w:rsidRPr="00C841A9" w:rsidRDefault="00C841A9" w:rsidP="00FD37F6">
            <w:pPr>
              <w:rPr>
                <w:rFonts w:ascii="Times New Roman" w:hAnsi="Times New Roman" w:cs="Times New Roman"/>
                <w:b/>
                <w:sz w:val="26"/>
                <w:szCs w:val="26"/>
              </w:rPr>
            </w:pPr>
            <w:r w:rsidRPr="00C841A9">
              <w:rPr>
                <w:rFonts w:ascii="Times New Roman" w:hAnsi="Times New Roman" w:cs="Times New Roman"/>
                <w:b/>
                <w:sz w:val="26"/>
                <w:szCs w:val="26"/>
              </w:rPr>
              <w:t xml:space="preserve">                                              Подпрограмма 1 «Развитие водоснабжения в Табунском районе» на 2015 - 2020 годы</w:t>
            </w:r>
          </w:p>
        </w:tc>
      </w:tr>
      <w:tr w:rsidR="00C841A9" w:rsidRPr="00C841A9" w:rsidTr="00FD37F6">
        <w:tc>
          <w:tcPr>
            <w:tcW w:w="773" w:type="pct"/>
            <w:vMerge w:val="restart"/>
            <w:hideMark/>
          </w:tcPr>
          <w:p w:rsidR="00C841A9" w:rsidRPr="00C841A9" w:rsidRDefault="00C841A9" w:rsidP="00FD37F6">
            <w:pPr>
              <w:pStyle w:val="21"/>
              <w:shd w:val="clear" w:color="auto" w:fill="auto"/>
              <w:spacing w:after="0" w:line="240" w:lineRule="auto"/>
              <w:ind w:firstLine="0"/>
              <w:jc w:val="left"/>
              <w:rPr>
                <w:rFonts w:ascii="Times New Roman" w:hAnsi="Times New Roman" w:cs="Times New Roman"/>
                <w:b/>
              </w:rPr>
            </w:pPr>
            <w:r w:rsidRPr="00C841A9">
              <w:rPr>
                <w:rStyle w:val="29pt"/>
                <w:rFonts w:ascii="Times New Roman" w:hAnsi="Times New Roman" w:cs="Times New Roman"/>
                <w:b w:val="0"/>
                <w:color w:val="000000"/>
                <w:sz w:val="26"/>
                <w:szCs w:val="26"/>
              </w:rPr>
              <w:t xml:space="preserve">Цель - удовлетворение </w:t>
            </w:r>
            <w:r w:rsidRPr="00C841A9">
              <w:rPr>
                <w:rStyle w:val="29pt"/>
                <w:rFonts w:ascii="Times New Roman" w:hAnsi="Times New Roman" w:cs="Times New Roman"/>
                <w:b w:val="0"/>
                <w:color w:val="000000"/>
                <w:sz w:val="26"/>
                <w:szCs w:val="26"/>
              </w:rPr>
              <w:lastRenderedPageBreak/>
              <w:t>потребности населения Табунского района в питьевой воде,</w:t>
            </w:r>
          </w:p>
          <w:p w:rsidR="00C841A9" w:rsidRPr="00C841A9" w:rsidRDefault="00C841A9" w:rsidP="00FD37F6">
            <w:pPr>
              <w:pStyle w:val="21"/>
              <w:shd w:val="clear" w:color="auto" w:fill="auto"/>
              <w:spacing w:after="0" w:line="240" w:lineRule="auto"/>
              <w:ind w:firstLine="0"/>
              <w:jc w:val="left"/>
              <w:rPr>
                <w:rFonts w:ascii="Times New Roman" w:hAnsi="Times New Roman" w:cs="Times New Roman"/>
                <w:b/>
              </w:rPr>
            </w:pPr>
            <w:r w:rsidRPr="00C841A9">
              <w:rPr>
                <w:rStyle w:val="29pt"/>
                <w:rFonts w:ascii="Times New Roman" w:hAnsi="Times New Roman" w:cs="Times New Roman"/>
                <w:b w:val="0"/>
                <w:color w:val="000000"/>
                <w:sz w:val="26"/>
                <w:szCs w:val="26"/>
              </w:rPr>
              <w:t>соответствующей требованиям безопасности и безвредности, установленным сани- тарно-</w:t>
            </w:r>
          </w:p>
          <w:p w:rsidR="00C841A9" w:rsidRPr="00C841A9" w:rsidRDefault="00C841A9" w:rsidP="00FD37F6">
            <w:pPr>
              <w:rPr>
                <w:rFonts w:ascii="Times New Roman" w:hAnsi="Times New Roman" w:cs="Times New Roman"/>
                <w:b/>
                <w:sz w:val="26"/>
                <w:szCs w:val="26"/>
              </w:rPr>
            </w:pPr>
            <w:r w:rsidRPr="00C841A9">
              <w:rPr>
                <w:rStyle w:val="29pt"/>
                <w:rFonts w:ascii="Times New Roman" w:hAnsi="Times New Roman" w:cs="Times New Roman"/>
                <w:b w:val="0"/>
                <w:sz w:val="26"/>
                <w:szCs w:val="26"/>
              </w:rPr>
              <w:t>эпидемиологическими правилами; рациональное использование водных объектов; охрана окружающей среды и обеспечение экологической безопасности</w:t>
            </w:r>
          </w:p>
        </w:tc>
        <w:tc>
          <w:tcPr>
            <w:tcW w:w="273" w:type="pct"/>
            <w:vMerge w:val="restart"/>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lastRenderedPageBreak/>
              <w:t>2015-2017</w:t>
            </w:r>
          </w:p>
          <w:p w:rsidR="00C841A9" w:rsidRPr="00C841A9" w:rsidRDefault="00C841A9" w:rsidP="00FD37F6">
            <w:pPr>
              <w:rPr>
                <w:rFonts w:ascii="Times New Roman" w:hAnsi="Times New Roman" w:cs="Times New Roman"/>
                <w:sz w:val="26"/>
                <w:szCs w:val="26"/>
              </w:rPr>
            </w:pPr>
          </w:p>
        </w:tc>
        <w:tc>
          <w:tcPr>
            <w:tcW w:w="409" w:type="pct"/>
            <w:vMerge w:val="restart"/>
            <w:hideMark/>
          </w:tcPr>
          <w:p w:rsidR="00C841A9" w:rsidRPr="00C841A9" w:rsidRDefault="00C841A9" w:rsidP="00FD37F6">
            <w:pPr>
              <w:rPr>
                <w:rFonts w:ascii="Times New Roman" w:hAnsi="Times New Roman" w:cs="Times New Roman"/>
                <w:sz w:val="26"/>
                <w:szCs w:val="26"/>
              </w:rPr>
            </w:pPr>
            <w:r w:rsidRPr="00C841A9">
              <w:rPr>
                <w:rStyle w:val="230"/>
                <w:rFonts w:ascii="Times New Roman" w:hAnsi="Times New Roman" w:cs="Times New Roman"/>
              </w:rPr>
              <w:lastRenderedPageBreak/>
              <w:t xml:space="preserve">ОА и ГС, </w:t>
            </w:r>
            <w:r w:rsidRPr="00C841A9">
              <w:rPr>
                <w:rStyle w:val="230"/>
                <w:rFonts w:ascii="Times New Roman" w:hAnsi="Times New Roman" w:cs="Times New Roman"/>
              </w:rPr>
              <w:lastRenderedPageBreak/>
              <w:t>ОМС*</w:t>
            </w: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0,0</w:t>
            </w:r>
          </w:p>
        </w:tc>
        <w:tc>
          <w:tcPr>
            <w:tcW w:w="455" w:type="pct"/>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w:t>
            </w:r>
            <w:r w:rsidR="00C841A9" w:rsidRPr="00C841A9">
              <w:rPr>
                <w:rFonts w:ascii="Times New Roman" w:hAnsi="Times New Roman" w:cs="Times New Roman"/>
                <w:sz w:val="26"/>
                <w:szCs w:val="26"/>
              </w:rPr>
              <w:lastRenderedPageBreak/>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2363,</w:t>
            </w:r>
            <w:r w:rsidRPr="00C841A9">
              <w:rPr>
                <w:rFonts w:ascii="Times New Roman" w:hAnsi="Times New Roman" w:cs="Times New Roman"/>
                <w:sz w:val="26"/>
                <w:szCs w:val="26"/>
              </w:rPr>
              <w:lastRenderedPageBreak/>
              <w:t>0</w:t>
            </w:r>
          </w:p>
        </w:tc>
        <w:tc>
          <w:tcPr>
            <w:tcW w:w="409" w:type="pct"/>
            <w:hideMark/>
          </w:tcPr>
          <w:p w:rsidR="00C841A9" w:rsidRPr="00C841A9" w:rsidRDefault="00FF6B42" w:rsidP="00FD37F6">
            <w:pPr>
              <w:jc w:val="center"/>
              <w:rPr>
                <w:rFonts w:ascii="Times New Roman" w:hAnsi="Times New Roman" w:cs="Times New Roman"/>
                <w:sz w:val="26"/>
                <w:szCs w:val="26"/>
              </w:rPr>
            </w:pPr>
            <w:r>
              <w:rPr>
                <w:rFonts w:ascii="Times New Roman" w:hAnsi="Times New Roman" w:cs="Times New Roman"/>
                <w:sz w:val="26"/>
                <w:szCs w:val="26"/>
              </w:rPr>
              <w:lastRenderedPageBreak/>
              <w:t>1980</w:t>
            </w:r>
            <w:r w:rsidR="00C841A9" w:rsidRPr="00C841A9">
              <w:rPr>
                <w:rFonts w:ascii="Times New Roman" w:hAnsi="Times New Roman" w:cs="Times New Roman"/>
                <w:sz w:val="26"/>
                <w:szCs w:val="26"/>
              </w:rPr>
              <w:t>,</w:t>
            </w:r>
            <w:r w:rsidR="00C841A9" w:rsidRPr="00C841A9">
              <w:rPr>
                <w:rFonts w:ascii="Times New Roman" w:hAnsi="Times New Roman" w:cs="Times New Roman"/>
                <w:sz w:val="26"/>
                <w:szCs w:val="26"/>
              </w:rPr>
              <w:lastRenderedPageBreak/>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2400,</w:t>
            </w:r>
            <w:r w:rsidRPr="00C841A9">
              <w:rPr>
                <w:rFonts w:ascii="Times New Roman" w:hAnsi="Times New Roman" w:cs="Times New Roman"/>
                <w:sz w:val="26"/>
                <w:szCs w:val="26"/>
              </w:rPr>
              <w:lastRenderedPageBreak/>
              <w:t>0</w:t>
            </w:r>
          </w:p>
        </w:tc>
        <w:tc>
          <w:tcPr>
            <w:tcW w:w="454" w:type="pct"/>
            <w:hideMark/>
          </w:tcPr>
          <w:p w:rsidR="00C841A9" w:rsidRPr="00C841A9" w:rsidRDefault="00FF6B42" w:rsidP="00FD37F6">
            <w:pPr>
              <w:jc w:val="center"/>
              <w:rPr>
                <w:rFonts w:ascii="Times New Roman" w:hAnsi="Times New Roman" w:cs="Times New Roman"/>
                <w:sz w:val="26"/>
                <w:szCs w:val="26"/>
              </w:rPr>
            </w:pPr>
            <w:r>
              <w:rPr>
                <w:rFonts w:ascii="Times New Roman" w:hAnsi="Times New Roman" w:cs="Times New Roman"/>
                <w:sz w:val="26"/>
                <w:szCs w:val="26"/>
              </w:rPr>
              <w:lastRenderedPageBreak/>
              <w:t>7499</w:t>
            </w:r>
            <w:r w:rsidR="00C841A9" w:rsidRPr="00C841A9">
              <w:rPr>
                <w:rFonts w:ascii="Times New Roman" w:hAnsi="Times New Roman" w:cs="Times New Roman"/>
                <w:sz w:val="26"/>
                <w:szCs w:val="26"/>
              </w:rPr>
              <w:t>,0</w:t>
            </w:r>
          </w:p>
        </w:tc>
        <w:tc>
          <w:tcPr>
            <w:tcW w:w="636" w:type="pct"/>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p w:rsidR="00C841A9" w:rsidRPr="00C841A9" w:rsidRDefault="00C841A9" w:rsidP="00FD37F6">
            <w:pPr>
              <w:rPr>
                <w:rFonts w:ascii="Times New Roman" w:hAnsi="Times New Roman" w:cs="Times New Roman"/>
                <w:sz w:val="26"/>
                <w:szCs w:val="26"/>
              </w:rPr>
            </w:pP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b/>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b/>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b/>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b/>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756,0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2363,0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1520,0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1900,0</w:t>
            </w:r>
          </w:p>
        </w:tc>
        <w:tc>
          <w:tcPr>
            <w:tcW w:w="454"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6539</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b/>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Fonts w:ascii="Times New Roman" w:hAnsi="Times New Roman" w:cs="Times New Roman"/>
                <w:sz w:val="26"/>
                <w:szCs w:val="26"/>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6E101D" w:rsidP="00FD37F6">
            <w:pPr>
              <w:jc w:val="center"/>
              <w:rPr>
                <w:rFonts w:ascii="Times New Roman" w:hAnsi="Times New Roman" w:cs="Times New Roman"/>
                <w:sz w:val="26"/>
                <w:szCs w:val="26"/>
              </w:rPr>
            </w:pPr>
            <w:r>
              <w:rPr>
                <w:rFonts w:ascii="Times New Roman" w:hAnsi="Times New Roman" w:cs="Times New Roman"/>
                <w:sz w:val="26"/>
                <w:szCs w:val="26"/>
              </w:rPr>
              <w:t>460</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500,0</w:t>
            </w:r>
          </w:p>
        </w:tc>
        <w:tc>
          <w:tcPr>
            <w:tcW w:w="454" w:type="pct"/>
            <w:hideMark/>
          </w:tcPr>
          <w:p w:rsidR="00C841A9" w:rsidRPr="00C841A9" w:rsidRDefault="006A3E98" w:rsidP="00FD37F6">
            <w:pPr>
              <w:jc w:val="center"/>
              <w:rPr>
                <w:rFonts w:ascii="Times New Roman" w:hAnsi="Times New Roman" w:cs="Times New Roman"/>
                <w:sz w:val="26"/>
                <w:szCs w:val="26"/>
              </w:rPr>
            </w:pPr>
            <w:r>
              <w:rPr>
                <w:rFonts w:ascii="Times New Roman" w:hAnsi="Times New Roman" w:cs="Times New Roman"/>
                <w:sz w:val="26"/>
                <w:szCs w:val="26"/>
              </w:rPr>
              <w:t>960</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773" w:type="pct"/>
            <w:vMerge w:val="restart"/>
            <w:hideMark/>
          </w:tcPr>
          <w:p w:rsidR="00C841A9" w:rsidRPr="00C841A9" w:rsidRDefault="00C841A9" w:rsidP="00FD37F6">
            <w:pPr>
              <w:rPr>
                <w:rStyle w:val="29pt"/>
                <w:rFonts w:ascii="Times New Roman" w:hAnsi="Times New Roman" w:cs="Times New Roman"/>
                <w:b w:val="0"/>
                <w:sz w:val="26"/>
                <w:szCs w:val="26"/>
              </w:rPr>
            </w:pPr>
            <w:r w:rsidRPr="00C841A9">
              <w:rPr>
                <w:rStyle w:val="29pt"/>
                <w:rFonts w:ascii="Times New Roman" w:hAnsi="Times New Roman" w:cs="Times New Roman"/>
                <w:b w:val="0"/>
                <w:sz w:val="26"/>
                <w:szCs w:val="26"/>
              </w:rPr>
              <w:t xml:space="preserve">Задача 1- </w:t>
            </w:r>
          </w:p>
          <w:p w:rsidR="00C841A9" w:rsidRPr="00C841A9" w:rsidRDefault="00C841A9" w:rsidP="00FD37F6">
            <w:pPr>
              <w:rPr>
                <w:rStyle w:val="29pt"/>
                <w:rFonts w:ascii="Times New Roman" w:hAnsi="Times New Roman" w:cs="Times New Roman"/>
                <w:b w:val="0"/>
                <w:sz w:val="26"/>
                <w:szCs w:val="26"/>
              </w:rPr>
            </w:pPr>
            <w:r w:rsidRPr="00C841A9">
              <w:rPr>
                <w:rStyle w:val="29pt"/>
                <w:rFonts w:ascii="Times New Roman" w:hAnsi="Times New Roman" w:cs="Times New Roman"/>
                <w:b w:val="0"/>
                <w:sz w:val="26"/>
                <w:szCs w:val="26"/>
              </w:rPr>
              <w:t>Повышение качества водоснабжения, в результате модернизации систем водоснабжения, создание условий для привлечения инвестиций</w:t>
            </w:r>
          </w:p>
        </w:tc>
        <w:tc>
          <w:tcPr>
            <w:tcW w:w="273" w:type="pct"/>
            <w:vMerge w:val="restar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2015-2017</w:t>
            </w:r>
          </w:p>
          <w:p w:rsidR="00C841A9" w:rsidRPr="00C841A9" w:rsidRDefault="00C841A9" w:rsidP="00FD37F6">
            <w:pPr>
              <w:jc w:val="center"/>
              <w:rPr>
                <w:rFonts w:ascii="Times New Roman" w:hAnsi="Times New Roman" w:cs="Times New Roman"/>
                <w:sz w:val="26"/>
                <w:szCs w:val="26"/>
              </w:rPr>
            </w:pPr>
          </w:p>
        </w:tc>
        <w:tc>
          <w:tcPr>
            <w:tcW w:w="409"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2363,0</w:t>
            </w:r>
          </w:p>
        </w:tc>
        <w:tc>
          <w:tcPr>
            <w:tcW w:w="409" w:type="pct"/>
            <w:hideMark/>
          </w:tcPr>
          <w:p w:rsidR="00C841A9" w:rsidRPr="00C841A9" w:rsidRDefault="006E101D" w:rsidP="00FD37F6">
            <w:pPr>
              <w:jc w:val="center"/>
              <w:rPr>
                <w:rFonts w:ascii="Times New Roman" w:hAnsi="Times New Roman" w:cs="Times New Roman"/>
                <w:sz w:val="26"/>
                <w:szCs w:val="26"/>
              </w:rPr>
            </w:pPr>
            <w:r>
              <w:rPr>
                <w:rFonts w:ascii="Times New Roman" w:hAnsi="Times New Roman" w:cs="Times New Roman"/>
                <w:sz w:val="26"/>
                <w:szCs w:val="26"/>
              </w:rPr>
              <w:t>1980</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2400,0</w:t>
            </w:r>
          </w:p>
        </w:tc>
        <w:tc>
          <w:tcPr>
            <w:tcW w:w="454" w:type="pct"/>
            <w:hideMark/>
          </w:tcPr>
          <w:p w:rsidR="00C841A9" w:rsidRPr="00C841A9" w:rsidRDefault="006A3E98" w:rsidP="00FD37F6">
            <w:pPr>
              <w:jc w:val="center"/>
              <w:rPr>
                <w:rFonts w:ascii="Times New Roman" w:hAnsi="Times New Roman" w:cs="Times New Roman"/>
                <w:sz w:val="26"/>
                <w:szCs w:val="26"/>
              </w:rPr>
            </w:pPr>
            <w:r>
              <w:rPr>
                <w:rFonts w:ascii="Times New Roman" w:hAnsi="Times New Roman" w:cs="Times New Roman"/>
                <w:sz w:val="26"/>
                <w:szCs w:val="26"/>
              </w:rPr>
              <w:t>7499</w:t>
            </w:r>
            <w:r w:rsidR="00C841A9" w:rsidRPr="00C841A9">
              <w:rPr>
                <w:rFonts w:ascii="Times New Roman" w:hAnsi="Times New Roman" w:cs="Times New Roman"/>
                <w:sz w:val="26"/>
                <w:szCs w:val="26"/>
              </w:rPr>
              <w:t>,0</w:t>
            </w:r>
          </w:p>
        </w:tc>
        <w:tc>
          <w:tcPr>
            <w:tcW w:w="636" w:type="pct"/>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p w:rsidR="00C841A9" w:rsidRPr="00C841A9" w:rsidRDefault="00C841A9" w:rsidP="00FD37F6">
            <w:pPr>
              <w:rPr>
                <w:rFonts w:ascii="Times New Roman" w:hAnsi="Times New Roman" w:cs="Times New Roman"/>
                <w:sz w:val="26"/>
                <w:szCs w:val="26"/>
              </w:rPr>
            </w:pP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2363,0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1520,0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1900,0</w:t>
            </w:r>
          </w:p>
        </w:tc>
        <w:tc>
          <w:tcPr>
            <w:tcW w:w="454"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6539</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773"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460</w:t>
            </w:r>
            <w:r w:rsidR="00C841A9" w:rsidRPr="00C841A9">
              <w:rPr>
                <w:rFonts w:ascii="Times New Roman" w:hAnsi="Times New Roman" w:cs="Times New Roman"/>
                <w:sz w:val="26"/>
                <w:szCs w:val="26"/>
              </w:rPr>
              <w:t>,0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500,0</w:t>
            </w:r>
          </w:p>
        </w:tc>
        <w:tc>
          <w:tcPr>
            <w:tcW w:w="454"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500</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773" w:type="pct"/>
            <w:vMerge w:val="restart"/>
            <w:hideMark/>
          </w:tcPr>
          <w:p w:rsidR="00C841A9" w:rsidRPr="00C841A9" w:rsidRDefault="00C841A9" w:rsidP="00FD37F6">
            <w:pPr>
              <w:pStyle w:val="aa"/>
              <w:ind w:left="34"/>
              <w:rPr>
                <w:rFonts w:ascii="Times New Roman" w:hAnsi="Times New Roman" w:cs="Times New Roman"/>
                <w:sz w:val="26"/>
                <w:szCs w:val="26"/>
              </w:rPr>
            </w:pPr>
            <w:r w:rsidRPr="00C841A9">
              <w:rPr>
                <w:rFonts w:ascii="Times New Roman" w:hAnsi="Times New Roman" w:cs="Times New Roman"/>
                <w:sz w:val="26"/>
                <w:szCs w:val="26"/>
              </w:rPr>
              <w:t>Мероприятие</w:t>
            </w:r>
          </w:p>
          <w:p w:rsidR="00C841A9" w:rsidRPr="00C841A9" w:rsidRDefault="00C841A9" w:rsidP="00FD37F6">
            <w:pPr>
              <w:pStyle w:val="aa"/>
              <w:widowControl/>
              <w:numPr>
                <w:ilvl w:val="1"/>
                <w:numId w:val="31"/>
              </w:numPr>
              <w:ind w:left="851"/>
              <w:contextualSpacing/>
              <w:jc w:val="both"/>
              <w:rPr>
                <w:rFonts w:ascii="Times New Roman" w:hAnsi="Times New Roman" w:cs="Times New Roman"/>
                <w:sz w:val="26"/>
                <w:szCs w:val="26"/>
              </w:rPr>
            </w:pPr>
            <w:r w:rsidRPr="00C841A9">
              <w:rPr>
                <w:rFonts w:ascii="Times New Roman" w:hAnsi="Times New Roman" w:cs="Times New Roman"/>
                <w:sz w:val="26"/>
                <w:szCs w:val="26"/>
              </w:rPr>
              <w:lastRenderedPageBreak/>
              <w:t>Реконструкция водопроводных и водозаборных сооружений в с.Алтайское</w:t>
            </w:r>
          </w:p>
        </w:tc>
        <w:tc>
          <w:tcPr>
            <w:tcW w:w="273" w:type="pct"/>
            <w:vMerge w:val="restar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2015-2017</w:t>
            </w:r>
          </w:p>
          <w:p w:rsidR="00C841A9" w:rsidRPr="00C841A9" w:rsidRDefault="00C841A9" w:rsidP="00FD37F6">
            <w:pPr>
              <w:jc w:val="center"/>
              <w:rPr>
                <w:rFonts w:ascii="Times New Roman" w:hAnsi="Times New Roman" w:cs="Times New Roman"/>
                <w:sz w:val="26"/>
                <w:szCs w:val="26"/>
              </w:rPr>
            </w:pPr>
          </w:p>
        </w:tc>
        <w:tc>
          <w:tcPr>
            <w:tcW w:w="409"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720,0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1570,0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rPr>
                <w:rFonts w:ascii="Times New Roman" w:hAnsi="Times New Roman" w:cs="Times New Roman"/>
                <w:sz w:val="26"/>
                <w:szCs w:val="26"/>
              </w:rPr>
            </w:pPr>
          </w:p>
        </w:tc>
        <w:tc>
          <w:tcPr>
            <w:tcW w:w="409" w:type="pct"/>
          </w:tcPr>
          <w:p w:rsidR="00C841A9" w:rsidRPr="00C841A9" w:rsidRDefault="00C841A9" w:rsidP="00FD37F6">
            <w:pPr>
              <w:rPr>
                <w:rFonts w:ascii="Times New Roman" w:hAnsi="Times New Roman" w:cs="Times New Roman"/>
                <w:sz w:val="26"/>
                <w:szCs w:val="26"/>
              </w:rPr>
            </w:pPr>
          </w:p>
        </w:tc>
        <w:tc>
          <w:tcPr>
            <w:tcW w:w="409" w:type="pct"/>
          </w:tcPr>
          <w:p w:rsidR="00C841A9" w:rsidRPr="00C841A9" w:rsidRDefault="00C841A9" w:rsidP="00FD37F6">
            <w:pPr>
              <w:rPr>
                <w:rFonts w:ascii="Times New Roman" w:hAnsi="Times New Roman" w:cs="Times New Roman"/>
                <w:sz w:val="26"/>
                <w:szCs w:val="26"/>
              </w:rPr>
            </w:pPr>
          </w:p>
        </w:tc>
        <w:tc>
          <w:tcPr>
            <w:tcW w:w="454" w:type="pct"/>
          </w:tcPr>
          <w:p w:rsidR="00C841A9" w:rsidRPr="00C841A9" w:rsidRDefault="00C841A9" w:rsidP="00FD37F6">
            <w:pP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бюджета</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720,0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300,0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1070,0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500,0</w:t>
            </w:r>
          </w:p>
          <w:p w:rsidR="00C841A9" w:rsidRPr="00C841A9" w:rsidRDefault="00C841A9" w:rsidP="00FD37F6">
            <w:pPr>
              <w:jc w:val="center"/>
              <w:rPr>
                <w:rFonts w:ascii="Times New Roman" w:hAnsi="Times New Roman" w:cs="Times New Roman"/>
                <w:sz w:val="26"/>
                <w:szCs w:val="26"/>
              </w:rPr>
            </w:pP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500,0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773" w:type="pct"/>
            <w:vMerge w:val="restart"/>
            <w:hideMark/>
          </w:tcPr>
          <w:p w:rsidR="00C841A9" w:rsidRPr="00C841A9" w:rsidRDefault="00C841A9" w:rsidP="00FD37F6">
            <w:pPr>
              <w:pStyle w:val="aa"/>
              <w:widowControl/>
              <w:numPr>
                <w:ilvl w:val="1"/>
                <w:numId w:val="31"/>
              </w:numPr>
              <w:tabs>
                <w:tab w:val="center" w:pos="1261"/>
              </w:tabs>
              <w:contextualSpacing/>
              <w:jc w:val="both"/>
              <w:rPr>
                <w:rFonts w:ascii="Times New Roman" w:hAnsi="Times New Roman" w:cs="Times New Roman"/>
                <w:sz w:val="26"/>
                <w:szCs w:val="26"/>
              </w:rPr>
            </w:pPr>
            <w:r w:rsidRPr="00C841A9">
              <w:rPr>
                <w:rFonts w:ascii="Times New Roman" w:hAnsi="Times New Roman" w:cs="Times New Roman"/>
                <w:sz w:val="26"/>
                <w:szCs w:val="26"/>
              </w:rPr>
              <w:t xml:space="preserve"> Реконструкция      водопроводных и водозаборных сооружений в с.Большеромановка</w:t>
            </w:r>
          </w:p>
        </w:tc>
        <w:tc>
          <w:tcPr>
            <w:tcW w:w="273"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2015-2017</w:t>
            </w:r>
          </w:p>
        </w:tc>
        <w:tc>
          <w:tcPr>
            <w:tcW w:w="409"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756,0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563,0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1319</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563,0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1319</w:t>
            </w:r>
            <w:r w:rsidR="00C841A9" w:rsidRPr="00C841A9">
              <w:rPr>
                <w:rFonts w:ascii="Times New Roman" w:hAnsi="Times New Roman" w:cs="Times New Roman"/>
                <w:sz w:val="26"/>
                <w:szCs w:val="26"/>
              </w:rPr>
              <w:t>,0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773" w:type="pct"/>
            <w:vMerge w:val="restart"/>
            <w:hideMark/>
          </w:tcPr>
          <w:p w:rsidR="00C841A9" w:rsidRPr="00C841A9" w:rsidRDefault="00C841A9" w:rsidP="00FD37F6">
            <w:pPr>
              <w:pStyle w:val="aa"/>
              <w:widowControl/>
              <w:numPr>
                <w:ilvl w:val="1"/>
                <w:numId w:val="31"/>
              </w:numPr>
              <w:contextualSpacing/>
              <w:jc w:val="both"/>
              <w:rPr>
                <w:rFonts w:ascii="Times New Roman" w:hAnsi="Times New Roman" w:cs="Times New Roman"/>
                <w:sz w:val="26"/>
                <w:szCs w:val="26"/>
              </w:rPr>
            </w:pPr>
            <w:r w:rsidRPr="00C841A9">
              <w:rPr>
                <w:rFonts w:ascii="Times New Roman" w:hAnsi="Times New Roman" w:cs="Times New Roman"/>
                <w:sz w:val="26"/>
                <w:szCs w:val="26"/>
              </w:rPr>
              <w:t>Строительство водопроводных и вододозаборных систем в с.Сереброполь</w:t>
            </w:r>
          </w:p>
        </w:tc>
        <w:tc>
          <w:tcPr>
            <w:tcW w:w="273" w:type="pct"/>
            <w:vMerge w:val="restar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2015-2017</w:t>
            </w:r>
          </w:p>
          <w:p w:rsidR="00C841A9" w:rsidRPr="00C841A9" w:rsidRDefault="00C841A9" w:rsidP="00FD37F6">
            <w:pPr>
              <w:jc w:val="center"/>
              <w:rPr>
                <w:rFonts w:ascii="Times New Roman" w:hAnsi="Times New Roman" w:cs="Times New Roman"/>
                <w:sz w:val="26"/>
                <w:szCs w:val="26"/>
              </w:rPr>
            </w:pPr>
          </w:p>
        </w:tc>
        <w:tc>
          <w:tcPr>
            <w:tcW w:w="409"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1750,0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1750,0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1750,0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1750,0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773" w:type="pct"/>
            <w:vMerge w:val="restart"/>
            <w:hideMark/>
          </w:tcPr>
          <w:p w:rsidR="00C841A9" w:rsidRPr="00C841A9" w:rsidRDefault="00C841A9" w:rsidP="00FD37F6">
            <w:pPr>
              <w:pStyle w:val="aa"/>
              <w:widowControl/>
              <w:numPr>
                <w:ilvl w:val="1"/>
                <w:numId w:val="31"/>
              </w:numPr>
              <w:contextualSpacing/>
              <w:jc w:val="both"/>
              <w:rPr>
                <w:rFonts w:ascii="Times New Roman" w:hAnsi="Times New Roman" w:cs="Times New Roman"/>
                <w:sz w:val="26"/>
                <w:szCs w:val="26"/>
              </w:rPr>
            </w:pPr>
            <w:r w:rsidRPr="00C841A9">
              <w:rPr>
                <w:rFonts w:ascii="Times New Roman" w:hAnsi="Times New Roman" w:cs="Times New Roman"/>
                <w:sz w:val="26"/>
                <w:szCs w:val="26"/>
              </w:rPr>
              <w:t>Реконструкция      водопроводных и водозаборных сооружений в с.Табуны</w:t>
            </w:r>
          </w:p>
        </w:tc>
        <w:tc>
          <w:tcPr>
            <w:tcW w:w="273"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2015-2017</w:t>
            </w:r>
          </w:p>
        </w:tc>
        <w:tc>
          <w:tcPr>
            <w:tcW w:w="409"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460</w:t>
            </w:r>
            <w:r w:rsidR="00C841A9" w:rsidRPr="00C841A9">
              <w:rPr>
                <w:rFonts w:ascii="Times New Roman" w:hAnsi="Times New Roman" w:cs="Times New Roman"/>
                <w:sz w:val="26"/>
                <w:szCs w:val="26"/>
              </w:rPr>
              <w:t>,0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460,0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rPr>
                <w:rFonts w:ascii="Times New Roman" w:hAnsi="Times New Roman" w:cs="Times New Roman"/>
                <w:sz w:val="26"/>
                <w:szCs w:val="26"/>
              </w:rPr>
            </w:pPr>
          </w:p>
        </w:tc>
        <w:tc>
          <w:tcPr>
            <w:tcW w:w="409" w:type="pct"/>
          </w:tcPr>
          <w:p w:rsidR="00C841A9" w:rsidRPr="00C841A9" w:rsidRDefault="00C841A9" w:rsidP="00FD37F6">
            <w:pPr>
              <w:rPr>
                <w:rFonts w:ascii="Times New Roman" w:hAnsi="Times New Roman" w:cs="Times New Roman"/>
                <w:sz w:val="26"/>
                <w:szCs w:val="26"/>
              </w:rPr>
            </w:pPr>
          </w:p>
        </w:tc>
        <w:tc>
          <w:tcPr>
            <w:tcW w:w="454" w:type="pct"/>
          </w:tcPr>
          <w:p w:rsidR="00C841A9" w:rsidRPr="00C841A9" w:rsidRDefault="00C841A9" w:rsidP="00FD37F6">
            <w:pPr>
              <w:rPr>
                <w:rFonts w:ascii="Times New Roman" w:hAnsi="Times New Roman" w:cs="Times New Roman"/>
                <w:sz w:val="26"/>
                <w:szCs w:val="26"/>
              </w:rPr>
            </w:pPr>
          </w:p>
        </w:tc>
        <w:tc>
          <w:tcPr>
            <w:tcW w:w="409" w:type="pct"/>
          </w:tcPr>
          <w:p w:rsidR="00C841A9" w:rsidRPr="00C841A9" w:rsidRDefault="00C841A9" w:rsidP="00FD37F6">
            <w:pPr>
              <w:rPr>
                <w:rFonts w:ascii="Times New Roman" w:hAnsi="Times New Roman" w:cs="Times New Roman"/>
                <w:sz w:val="26"/>
                <w:szCs w:val="26"/>
              </w:rPr>
            </w:pPr>
          </w:p>
        </w:tc>
        <w:tc>
          <w:tcPr>
            <w:tcW w:w="409" w:type="pct"/>
          </w:tcPr>
          <w:p w:rsidR="00C841A9" w:rsidRPr="00C841A9" w:rsidRDefault="00C841A9" w:rsidP="00FD37F6">
            <w:pPr>
              <w:rPr>
                <w:rFonts w:ascii="Times New Roman" w:hAnsi="Times New Roman" w:cs="Times New Roman"/>
                <w:sz w:val="26"/>
                <w:szCs w:val="26"/>
              </w:rPr>
            </w:pPr>
          </w:p>
        </w:tc>
        <w:tc>
          <w:tcPr>
            <w:tcW w:w="454" w:type="pct"/>
          </w:tcPr>
          <w:p w:rsidR="00C841A9" w:rsidRPr="00C841A9" w:rsidRDefault="00C841A9" w:rsidP="00FD37F6">
            <w:pP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 xml:space="preserve">Краевой </w:t>
            </w:r>
            <w:r w:rsidRPr="00C841A9">
              <w:rPr>
                <w:rFonts w:ascii="Times New Roman" w:hAnsi="Times New Roman" w:cs="Times New Roman"/>
                <w:sz w:val="26"/>
                <w:szCs w:val="26"/>
              </w:rPr>
              <w:lastRenderedPageBreak/>
              <w:t>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EA5F0A" w:rsidP="00FD37F6">
            <w:pPr>
              <w:jc w:val="center"/>
              <w:rPr>
                <w:rFonts w:ascii="Times New Roman" w:hAnsi="Times New Roman" w:cs="Times New Roman"/>
                <w:sz w:val="26"/>
                <w:szCs w:val="26"/>
              </w:rPr>
            </w:pPr>
            <w:r>
              <w:rPr>
                <w:rFonts w:ascii="Times New Roman" w:hAnsi="Times New Roman" w:cs="Times New Roman"/>
                <w:sz w:val="26"/>
                <w:szCs w:val="26"/>
              </w:rPr>
              <w:t>46</w:t>
            </w:r>
            <w:r w:rsidR="00C841A9"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460,0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773" w:type="pct"/>
            <w:vMerge w:val="restart"/>
            <w:hideMark/>
          </w:tcPr>
          <w:p w:rsidR="00C841A9" w:rsidRPr="00C841A9" w:rsidRDefault="00C841A9" w:rsidP="00FD37F6">
            <w:pPr>
              <w:pStyle w:val="aa"/>
              <w:widowControl/>
              <w:numPr>
                <w:ilvl w:val="1"/>
                <w:numId w:val="31"/>
              </w:numPr>
              <w:contextualSpacing/>
              <w:jc w:val="both"/>
              <w:rPr>
                <w:rFonts w:ascii="Times New Roman" w:hAnsi="Times New Roman" w:cs="Times New Roman"/>
                <w:sz w:val="26"/>
                <w:szCs w:val="26"/>
              </w:rPr>
            </w:pPr>
            <w:r w:rsidRPr="00C841A9">
              <w:rPr>
                <w:rFonts w:ascii="Times New Roman" w:hAnsi="Times New Roman" w:cs="Times New Roman"/>
                <w:sz w:val="26"/>
                <w:szCs w:val="26"/>
              </w:rPr>
              <w:t>Реконструкция канализационной системы в с.Табуны</w:t>
            </w:r>
          </w:p>
        </w:tc>
        <w:tc>
          <w:tcPr>
            <w:tcW w:w="273"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2015-2020</w:t>
            </w:r>
          </w:p>
        </w:tc>
        <w:tc>
          <w:tcPr>
            <w:tcW w:w="409"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1600,0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2400,0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p>
        </w:tc>
        <w:tc>
          <w:tcPr>
            <w:tcW w:w="455"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09" w:type="pct"/>
          </w:tcPr>
          <w:p w:rsidR="00C841A9" w:rsidRPr="00C841A9" w:rsidRDefault="00C841A9" w:rsidP="00FD37F6">
            <w:pPr>
              <w:jc w:val="center"/>
              <w:rPr>
                <w:rFonts w:ascii="Times New Roman" w:hAnsi="Times New Roman" w:cs="Times New Roman"/>
                <w:sz w:val="26"/>
                <w:szCs w:val="26"/>
              </w:rPr>
            </w:pPr>
          </w:p>
        </w:tc>
        <w:tc>
          <w:tcPr>
            <w:tcW w:w="454" w:type="pct"/>
          </w:tcPr>
          <w:p w:rsidR="00C841A9" w:rsidRPr="00C841A9" w:rsidRDefault="00C841A9" w:rsidP="00FD37F6">
            <w:pPr>
              <w:jc w:val="center"/>
              <w:rPr>
                <w:rFonts w:ascii="Times New Roman" w:hAnsi="Times New Roman" w:cs="Times New Roman"/>
                <w:sz w:val="26"/>
                <w:szCs w:val="26"/>
              </w:rPr>
            </w:pP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773" w:type="pct"/>
            <w:vMerge/>
            <w:vAlign w:val="center"/>
            <w:hideMark/>
          </w:tcPr>
          <w:p w:rsidR="00C841A9" w:rsidRPr="00C841A9" w:rsidRDefault="00C841A9" w:rsidP="00FD37F6">
            <w:pPr>
              <w:rPr>
                <w:rFonts w:ascii="Times New Roman" w:hAnsi="Times New Roman" w:cs="Times New Roman"/>
                <w:sz w:val="26"/>
                <w:szCs w:val="26"/>
              </w:rPr>
            </w:pPr>
          </w:p>
        </w:tc>
        <w:tc>
          <w:tcPr>
            <w:tcW w:w="273" w:type="pct"/>
            <w:vMerge/>
            <w:vAlign w:val="center"/>
            <w:hideMark/>
          </w:tcPr>
          <w:p w:rsidR="00C841A9" w:rsidRPr="00C841A9" w:rsidRDefault="00C841A9" w:rsidP="00FD37F6">
            <w:pPr>
              <w:rPr>
                <w:rFonts w:ascii="Times New Roman" w:hAnsi="Times New Roman" w:cs="Times New Roman"/>
                <w:sz w:val="26"/>
                <w:szCs w:val="26"/>
              </w:rPr>
            </w:pPr>
          </w:p>
        </w:tc>
        <w:tc>
          <w:tcPr>
            <w:tcW w:w="409" w:type="pct"/>
            <w:vMerge/>
            <w:vAlign w:val="center"/>
            <w:hideMark/>
          </w:tcPr>
          <w:p w:rsidR="00C841A9" w:rsidRPr="00C841A9" w:rsidRDefault="00C841A9" w:rsidP="00FD37F6">
            <w:pPr>
              <w:rPr>
                <w:rStyle w:val="230"/>
                <w:rFonts w:ascii="Times New Roman" w:hAnsi="Times New Roman" w:cs="Times New Roman"/>
              </w:rPr>
            </w:pPr>
          </w:p>
        </w:tc>
        <w:tc>
          <w:tcPr>
            <w:tcW w:w="30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5"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4"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0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1600,0</w:t>
            </w:r>
          </w:p>
        </w:tc>
        <w:tc>
          <w:tcPr>
            <w:tcW w:w="454"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2400,0</w:t>
            </w:r>
          </w:p>
        </w:tc>
        <w:tc>
          <w:tcPr>
            <w:tcW w:w="636"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bl>
    <w:p w:rsidR="00C841A9" w:rsidRPr="00C841A9" w:rsidRDefault="00C841A9" w:rsidP="00C841A9">
      <w:pPr>
        <w:rPr>
          <w:rFonts w:ascii="Times New Roman" w:hAnsi="Times New Roman" w:cs="Times New Roman"/>
          <w:sz w:val="26"/>
          <w:szCs w:val="26"/>
        </w:rPr>
      </w:pPr>
    </w:p>
    <w:p w:rsidR="00C841A9" w:rsidRPr="00C841A9" w:rsidRDefault="00C841A9" w:rsidP="00C841A9">
      <w:pPr>
        <w:rPr>
          <w:rFonts w:ascii="Times New Roman" w:hAnsi="Times New Roman" w:cs="Times New Roman"/>
          <w:b/>
          <w:sz w:val="26"/>
          <w:szCs w:val="26"/>
        </w:rPr>
      </w:pPr>
    </w:p>
    <w:p w:rsidR="00C841A9" w:rsidRPr="00C841A9" w:rsidRDefault="00C841A9" w:rsidP="00FD37F6">
      <w:pPr>
        <w:jc w:val="center"/>
        <w:rPr>
          <w:rFonts w:ascii="Times New Roman" w:hAnsi="Times New Roman" w:cs="Times New Roman"/>
          <w:b/>
          <w:sz w:val="26"/>
          <w:szCs w:val="26"/>
        </w:rPr>
      </w:pPr>
      <w:r w:rsidRPr="00C841A9">
        <w:rPr>
          <w:rFonts w:ascii="Times New Roman" w:hAnsi="Times New Roman" w:cs="Times New Roman"/>
          <w:b/>
          <w:sz w:val="26"/>
          <w:szCs w:val="26"/>
        </w:rPr>
        <w:t>Подпрограмма 2 «Модернизация объектов коммунальной инфраструктуры»</w:t>
      </w:r>
    </w:p>
    <w:p w:rsidR="00C841A9" w:rsidRPr="00C841A9" w:rsidRDefault="00C841A9" w:rsidP="00C841A9">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411"/>
        <w:gridCol w:w="1890"/>
        <w:gridCol w:w="768"/>
        <w:gridCol w:w="706"/>
        <w:gridCol w:w="768"/>
        <w:gridCol w:w="890"/>
        <w:gridCol w:w="890"/>
        <w:gridCol w:w="890"/>
        <w:gridCol w:w="1253"/>
        <w:gridCol w:w="1843"/>
      </w:tblGrid>
      <w:tr w:rsidR="00C841A9" w:rsidRPr="00C841A9" w:rsidTr="00FD37F6">
        <w:tc>
          <w:tcPr>
            <w:tcW w:w="826" w:type="pct"/>
            <w:vMerge w:val="restar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 xml:space="preserve">  Цель, задача, мероприятие</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Срок реализации (годы)</w:t>
            </w:r>
          </w:p>
        </w:tc>
        <w:tc>
          <w:tcPr>
            <w:tcW w:w="367" w:type="pct"/>
            <w:vMerge w:val="restart"/>
            <w:hideMark/>
          </w:tcPr>
          <w:p w:rsidR="00C841A9" w:rsidRPr="00C841A9" w:rsidRDefault="00C841A9" w:rsidP="00FD37F6">
            <w:pPr>
              <w:ind w:left="-534" w:right="-650"/>
              <w:jc w:val="center"/>
              <w:rPr>
                <w:rFonts w:ascii="Times New Roman" w:hAnsi="Times New Roman" w:cs="Times New Roman"/>
                <w:sz w:val="26"/>
                <w:szCs w:val="26"/>
              </w:rPr>
            </w:pPr>
            <w:r w:rsidRPr="00C841A9">
              <w:rPr>
                <w:rFonts w:ascii="Times New Roman" w:hAnsi="Times New Roman" w:cs="Times New Roman"/>
                <w:sz w:val="26"/>
                <w:szCs w:val="26"/>
              </w:rPr>
              <w:t>Участники</w:t>
            </w:r>
          </w:p>
          <w:p w:rsidR="00C841A9" w:rsidRPr="00C841A9" w:rsidRDefault="00C841A9" w:rsidP="00FD37F6">
            <w:pPr>
              <w:ind w:left="-534" w:right="-650"/>
              <w:rPr>
                <w:rFonts w:ascii="Times New Roman" w:hAnsi="Times New Roman" w:cs="Times New Roman"/>
                <w:sz w:val="26"/>
                <w:szCs w:val="26"/>
              </w:rPr>
            </w:pPr>
            <w:r w:rsidRPr="00C841A9">
              <w:rPr>
                <w:rFonts w:ascii="Times New Roman" w:hAnsi="Times New Roman" w:cs="Times New Roman"/>
                <w:sz w:val="26"/>
                <w:szCs w:val="26"/>
              </w:rPr>
              <w:t>ки</w:t>
            </w:r>
          </w:p>
        </w:tc>
        <w:tc>
          <w:tcPr>
            <w:tcW w:w="3486" w:type="pct"/>
            <w:gridSpan w:val="8"/>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Годы реализации мероприятий программы</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2016</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2017</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2018</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2019</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Всего (тыс.руб.)</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бюджет</w:t>
            </w:r>
          </w:p>
        </w:tc>
      </w:tr>
      <w:tr w:rsidR="00C841A9" w:rsidRPr="00C841A9" w:rsidTr="00FD37F6">
        <w:tc>
          <w:tcPr>
            <w:tcW w:w="826"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w:t>
            </w:r>
          </w:p>
        </w:tc>
        <w:tc>
          <w:tcPr>
            <w:tcW w:w="321" w:type="pct"/>
          </w:tcPr>
          <w:p w:rsidR="00C841A9" w:rsidRPr="00C841A9" w:rsidRDefault="00C841A9" w:rsidP="00FD37F6">
            <w:pPr>
              <w:ind w:right="10720"/>
              <w:jc w:val="center"/>
              <w:rPr>
                <w:rFonts w:ascii="Times New Roman" w:hAnsi="Times New Roman" w:cs="Times New Roman"/>
                <w:sz w:val="26"/>
                <w:szCs w:val="26"/>
              </w:rPr>
            </w:pPr>
          </w:p>
        </w:tc>
        <w:tc>
          <w:tcPr>
            <w:tcW w:w="367" w:type="pct"/>
          </w:tcPr>
          <w:p w:rsidR="00C841A9" w:rsidRPr="00C841A9" w:rsidRDefault="00C841A9" w:rsidP="00FD37F6">
            <w:pPr>
              <w:jc w:val="cente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4</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6</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9</w:t>
            </w:r>
          </w:p>
        </w:tc>
      </w:tr>
      <w:tr w:rsidR="00C841A9" w:rsidRPr="00C841A9" w:rsidTr="00FD37F6">
        <w:tc>
          <w:tcPr>
            <w:tcW w:w="826" w:type="pct"/>
            <w:vMerge w:val="restart"/>
            <w:hideMark/>
          </w:tcPr>
          <w:p w:rsidR="00C841A9" w:rsidRPr="00C841A9" w:rsidRDefault="00C841A9" w:rsidP="00FD37F6">
            <w:pPr>
              <w:rPr>
                <w:rFonts w:ascii="Times New Roman" w:hAnsi="Times New Roman" w:cs="Times New Roman"/>
                <w:b/>
                <w:sz w:val="26"/>
                <w:szCs w:val="26"/>
              </w:rPr>
            </w:pPr>
            <w:r w:rsidRPr="00C841A9">
              <w:rPr>
                <w:rStyle w:val="29pt"/>
                <w:rFonts w:ascii="Times New Roman" w:hAnsi="Times New Roman" w:cs="Times New Roman"/>
                <w:b w:val="0"/>
                <w:sz w:val="26"/>
                <w:szCs w:val="26"/>
              </w:rPr>
              <w:t>Цель - рациональное использование энергоресурсов и снижение потерь тепловой энергии</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ОКХ**</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9" w:type="pct"/>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w:t>
            </w:r>
            <w:r w:rsidR="005C5508">
              <w:rPr>
                <w:rFonts w:ascii="Times New Roman" w:hAnsi="Times New Roman" w:cs="Times New Roman"/>
                <w:sz w:val="26"/>
                <w:szCs w:val="26"/>
              </w:rPr>
              <w:t>75</w:t>
            </w:r>
            <w:r w:rsidRPr="00C841A9">
              <w:rPr>
                <w:rFonts w:ascii="Times New Roman" w:hAnsi="Times New Roman" w:cs="Times New Roman"/>
                <w:sz w:val="26"/>
                <w:szCs w:val="26"/>
              </w:rPr>
              <w:t>,0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1680,0</w:t>
            </w:r>
          </w:p>
        </w:tc>
        <w:tc>
          <w:tcPr>
            <w:tcW w:w="412" w:type="pct"/>
          </w:tcPr>
          <w:p w:rsidR="00C841A9" w:rsidRPr="00C841A9" w:rsidRDefault="001E618B" w:rsidP="00FD37F6">
            <w:pPr>
              <w:jc w:val="center"/>
              <w:rPr>
                <w:rFonts w:ascii="Times New Roman" w:hAnsi="Times New Roman" w:cs="Times New Roman"/>
                <w:sz w:val="26"/>
                <w:szCs w:val="26"/>
              </w:rPr>
            </w:pPr>
            <w:r>
              <w:rPr>
                <w:rFonts w:ascii="Times New Roman" w:hAnsi="Times New Roman" w:cs="Times New Roman"/>
                <w:sz w:val="26"/>
                <w:szCs w:val="26"/>
              </w:rPr>
              <w:t>18</w:t>
            </w:r>
            <w:r w:rsidR="00C841A9" w:rsidRPr="00C841A9">
              <w:rPr>
                <w:rFonts w:ascii="Times New Roman" w:hAnsi="Times New Roman" w:cs="Times New Roman"/>
                <w:sz w:val="26"/>
                <w:szCs w:val="26"/>
              </w:rPr>
              <w:t>33,0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4385</w:t>
            </w:r>
          </w:p>
        </w:tc>
        <w:tc>
          <w:tcPr>
            <w:tcW w:w="458" w:type="pct"/>
          </w:tcPr>
          <w:p w:rsidR="00C841A9" w:rsidRPr="00C841A9" w:rsidRDefault="001E618B" w:rsidP="00FD37F6">
            <w:pPr>
              <w:jc w:val="center"/>
              <w:rPr>
                <w:rFonts w:ascii="Times New Roman" w:hAnsi="Times New Roman" w:cs="Times New Roman"/>
                <w:sz w:val="26"/>
                <w:szCs w:val="26"/>
              </w:rPr>
            </w:pPr>
            <w:r>
              <w:rPr>
                <w:rFonts w:ascii="Times New Roman" w:hAnsi="Times New Roman" w:cs="Times New Roman"/>
                <w:sz w:val="26"/>
                <w:szCs w:val="26"/>
              </w:rPr>
              <w:t>92</w:t>
            </w:r>
            <w:r w:rsidR="005C5508">
              <w:rPr>
                <w:rFonts w:ascii="Times New Roman" w:hAnsi="Times New Roman" w:cs="Times New Roman"/>
                <w:sz w:val="26"/>
                <w:szCs w:val="26"/>
              </w:rPr>
              <w:t>73</w:t>
            </w:r>
            <w:r w:rsidR="00C841A9" w:rsidRPr="00C841A9">
              <w:rPr>
                <w:rFonts w:ascii="Times New Roman" w:hAnsi="Times New Roman" w:cs="Times New Roman"/>
                <w:sz w:val="26"/>
                <w:szCs w:val="26"/>
              </w:rPr>
              <w:t>,0</w:t>
            </w:r>
          </w:p>
        </w:tc>
        <w:tc>
          <w:tcPr>
            <w:tcW w:w="507" w:type="pct"/>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hideMark/>
          </w:tcPr>
          <w:p w:rsidR="00C841A9" w:rsidRPr="00C841A9" w:rsidRDefault="00C841A9" w:rsidP="00FD37F6">
            <w:pPr>
              <w:rPr>
                <w:rStyle w:val="29pt"/>
                <w:rFonts w:ascii="Times New Roman" w:hAnsi="Times New Roman" w:cs="Times New Roman"/>
                <w:b w:val="0"/>
                <w:sz w:val="26"/>
                <w:szCs w:val="26"/>
              </w:rPr>
            </w:pPr>
          </w:p>
        </w:tc>
        <w:tc>
          <w:tcPr>
            <w:tcW w:w="321" w:type="pct"/>
            <w:vMerge/>
            <w:hideMark/>
          </w:tcPr>
          <w:p w:rsidR="00C841A9" w:rsidRPr="00C841A9" w:rsidRDefault="00C841A9" w:rsidP="00FD37F6">
            <w:pPr>
              <w:jc w:val="center"/>
              <w:rPr>
                <w:rFonts w:ascii="Times New Roman" w:hAnsi="Times New Roman" w:cs="Times New Roman"/>
                <w:sz w:val="26"/>
                <w:szCs w:val="26"/>
              </w:rPr>
            </w:pPr>
          </w:p>
        </w:tc>
        <w:tc>
          <w:tcPr>
            <w:tcW w:w="367" w:type="pct"/>
            <w:vMerge/>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том числе</w:t>
            </w:r>
          </w:p>
        </w:tc>
      </w:tr>
      <w:tr w:rsidR="00C841A9" w:rsidRPr="00C841A9" w:rsidTr="00FD37F6">
        <w:tc>
          <w:tcPr>
            <w:tcW w:w="826" w:type="pct"/>
            <w:vMerge/>
            <w:hideMark/>
          </w:tcPr>
          <w:p w:rsidR="00C841A9" w:rsidRPr="00C841A9" w:rsidRDefault="00C841A9" w:rsidP="00FD37F6">
            <w:pPr>
              <w:rPr>
                <w:rStyle w:val="29pt"/>
                <w:rFonts w:ascii="Times New Roman" w:hAnsi="Times New Roman" w:cs="Times New Roman"/>
                <w:b w:val="0"/>
                <w:sz w:val="26"/>
                <w:szCs w:val="26"/>
              </w:rPr>
            </w:pPr>
          </w:p>
        </w:tc>
        <w:tc>
          <w:tcPr>
            <w:tcW w:w="321" w:type="pct"/>
            <w:vMerge/>
            <w:hideMark/>
          </w:tcPr>
          <w:p w:rsidR="00C841A9" w:rsidRPr="00C841A9" w:rsidRDefault="00C841A9" w:rsidP="00FD37F6">
            <w:pPr>
              <w:jc w:val="center"/>
              <w:rPr>
                <w:rFonts w:ascii="Times New Roman" w:hAnsi="Times New Roman" w:cs="Times New Roman"/>
                <w:sz w:val="26"/>
                <w:szCs w:val="26"/>
              </w:rPr>
            </w:pPr>
          </w:p>
        </w:tc>
        <w:tc>
          <w:tcPr>
            <w:tcW w:w="367" w:type="pct"/>
            <w:vMerge/>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w:t>
            </w:r>
            <w:r w:rsidR="005C5508">
              <w:rPr>
                <w:rFonts w:ascii="Times New Roman" w:hAnsi="Times New Roman" w:cs="Times New Roman"/>
                <w:sz w:val="26"/>
                <w:szCs w:val="26"/>
              </w:rPr>
              <w:t>5</w:t>
            </w:r>
            <w:r w:rsidRPr="00C841A9">
              <w:rPr>
                <w:rFonts w:ascii="Times New Roman" w:hAnsi="Times New Roman" w:cs="Times New Roman"/>
                <w:sz w:val="26"/>
                <w:szCs w:val="26"/>
              </w:rPr>
              <w:t>,0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730,0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1083,0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3685,0</w:t>
            </w:r>
          </w:p>
        </w:tc>
        <w:tc>
          <w:tcPr>
            <w:tcW w:w="458" w:type="pct"/>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5523</w:t>
            </w:r>
            <w:r w:rsidR="00C841A9" w:rsidRPr="00C841A9">
              <w:rPr>
                <w:rFonts w:ascii="Times New Roman" w:hAnsi="Times New Roman" w:cs="Times New Roman"/>
                <w:sz w:val="26"/>
                <w:szCs w:val="26"/>
              </w:rPr>
              <w:t>,0</w:t>
            </w:r>
          </w:p>
        </w:tc>
        <w:tc>
          <w:tcPr>
            <w:tcW w:w="507" w:type="pct"/>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hideMark/>
          </w:tcPr>
          <w:p w:rsidR="00C841A9" w:rsidRPr="00C841A9" w:rsidRDefault="00C841A9" w:rsidP="00FD37F6">
            <w:pPr>
              <w:rPr>
                <w:rStyle w:val="29pt"/>
                <w:rFonts w:ascii="Times New Roman" w:hAnsi="Times New Roman" w:cs="Times New Roman"/>
                <w:b w:val="0"/>
                <w:sz w:val="26"/>
                <w:szCs w:val="26"/>
              </w:rPr>
            </w:pPr>
          </w:p>
        </w:tc>
        <w:tc>
          <w:tcPr>
            <w:tcW w:w="321" w:type="pct"/>
            <w:vMerge/>
            <w:hideMark/>
          </w:tcPr>
          <w:p w:rsidR="00C841A9" w:rsidRPr="00C841A9" w:rsidRDefault="00C841A9" w:rsidP="00FD37F6">
            <w:pPr>
              <w:jc w:val="center"/>
              <w:rPr>
                <w:rFonts w:ascii="Times New Roman" w:hAnsi="Times New Roman" w:cs="Times New Roman"/>
                <w:sz w:val="26"/>
                <w:szCs w:val="26"/>
              </w:rPr>
            </w:pPr>
          </w:p>
        </w:tc>
        <w:tc>
          <w:tcPr>
            <w:tcW w:w="367" w:type="pct"/>
            <w:vMerge/>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9" w:type="pct"/>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550,0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950,0</w:t>
            </w:r>
          </w:p>
        </w:tc>
        <w:tc>
          <w:tcPr>
            <w:tcW w:w="412" w:type="pct"/>
          </w:tcPr>
          <w:p w:rsidR="00C841A9" w:rsidRPr="00C841A9" w:rsidRDefault="001E618B" w:rsidP="00FD37F6">
            <w:pPr>
              <w:jc w:val="center"/>
              <w:rPr>
                <w:rFonts w:ascii="Times New Roman" w:hAnsi="Times New Roman" w:cs="Times New Roman"/>
                <w:sz w:val="26"/>
                <w:szCs w:val="26"/>
              </w:rPr>
            </w:pPr>
            <w:r>
              <w:rPr>
                <w:rFonts w:ascii="Times New Roman" w:hAnsi="Times New Roman" w:cs="Times New Roman"/>
                <w:sz w:val="26"/>
                <w:szCs w:val="26"/>
              </w:rPr>
              <w:t>7</w:t>
            </w:r>
            <w:r w:rsidR="00C841A9" w:rsidRPr="00C841A9">
              <w:rPr>
                <w:rFonts w:ascii="Times New Roman" w:hAnsi="Times New Roman" w:cs="Times New Roman"/>
                <w:sz w:val="26"/>
                <w:szCs w:val="26"/>
              </w:rPr>
              <w:t>50,0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458" w:type="pct"/>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3</w:t>
            </w:r>
            <w:r w:rsidR="001E618B">
              <w:rPr>
                <w:rFonts w:ascii="Times New Roman" w:hAnsi="Times New Roman" w:cs="Times New Roman"/>
                <w:sz w:val="26"/>
                <w:szCs w:val="26"/>
              </w:rPr>
              <w:t>7</w:t>
            </w:r>
            <w:r>
              <w:rPr>
                <w:rFonts w:ascii="Times New Roman" w:hAnsi="Times New Roman" w:cs="Times New Roman"/>
                <w:sz w:val="26"/>
                <w:szCs w:val="26"/>
              </w:rPr>
              <w:t>50</w:t>
            </w:r>
            <w:r w:rsidR="00C841A9" w:rsidRPr="00C841A9">
              <w:rPr>
                <w:rFonts w:ascii="Times New Roman" w:hAnsi="Times New Roman" w:cs="Times New Roman"/>
                <w:sz w:val="26"/>
                <w:szCs w:val="26"/>
              </w:rPr>
              <w:t>,0</w:t>
            </w:r>
          </w:p>
        </w:tc>
        <w:tc>
          <w:tcPr>
            <w:tcW w:w="507" w:type="pct"/>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826" w:type="pct"/>
            <w:vMerge w:val="restar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 xml:space="preserve">Задача 1 – Оптимизация </w:t>
            </w:r>
            <w:r w:rsidRPr="00C841A9">
              <w:rPr>
                <w:rFonts w:ascii="Times New Roman" w:hAnsi="Times New Roman" w:cs="Times New Roman"/>
                <w:sz w:val="26"/>
                <w:szCs w:val="26"/>
              </w:rPr>
              <w:lastRenderedPageBreak/>
              <w:t>систем теплоснабжения;</w:t>
            </w:r>
          </w:p>
          <w:p w:rsidR="00C841A9" w:rsidRPr="00C841A9" w:rsidRDefault="00C841A9" w:rsidP="00FD37F6">
            <w:pPr>
              <w:rPr>
                <w:rStyle w:val="29pt"/>
                <w:rFonts w:ascii="Times New Roman" w:hAnsi="Times New Roman" w:cs="Times New Roman"/>
                <w:b w:val="0"/>
                <w:sz w:val="26"/>
                <w:szCs w:val="26"/>
              </w:rPr>
            </w:pPr>
          </w:p>
        </w:tc>
        <w:tc>
          <w:tcPr>
            <w:tcW w:w="321" w:type="pct"/>
            <w:vMerge w:val="restart"/>
          </w:tcPr>
          <w:p w:rsidR="00C841A9" w:rsidRPr="00C841A9" w:rsidRDefault="00C841A9" w:rsidP="00FD37F6">
            <w:pPr>
              <w:ind w:right="10720"/>
              <w:jc w:val="center"/>
              <w:rPr>
                <w:rFonts w:ascii="Times New Roman" w:hAnsi="Times New Roman" w:cs="Times New Roman"/>
                <w:sz w:val="26"/>
                <w:szCs w:val="26"/>
              </w:rPr>
            </w:pPr>
          </w:p>
        </w:tc>
        <w:tc>
          <w:tcPr>
            <w:tcW w:w="367" w:type="pct"/>
            <w:vMerge w:val="restart"/>
          </w:tcPr>
          <w:p w:rsidR="00C841A9" w:rsidRPr="00C841A9" w:rsidRDefault="00C841A9" w:rsidP="00FD37F6">
            <w:pPr>
              <w:jc w:val="cente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w:t>
            </w:r>
            <w:r w:rsidRPr="00C841A9">
              <w:rPr>
                <w:rFonts w:ascii="Times New Roman" w:hAnsi="Times New Roman" w:cs="Times New Roman"/>
                <w:sz w:val="26"/>
                <w:szCs w:val="26"/>
              </w:rPr>
              <w:lastRenderedPageBreak/>
              <w:t>0</w:t>
            </w:r>
          </w:p>
        </w:tc>
        <w:tc>
          <w:tcPr>
            <w:tcW w:w="459"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lastRenderedPageBreak/>
              <w:t>0</w:t>
            </w:r>
            <w:r w:rsidR="00C841A9" w:rsidRPr="00C841A9">
              <w:rPr>
                <w:rFonts w:ascii="Times New Roman" w:hAnsi="Times New Roman" w:cs="Times New Roman"/>
                <w:sz w:val="26"/>
                <w:szCs w:val="26"/>
              </w:rPr>
              <w:t>,0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1050,</w:t>
            </w:r>
            <w:r w:rsidRPr="00C841A9">
              <w:rPr>
                <w:rFonts w:ascii="Times New Roman" w:hAnsi="Times New Roman" w:cs="Times New Roman"/>
                <w:sz w:val="26"/>
                <w:szCs w:val="26"/>
              </w:rPr>
              <w:lastRenderedPageBreak/>
              <w:t>0</w:t>
            </w:r>
          </w:p>
        </w:tc>
        <w:tc>
          <w:tcPr>
            <w:tcW w:w="412" w:type="pct"/>
            <w:hideMark/>
          </w:tcPr>
          <w:p w:rsidR="00C841A9" w:rsidRPr="00C841A9" w:rsidRDefault="00505B41" w:rsidP="00FD37F6">
            <w:pPr>
              <w:jc w:val="center"/>
              <w:rPr>
                <w:rFonts w:ascii="Times New Roman" w:hAnsi="Times New Roman" w:cs="Times New Roman"/>
                <w:sz w:val="26"/>
                <w:szCs w:val="26"/>
              </w:rPr>
            </w:pPr>
            <w:r>
              <w:rPr>
                <w:rFonts w:ascii="Times New Roman" w:hAnsi="Times New Roman" w:cs="Times New Roman"/>
                <w:sz w:val="26"/>
                <w:szCs w:val="26"/>
              </w:rPr>
              <w:lastRenderedPageBreak/>
              <w:t>11</w:t>
            </w:r>
            <w:r w:rsidR="00C841A9" w:rsidRPr="00C841A9">
              <w:rPr>
                <w:rFonts w:ascii="Times New Roman" w:hAnsi="Times New Roman" w:cs="Times New Roman"/>
                <w:sz w:val="26"/>
                <w:szCs w:val="26"/>
              </w:rPr>
              <w:t>50,</w:t>
            </w:r>
            <w:r w:rsidR="00C841A9" w:rsidRPr="00C841A9">
              <w:rPr>
                <w:rFonts w:ascii="Times New Roman" w:hAnsi="Times New Roman" w:cs="Times New Roman"/>
                <w:sz w:val="26"/>
                <w:szCs w:val="26"/>
              </w:rPr>
              <w:lastRenderedPageBreak/>
              <w:t>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3650,</w:t>
            </w:r>
            <w:r w:rsidRPr="00C841A9">
              <w:rPr>
                <w:rFonts w:ascii="Times New Roman" w:hAnsi="Times New Roman" w:cs="Times New Roman"/>
                <w:sz w:val="26"/>
                <w:szCs w:val="26"/>
              </w:rPr>
              <w:lastRenderedPageBreak/>
              <w:t>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6</w:t>
            </w:r>
            <w:r w:rsidR="00505B41">
              <w:rPr>
                <w:rFonts w:ascii="Times New Roman" w:hAnsi="Times New Roman" w:cs="Times New Roman"/>
                <w:sz w:val="26"/>
                <w:szCs w:val="26"/>
              </w:rPr>
              <w:t>6</w:t>
            </w:r>
            <w:r w:rsidRPr="00C841A9">
              <w:rPr>
                <w:rFonts w:ascii="Times New Roman" w:hAnsi="Times New Roman" w:cs="Times New Roman"/>
                <w:sz w:val="26"/>
                <w:szCs w:val="26"/>
              </w:rPr>
              <w:t>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том числе</w:t>
            </w:r>
          </w:p>
        </w:tc>
      </w:tr>
      <w:tr w:rsidR="00C841A9" w:rsidRPr="00C841A9" w:rsidTr="00FD37F6">
        <w:tc>
          <w:tcPr>
            <w:tcW w:w="826"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826"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1050,0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3650,0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5400,0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vAlign w:val="center"/>
            <w:hideMark/>
          </w:tcPr>
          <w:p w:rsidR="00C841A9" w:rsidRPr="00C841A9" w:rsidRDefault="00C841A9" w:rsidP="00FD37F6">
            <w:pPr>
              <w:rPr>
                <w:rStyle w:val="29pt"/>
                <w:rFonts w:ascii="Times New Roman" w:hAnsi="Times New Roman" w:cs="Times New Roman"/>
                <w:b w:val="0"/>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9"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412" w:type="pct"/>
            <w:hideMark/>
          </w:tcPr>
          <w:p w:rsidR="00C841A9" w:rsidRPr="00C841A9" w:rsidRDefault="00505B41" w:rsidP="00FD37F6">
            <w:pPr>
              <w:jc w:val="center"/>
              <w:rPr>
                <w:rFonts w:ascii="Times New Roman" w:hAnsi="Times New Roman" w:cs="Times New Roman"/>
                <w:sz w:val="26"/>
                <w:szCs w:val="26"/>
              </w:rPr>
            </w:pPr>
            <w:r>
              <w:rPr>
                <w:rFonts w:ascii="Times New Roman" w:hAnsi="Times New Roman" w:cs="Times New Roman"/>
                <w:sz w:val="26"/>
                <w:szCs w:val="26"/>
              </w:rPr>
              <w:t>100</w:t>
            </w:r>
            <w:r w:rsidR="00C841A9" w:rsidRPr="00C841A9">
              <w:rPr>
                <w:rFonts w:ascii="Times New Roman" w:hAnsi="Times New Roman" w:cs="Times New Roman"/>
                <w:sz w:val="26"/>
                <w:szCs w:val="26"/>
              </w:rPr>
              <w:t>,0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1</w:t>
            </w:r>
            <w:r w:rsidR="00505B41">
              <w:rPr>
                <w:rFonts w:ascii="Times New Roman" w:hAnsi="Times New Roman" w:cs="Times New Roman"/>
                <w:sz w:val="26"/>
                <w:szCs w:val="26"/>
              </w:rPr>
              <w:t>2</w:t>
            </w:r>
            <w:r>
              <w:rPr>
                <w:rFonts w:ascii="Times New Roman" w:hAnsi="Times New Roman" w:cs="Times New Roman"/>
                <w:sz w:val="26"/>
                <w:szCs w:val="26"/>
              </w:rPr>
              <w:t>50</w:t>
            </w:r>
            <w:r w:rsidR="00C841A9" w:rsidRPr="00C841A9">
              <w:rPr>
                <w:rFonts w:ascii="Times New Roman" w:hAnsi="Times New Roman" w:cs="Times New Roman"/>
                <w:sz w:val="26"/>
                <w:szCs w:val="26"/>
              </w:rPr>
              <w:t>,0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826" w:type="pct"/>
            <w:vMerge w:val="restart"/>
            <w:hideMark/>
          </w:tcPr>
          <w:p w:rsidR="00C841A9" w:rsidRPr="00C841A9" w:rsidRDefault="00C841A9" w:rsidP="00FD37F6">
            <w:pPr>
              <w:pStyle w:val="aa"/>
              <w:numPr>
                <w:ilvl w:val="1"/>
                <w:numId w:val="32"/>
              </w:numPr>
              <w:contextualSpacing/>
              <w:rPr>
                <w:rFonts w:ascii="Times New Roman" w:hAnsi="Times New Roman" w:cs="Times New Roman"/>
                <w:sz w:val="26"/>
                <w:szCs w:val="26"/>
              </w:rPr>
            </w:pPr>
            <w:r w:rsidRPr="00C841A9">
              <w:rPr>
                <w:rFonts w:ascii="Times New Roman" w:hAnsi="Times New Roman" w:cs="Times New Roman"/>
                <w:sz w:val="26"/>
                <w:szCs w:val="26"/>
              </w:rPr>
              <w:t>Строительство тепловых сетей в с.Большеромановка</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Fonts w:ascii="Times New Roman" w:hAnsi="Times New Roman" w:cs="Times New Roman"/>
                <w:sz w:val="26"/>
                <w:szCs w:val="26"/>
              </w:rPr>
            </w:pPr>
            <w:r w:rsidRPr="00C841A9">
              <w:rPr>
                <w:rStyle w:val="230"/>
                <w:rFonts w:ascii="Times New Roman" w:hAnsi="Times New Roman" w:cs="Times New Roman"/>
              </w:rPr>
              <w:t>ОА и ГС, ОМС* ОКХ**</w:t>
            </w: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800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826" w:type="pct"/>
            <w:vMerge w:val="restart"/>
            <w:hideMark/>
          </w:tcPr>
          <w:p w:rsidR="00C841A9" w:rsidRPr="00C841A9" w:rsidRDefault="00C841A9" w:rsidP="00FD37F6">
            <w:pPr>
              <w:pStyle w:val="aa"/>
              <w:numPr>
                <w:ilvl w:val="1"/>
                <w:numId w:val="32"/>
              </w:numPr>
              <w:contextualSpacing/>
              <w:rPr>
                <w:rFonts w:ascii="Times New Roman" w:hAnsi="Times New Roman" w:cs="Times New Roman"/>
                <w:sz w:val="26"/>
                <w:szCs w:val="26"/>
              </w:rPr>
            </w:pPr>
            <w:r w:rsidRPr="00C841A9">
              <w:rPr>
                <w:rFonts w:ascii="Times New Roman" w:hAnsi="Times New Roman" w:cs="Times New Roman"/>
                <w:sz w:val="26"/>
                <w:szCs w:val="26"/>
              </w:rPr>
              <w:t>Реконструкция теплосетей котельной Алтайской средней школы</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Fonts w:ascii="Times New Roman" w:hAnsi="Times New Roman" w:cs="Times New Roman"/>
                <w:sz w:val="26"/>
                <w:szCs w:val="26"/>
              </w:rPr>
            </w:pPr>
            <w:r w:rsidRPr="00C841A9">
              <w:rPr>
                <w:rStyle w:val="230"/>
                <w:rFonts w:ascii="Times New Roman" w:hAnsi="Times New Roman" w:cs="Times New Roman"/>
              </w:rPr>
              <w:t>ОА и ГС, ОМС*</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val="restart"/>
            <w:hideMark/>
          </w:tcPr>
          <w:p w:rsidR="00C841A9" w:rsidRPr="00C841A9" w:rsidRDefault="00C841A9" w:rsidP="00FD37F6">
            <w:pPr>
              <w:pStyle w:val="aa"/>
              <w:numPr>
                <w:ilvl w:val="1"/>
                <w:numId w:val="32"/>
              </w:numPr>
              <w:ind w:left="602"/>
              <w:contextualSpacing/>
              <w:rPr>
                <w:rFonts w:ascii="Times New Roman" w:hAnsi="Times New Roman" w:cs="Times New Roman"/>
                <w:sz w:val="26"/>
                <w:szCs w:val="26"/>
              </w:rPr>
            </w:pPr>
            <w:r w:rsidRPr="00C841A9">
              <w:rPr>
                <w:rFonts w:ascii="Times New Roman" w:hAnsi="Times New Roman" w:cs="Times New Roman"/>
                <w:sz w:val="26"/>
                <w:szCs w:val="26"/>
              </w:rPr>
              <w:t>Реконструкция котельной №9 и тепловых сетей с.Большеромановка</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Fonts w:ascii="Times New Roman" w:hAnsi="Times New Roman" w:cs="Times New Roman"/>
                <w:sz w:val="26"/>
                <w:szCs w:val="26"/>
              </w:rPr>
            </w:pPr>
            <w:r w:rsidRPr="00C841A9">
              <w:rPr>
                <w:rStyle w:val="230"/>
                <w:rFonts w:ascii="Times New Roman" w:hAnsi="Times New Roman" w:cs="Times New Roman"/>
              </w:rPr>
              <w:t>ОА и ГС, ОМС*</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Федеральный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826" w:type="pct"/>
            <w:vMerge w:val="restart"/>
            <w:hideMark/>
          </w:tcPr>
          <w:p w:rsidR="00C841A9" w:rsidRPr="00C841A9" w:rsidRDefault="00C841A9" w:rsidP="00FD37F6">
            <w:pPr>
              <w:tabs>
                <w:tab w:val="center" w:pos="743"/>
              </w:tabs>
              <w:ind w:left="460" w:hanging="460"/>
              <w:rPr>
                <w:rFonts w:ascii="Times New Roman" w:hAnsi="Times New Roman" w:cs="Times New Roman"/>
                <w:sz w:val="26"/>
                <w:szCs w:val="26"/>
              </w:rPr>
            </w:pPr>
            <w:r w:rsidRPr="00C841A9">
              <w:rPr>
                <w:rFonts w:ascii="Times New Roman" w:hAnsi="Times New Roman" w:cs="Times New Roman"/>
                <w:sz w:val="26"/>
                <w:szCs w:val="26"/>
              </w:rPr>
              <w:t xml:space="preserve">1.4.  Реконструкция      котельной №13 и тепловых сетей с.Сереброполь   </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150,0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150,0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val="restart"/>
            <w:hideMark/>
          </w:tcPr>
          <w:p w:rsidR="00C841A9" w:rsidRPr="00C841A9" w:rsidRDefault="00C841A9" w:rsidP="00FD37F6">
            <w:pPr>
              <w:pStyle w:val="aa"/>
              <w:numPr>
                <w:ilvl w:val="1"/>
                <w:numId w:val="33"/>
              </w:numPr>
              <w:tabs>
                <w:tab w:val="center" w:pos="567"/>
              </w:tabs>
              <w:contextualSpacing/>
              <w:jc w:val="both"/>
              <w:rPr>
                <w:rFonts w:ascii="Times New Roman" w:hAnsi="Times New Roman" w:cs="Times New Roman"/>
                <w:sz w:val="26"/>
                <w:szCs w:val="26"/>
              </w:rPr>
            </w:pPr>
            <w:r w:rsidRPr="00C841A9">
              <w:rPr>
                <w:rFonts w:ascii="Times New Roman" w:hAnsi="Times New Roman" w:cs="Times New Roman"/>
                <w:sz w:val="26"/>
                <w:szCs w:val="26"/>
              </w:rPr>
              <w:t>Реконструкция котельной  №4 (ЦРБ) и тепловых сетей в с. Табуны</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Fonts w:ascii="Times New Roman" w:hAnsi="Times New Roman" w:cs="Times New Roman"/>
                <w:sz w:val="26"/>
                <w:szCs w:val="26"/>
              </w:rPr>
            </w:pPr>
            <w:r w:rsidRPr="00C841A9">
              <w:rPr>
                <w:rStyle w:val="230"/>
                <w:rFonts w:ascii="Times New Roman" w:hAnsi="Times New Roman" w:cs="Times New Roman"/>
              </w:rPr>
              <w:t>ОА и ГС, ОМС*</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Fonts w:ascii="Times New Roman" w:hAnsi="Times New Roman" w:cs="Times New Roman"/>
                <w:sz w:val="26"/>
                <w:szCs w:val="26"/>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val="restart"/>
            <w:hideMark/>
          </w:tcPr>
          <w:p w:rsidR="00C841A9" w:rsidRPr="00C841A9" w:rsidRDefault="00C841A9" w:rsidP="00FD37F6">
            <w:pPr>
              <w:pStyle w:val="aa"/>
              <w:widowControl/>
              <w:numPr>
                <w:ilvl w:val="1"/>
                <w:numId w:val="33"/>
              </w:numPr>
              <w:tabs>
                <w:tab w:val="center" w:pos="567"/>
              </w:tabs>
              <w:contextualSpacing/>
              <w:jc w:val="both"/>
              <w:rPr>
                <w:rFonts w:ascii="Times New Roman" w:hAnsi="Times New Roman" w:cs="Times New Roman"/>
                <w:sz w:val="26"/>
                <w:szCs w:val="26"/>
              </w:rPr>
            </w:pPr>
            <w:r w:rsidRPr="00C841A9">
              <w:rPr>
                <w:rFonts w:ascii="Times New Roman" w:hAnsi="Times New Roman" w:cs="Times New Roman"/>
                <w:sz w:val="26"/>
                <w:szCs w:val="26"/>
              </w:rPr>
              <w:t>Реконструкция котельной  №5 СОШ</w:t>
            </w:r>
          </w:p>
          <w:p w:rsidR="00C841A9" w:rsidRPr="00C841A9" w:rsidRDefault="00C841A9" w:rsidP="00FD37F6">
            <w:pPr>
              <w:tabs>
                <w:tab w:val="center" w:pos="567"/>
              </w:tabs>
              <w:rPr>
                <w:rFonts w:ascii="Times New Roman" w:hAnsi="Times New Roman" w:cs="Times New Roman"/>
                <w:sz w:val="26"/>
                <w:szCs w:val="26"/>
              </w:rPr>
            </w:pPr>
            <w:r w:rsidRPr="00C841A9">
              <w:rPr>
                <w:rFonts w:ascii="Times New Roman" w:hAnsi="Times New Roman" w:cs="Times New Roman"/>
                <w:sz w:val="26"/>
                <w:szCs w:val="26"/>
              </w:rPr>
              <w:t>с. Табуны</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 xml:space="preserve"> 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val="restart"/>
            <w:hideMark/>
          </w:tcPr>
          <w:p w:rsidR="00C841A9" w:rsidRPr="00C841A9" w:rsidRDefault="00C841A9" w:rsidP="00FD37F6">
            <w:pPr>
              <w:pStyle w:val="aa"/>
              <w:widowControl/>
              <w:numPr>
                <w:ilvl w:val="1"/>
                <w:numId w:val="33"/>
              </w:numPr>
              <w:tabs>
                <w:tab w:val="center" w:pos="567"/>
              </w:tabs>
              <w:contextualSpacing/>
              <w:jc w:val="both"/>
              <w:rPr>
                <w:rFonts w:ascii="Times New Roman" w:hAnsi="Times New Roman" w:cs="Times New Roman"/>
                <w:sz w:val="26"/>
                <w:szCs w:val="26"/>
              </w:rPr>
            </w:pPr>
            <w:r w:rsidRPr="00C841A9">
              <w:rPr>
                <w:rFonts w:ascii="Times New Roman" w:hAnsi="Times New Roman" w:cs="Times New Roman"/>
                <w:sz w:val="26"/>
                <w:szCs w:val="26"/>
              </w:rPr>
              <w:t>Реконструкция котельной №2 с.Табуны</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 xml:space="preserve"> 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Местного бюджета</w:t>
            </w:r>
          </w:p>
        </w:tc>
      </w:tr>
      <w:tr w:rsidR="00C841A9" w:rsidRPr="00C841A9" w:rsidTr="00FD37F6">
        <w:tc>
          <w:tcPr>
            <w:tcW w:w="826" w:type="pct"/>
            <w:vMerge w:val="restart"/>
            <w:hideMark/>
          </w:tcPr>
          <w:p w:rsidR="00C841A9" w:rsidRPr="00C841A9" w:rsidRDefault="00C841A9" w:rsidP="00FD37F6">
            <w:pPr>
              <w:ind w:left="602" w:hanging="602"/>
              <w:rPr>
                <w:rFonts w:ascii="Times New Roman" w:hAnsi="Times New Roman" w:cs="Times New Roman"/>
                <w:sz w:val="26"/>
                <w:szCs w:val="26"/>
              </w:rPr>
            </w:pPr>
            <w:r w:rsidRPr="00C841A9">
              <w:rPr>
                <w:rFonts w:ascii="Times New Roman" w:hAnsi="Times New Roman" w:cs="Times New Roman"/>
                <w:sz w:val="26"/>
                <w:szCs w:val="26"/>
              </w:rPr>
              <w:t xml:space="preserve">1.8.   Реконструкция       котельной №3 </w:t>
            </w:r>
            <w:r w:rsidRPr="00C841A9">
              <w:rPr>
                <w:rFonts w:ascii="Times New Roman" w:hAnsi="Times New Roman" w:cs="Times New Roman"/>
                <w:sz w:val="26"/>
                <w:szCs w:val="26"/>
              </w:rPr>
              <w:lastRenderedPageBreak/>
              <w:t>с.Табуны</w:t>
            </w:r>
          </w:p>
        </w:tc>
        <w:tc>
          <w:tcPr>
            <w:tcW w:w="321" w:type="pct"/>
            <w:vMerge w:val="restar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2015-</w:t>
            </w:r>
          </w:p>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Merge w:val="restart"/>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ОА и ГС, ОМС*</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54741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547418" w:rsidP="00FD37F6">
            <w:pPr>
              <w:jc w:val="center"/>
              <w:rPr>
                <w:rFonts w:ascii="Times New Roman" w:hAnsi="Times New Roman" w:cs="Times New Roman"/>
                <w:sz w:val="26"/>
                <w:szCs w:val="26"/>
              </w:rPr>
            </w:pPr>
            <w:r>
              <w:rPr>
                <w:rFonts w:ascii="Times New Roman" w:hAnsi="Times New Roman" w:cs="Times New Roman"/>
                <w:sz w:val="26"/>
                <w:szCs w:val="26"/>
              </w:rPr>
              <w:t>100</w:t>
            </w:r>
            <w:r w:rsidR="00C841A9" w:rsidRPr="00C841A9">
              <w:rPr>
                <w:rFonts w:ascii="Times New Roman" w:hAnsi="Times New Roman" w:cs="Times New Roman"/>
                <w:sz w:val="26"/>
                <w:szCs w:val="26"/>
              </w:rPr>
              <w:t>,0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459" w:type="pct"/>
          </w:tcPr>
          <w:p w:rsidR="00C841A9" w:rsidRPr="00C841A9" w:rsidRDefault="00C841A9" w:rsidP="00FD37F6">
            <w:pPr>
              <w:jc w:val="center"/>
              <w:rPr>
                <w:rFonts w:ascii="Times New Roman" w:hAnsi="Times New Roman" w:cs="Times New Roman"/>
                <w:sz w:val="26"/>
                <w:szCs w:val="26"/>
              </w:rPr>
            </w:pPr>
          </w:p>
        </w:tc>
        <w:tc>
          <w:tcPr>
            <w:tcW w:w="412" w:type="pct"/>
          </w:tcPr>
          <w:p w:rsidR="00C841A9" w:rsidRPr="00C841A9" w:rsidRDefault="00C841A9" w:rsidP="00FD37F6">
            <w:pPr>
              <w:jc w:val="center"/>
              <w:rPr>
                <w:rFonts w:ascii="Times New Roman" w:hAnsi="Times New Roman" w:cs="Times New Roman"/>
                <w:sz w:val="26"/>
                <w:szCs w:val="26"/>
              </w:rPr>
            </w:pPr>
          </w:p>
        </w:tc>
        <w:tc>
          <w:tcPr>
            <w:tcW w:w="413" w:type="pct"/>
          </w:tcPr>
          <w:p w:rsidR="00C841A9" w:rsidRPr="00C841A9" w:rsidRDefault="00C841A9" w:rsidP="00FD37F6">
            <w:pPr>
              <w:jc w:val="center"/>
              <w:rPr>
                <w:rFonts w:ascii="Times New Roman" w:hAnsi="Times New Roman" w:cs="Times New Roman"/>
                <w:sz w:val="26"/>
                <w:szCs w:val="26"/>
              </w:rPr>
            </w:pPr>
          </w:p>
        </w:tc>
        <w:tc>
          <w:tcPr>
            <w:tcW w:w="458" w:type="pct"/>
          </w:tcPr>
          <w:p w:rsidR="00C841A9" w:rsidRPr="00C841A9" w:rsidRDefault="00C841A9" w:rsidP="00FD37F6">
            <w:pPr>
              <w:jc w:val="center"/>
              <w:rPr>
                <w:rFonts w:ascii="Times New Roman" w:hAnsi="Times New Roman" w:cs="Times New Roman"/>
                <w:sz w:val="26"/>
                <w:szCs w:val="26"/>
              </w:rPr>
            </w:pP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 т.ч.</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Краевой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Merge/>
            <w:vAlign w:val="center"/>
            <w:hideMark/>
          </w:tcPr>
          <w:p w:rsidR="00C841A9" w:rsidRPr="00C841A9" w:rsidRDefault="00C841A9" w:rsidP="00FD37F6">
            <w:pPr>
              <w:rPr>
                <w:rFonts w:ascii="Times New Roman" w:hAnsi="Times New Roman" w:cs="Times New Roman"/>
                <w:sz w:val="26"/>
                <w:szCs w:val="26"/>
              </w:rPr>
            </w:pPr>
          </w:p>
        </w:tc>
        <w:tc>
          <w:tcPr>
            <w:tcW w:w="321" w:type="pct"/>
            <w:vMerge/>
            <w:vAlign w:val="center"/>
            <w:hideMark/>
          </w:tcPr>
          <w:p w:rsidR="00C841A9" w:rsidRPr="00C841A9" w:rsidRDefault="00C841A9" w:rsidP="00FD37F6">
            <w:pPr>
              <w:rPr>
                <w:rFonts w:ascii="Times New Roman" w:hAnsi="Times New Roman" w:cs="Times New Roman"/>
                <w:sz w:val="26"/>
                <w:szCs w:val="26"/>
              </w:rPr>
            </w:pPr>
          </w:p>
        </w:tc>
        <w:tc>
          <w:tcPr>
            <w:tcW w:w="367" w:type="pct"/>
            <w:vMerge/>
            <w:vAlign w:val="center"/>
            <w:hideMark/>
          </w:tcPr>
          <w:p w:rsidR="00C841A9" w:rsidRPr="00C841A9" w:rsidRDefault="00C841A9" w:rsidP="00FD37F6">
            <w:pPr>
              <w:rPr>
                <w:rStyle w:val="230"/>
                <w:rFonts w:ascii="Times New Roman" w:hAnsi="Times New Roman" w:cs="Times New Roman"/>
              </w:rPr>
            </w:pP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54741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12" w:type="pct"/>
          </w:tcPr>
          <w:p w:rsidR="00C841A9" w:rsidRPr="00C841A9" w:rsidRDefault="00547418" w:rsidP="00FD37F6">
            <w:pPr>
              <w:jc w:val="center"/>
              <w:rPr>
                <w:rFonts w:ascii="Times New Roman" w:hAnsi="Times New Roman" w:cs="Times New Roman"/>
                <w:sz w:val="26"/>
                <w:szCs w:val="26"/>
              </w:rPr>
            </w:pPr>
            <w:r>
              <w:rPr>
                <w:rFonts w:ascii="Times New Roman" w:hAnsi="Times New Roman" w:cs="Times New Roman"/>
                <w:sz w:val="26"/>
                <w:szCs w:val="26"/>
              </w:rPr>
              <w:t>100</w:t>
            </w:r>
            <w:r w:rsidR="00C841A9" w:rsidRPr="00C841A9">
              <w:rPr>
                <w:rFonts w:ascii="Times New Roman" w:hAnsi="Times New Roman" w:cs="Times New Roman"/>
                <w:sz w:val="26"/>
                <w:szCs w:val="26"/>
              </w:rPr>
              <w:t>,0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100,0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826"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 xml:space="preserve">Задача 2 – Обновление и модернизация средств технического оснащения </w:t>
            </w:r>
          </w:p>
          <w:p w:rsidR="00C841A9" w:rsidRPr="00C841A9" w:rsidRDefault="00C841A9" w:rsidP="00FD37F6">
            <w:pPr>
              <w:rPr>
                <w:rFonts w:ascii="Times New Roman" w:hAnsi="Times New Roman" w:cs="Times New Roman"/>
                <w:sz w:val="26"/>
                <w:szCs w:val="26"/>
              </w:rPr>
            </w:pPr>
          </w:p>
        </w:tc>
        <w:tc>
          <w:tcPr>
            <w:tcW w:w="321"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2016-</w:t>
            </w:r>
          </w:p>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Align w:val="center"/>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ОКХ**</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550,0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600,0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650,0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458"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2500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826"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Мероприятие</w:t>
            </w:r>
          </w:p>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2.1.  Приобретение новой техники</w:t>
            </w:r>
          </w:p>
        </w:tc>
        <w:tc>
          <w:tcPr>
            <w:tcW w:w="321"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2016-</w:t>
            </w:r>
          </w:p>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Align w:val="center"/>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ОКХ**</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550,0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600,0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650,0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458"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2500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Внебюджетные источники</w:t>
            </w:r>
          </w:p>
        </w:tc>
      </w:tr>
      <w:tr w:rsidR="00C841A9" w:rsidRPr="00C841A9" w:rsidTr="00FD37F6">
        <w:tc>
          <w:tcPr>
            <w:tcW w:w="826"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Задача 3  –     Капитальный ремонт жилья</w:t>
            </w:r>
          </w:p>
        </w:tc>
        <w:tc>
          <w:tcPr>
            <w:tcW w:w="321"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2016-</w:t>
            </w:r>
          </w:p>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Align w:val="center"/>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Администрация Табунского района</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w:t>
            </w:r>
            <w:r w:rsidR="005C5508">
              <w:rPr>
                <w:rFonts w:ascii="Times New Roman" w:hAnsi="Times New Roman" w:cs="Times New Roman"/>
                <w:sz w:val="26"/>
                <w:szCs w:val="26"/>
              </w:rPr>
              <w:t>5</w:t>
            </w:r>
            <w:r w:rsidRPr="00C841A9">
              <w:rPr>
                <w:rFonts w:ascii="Times New Roman" w:hAnsi="Times New Roman" w:cs="Times New Roman"/>
                <w:sz w:val="26"/>
                <w:szCs w:val="26"/>
              </w:rPr>
              <w:t>,0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33,0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w:t>
            </w:r>
            <w:r w:rsidR="005C5508">
              <w:rPr>
                <w:rFonts w:ascii="Times New Roman" w:hAnsi="Times New Roman" w:cs="Times New Roman"/>
                <w:sz w:val="26"/>
                <w:szCs w:val="26"/>
              </w:rPr>
              <w:t>23</w:t>
            </w:r>
            <w:r w:rsidRPr="00C841A9">
              <w:rPr>
                <w:rFonts w:ascii="Times New Roman" w:hAnsi="Times New Roman" w:cs="Times New Roman"/>
                <w:sz w:val="26"/>
                <w:szCs w:val="26"/>
              </w:rPr>
              <w:t>,0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r w:rsidR="00C841A9" w:rsidRPr="00C841A9" w:rsidTr="00FD37F6">
        <w:tc>
          <w:tcPr>
            <w:tcW w:w="826"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 xml:space="preserve">Мероприятие </w:t>
            </w:r>
          </w:p>
          <w:p w:rsidR="00C841A9" w:rsidRPr="00C841A9" w:rsidRDefault="00C841A9" w:rsidP="00FD37F6">
            <w:pPr>
              <w:pStyle w:val="21"/>
              <w:shd w:val="clear" w:color="auto" w:fill="auto"/>
              <w:spacing w:after="0" w:line="240" w:lineRule="auto"/>
              <w:ind w:firstLine="0"/>
              <w:jc w:val="left"/>
              <w:rPr>
                <w:rFonts w:ascii="Times New Roman" w:hAnsi="Times New Roman" w:cs="Times New Roman"/>
                <w:color w:val="000000"/>
                <w:shd w:val="clear" w:color="auto" w:fill="FFFFFF"/>
              </w:rPr>
            </w:pPr>
            <w:r w:rsidRPr="00C841A9">
              <w:rPr>
                <w:rFonts w:ascii="Times New Roman" w:hAnsi="Times New Roman" w:cs="Times New Roman"/>
              </w:rPr>
              <w:t xml:space="preserve">3.1. </w:t>
            </w:r>
            <w:r w:rsidRPr="00C841A9">
              <w:rPr>
                <w:rStyle w:val="2"/>
                <w:rFonts w:ascii="Times New Roman" w:hAnsi="Times New Roman" w:cs="Times New Roman"/>
                <w:color w:val="000000"/>
              </w:rPr>
              <w:t xml:space="preserve"> О</w:t>
            </w:r>
            <w:r w:rsidRPr="00C841A9">
              <w:rPr>
                <w:rFonts w:ascii="Times New Roman" w:hAnsi="Times New Roman" w:cs="Times New Roman"/>
              </w:rPr>
              <w:t xml:space="preserve">беспечение уплаты взносов в фонд капитального ремонта (для муниципальной собственности) </w:t>
            </w:r>
          </w:p>
          <w:p w:rsidR="00C841A9" w:rsidRPr="00C841A9" w:rsidRDefault="00C841A9" w:rsidP="00FD37F6">
            <w:pPr>
              <w:rPr>
                <w:rFonts w:ascii="Times New Roman" w:hAnsi="Times New Roman" w:cs="Times New Roman"/>
                <w:sz w:val="26"/>
                <w:szCs w:val="26"/>
              </w:rPr>
            </w:pPr>
          </w:p>
        </w:tc>
        <w:tc>
          <w:tcPr>
            <w:tcW w:w="321" w:type="pct"/>
            <w:vAlign w:val="center"/>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2016-</w:t>
            </w:r>
          </w:p>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2020</w:t>
            </w:r>
          </w:p>
        </w:tc>
        <w:tc>
          <w:tcPr>
            <w:tcW w:w="367" w:type="pct"/>
            <w:vAlign w:val="center"/>
            <w:hideMark/>
          </w:tcPr>
          <w:p w:rsidR="00C841A9" w:rsidRPr="00C841A9" w:rsidRDefault="00C841A9" w:rsidP="00FD37F6">
            <w:pPr>
              <w:rPr>
                <w:rStyle w:val="230"/>
                <w:rFonts w:ascii="Times New Roman" w:hAnsi="Times New Roman" w:cs="Times New Roman"/>
              </w:rPr>
            </w:pPr>
            <w:r w:rsidRPr="00C841A9">
              <w:rPr>
                <w:rStyle w:val="230"/>
                <w:rFonts w:ascii="Times New Roman" w:hAnsi="Times New Roman" w:cs="Times New Roman"/>
              </w:rPr>
              <w:t>Администрация Табунского района</w:t>
            </w:r>
          </w:p>
        </w:tc>
        <w:tc>
          <w:tcPr>
            <w:tcW w:w="321"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59" w:type="pct"/>
            <w:hideMark/>
          </w:tcPr>
          <w:p w:rsidR="00C841A9" w:rsidRPr="00C841A9" w:rsidRDefault="005C5508" w:rsidP="00FD37F6">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58"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2</w:t>
            </w:r>
            <w:r w:rsidR="005C5508">
              <w:rPr>
                <w:rFonts w:ascii="Times New Roman" w:hAnsi="Times New Roman" w:cs="Times New Roman"/>
                <w:sz w:val="26"/>
                <w:szCs w:val="26"/>
              </w:rPr>
              <w:t>5</w:t>
            </w:r>
            <w:r w:rsidRPr="00C841A9">
              <w:rPr>
                <w:rFonts w:ascii="Times New Roman" w:hAnsi="Times New Roman" w:cs="Times New Roman"/>
                <w:sz w:val="26"/>
                <w:szCs w:val="26"/>
              </w:rPr>
              <w:t>,0</w:t>
            </w:r>
          </w:p>
        </w:tc>
        <w:tc>
          <w:tcPr>
            <w:tcW w:w="459"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30,0</w:t>
            </w:r>
          </w:p>
        </w:tc>
        <w:tc>
          <w:tcPr>
            <w:tcW w:w="412"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33,0</w:t>
            </w:r>
          </w:p>
        </w:tc>
        <w:tc>
          <w:tcPr>
            <w:tcW w:w="413" w:type="pct"/>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35,0</w:t>
            </w:r>
          </w:p>
        </w:tc>
        <w:tc>
          <w:tcPr>
            <w:tcW w:w="458" w:type="pct"/>
            <w:hideMark/>
          </w:tcPr>
          <w:p w:rsidR="00C841A9" w:rsidRPr="00C841A9" w:rsidRDefault="00C841A9" w:rsidP="00FD37F6">
            <w:pPr>
              <w:jc w:val="center"/>
              <w:rPr>
                <w:rFonts w:ascii="Times New Roman" w:hAnsi="Times New Roman" w:cs="Times New Roman"/>
                <w:sz w:val="26"/>
                <w:szCs w:val="26"/>
              </w:rPr>
            </w:pPr>
            <w:r w:rsidRPr="00C841A9">
              <w:rPr>
                <w:rFonts w:ascii="Times New Roman" w:hAnsi="Times New Roman" w:cs="Times New Roman"/>
                <w:sz w:val="26"/>
                <w:szCs w:val="26"/>
              </w:rPr>
              <w:t>1</w:t>
            </w:r>
            <w:r w:rsidR="005C5508">
              <w:rPr>
                <w:rFonts w:ascii="Times New Roman" w:hAnsi="Times New Roman" w:cs="Times New Roman"/>
                <w:sz w:val="26"/>
                <w:szCs w:val="26"/>
              </w:rPr>
              <w:t>23</w:t>
            </w:r>
            <w:r w:rsidRPr="00C841A9">
              <w:rPr>
                <w:rFonts w:ascii="Times New Roman" w:hAnsi="Times New Roman" w:cs="Times New Roman"/>
                <w:sz w:val="26"/>
                <w:szCs w:val="26"/>
              </w:rPr>
              <w:t>,0</w:t>
            </w:r>
          </w:p>
        </w:tc>
        <w:tc>
          <w:tcPr>
            <w:tcW w:w="507" w:type="pct"/>
            <w:hideMark/>
          </w:tcPr>
          <w:p w:rsidR="00C841A9" w:rsidRPr="00C841A9" w:rsidRDefault="00C841A9" w:rsidP="00FD37F6">
            <w:pPr>
              <w:rPr>
                <w:rFonts w:ascii="Times New Roman" w:hAnsi="Times New Roman" w:cs="Times New Roman"/>
                <w:sz w:val="26"/>
                <w:szCs w:val="26"/>
              </w:rPr>
            </w:pPr>
            <w:r w:rsidRPr="00C841A9">
              <w:rPr>
                <w:rFonts w:ascii="Times New Roman" w:hAnsi="Times New Roman" w:cs="Times New Roman"/>
                <w:sz w:val="26"/>
                <w:szCs w:val="26"/>
              </w:rPr>
              <w:t>Местный бюджет</w:t>
            </w:r>
          </w:p>
        </w:tc>
      </w:tr>
    </w:tbl>
    <w:p w:rsidR="00C841A9" w:rsidRPr="00C841A9" w:rsidRDefault="00C841A9" w:rsidP="00C841A9">
      <w:pPr>
        <w:rPr>
          <w:rFonts w:ascii="Times New Roman" w:hAnsi="Times New Roman" w:cs="Times New Roman"/>
          <w:sz w:val="26"/>
          <w:szCs w:val="26"/>
        </w:rPr>
      </w:pPr>
    </w:p>
    <w:p w:rsidR="00C841A9" w:rsidRPr="00C841A9" w:rsidRDefault="00C841A9" w:rsidP="00C841A9">
      <w:pPr>
        <w:rPr>
          <w:rFonts w:ascii="Times New Roman" w:hAnsi="Times New Roman" w:cs="Times New Roman"/>
          <w:sz w:val="26"/>
          <w:szCs w:val="26"/>
        </w:rPr>
      </w:pPr>
      <w:r w:rsidRPr="00C841A9">
        <w:rPr>
          <w:rFonts w:ascii="Times New Roman" w:hAnsi="Times New Roman" w:cs="Times New Roman"/>
          <w:sz w:val="26"/>
          <w:szCs w:val="26"/>
        </w:rPr>
        <w:t>* ОА и ГС, ОМС - Отдел архитектуры и градостроительства администрации Табунского района;</w:t>
      </w:r>
    </w:p>
    <w:p w:rsidR="00C841A9" w:rsidRPr="00C841A9" w:rsidRDefault="00C841A9" w:rsidP="00C841A9">
      <w:pPr>
        <w:rPr>
          <w:rFonts w:ascii="Times New Roman" w:hAnsi="Times New Roman" w:cs="Times New Roman"/>
          <w:sz w:val="26"/>
          <w:szCs w:val="26"/>
        </w:rPr>
      </w:pPr>
      <w:r w:rsidRPr="00C841A9">
        <w:rPr>
          <w:rFonts w:ascii="Times New Roman" w:hAnsi="Times New Roman" w:cs="Times New Roman"/>
          <w:sz w:val="26"/>
          <w:szCs w:val="26"/>
        </w:rPr>
        <w:t>органы местного самоуправления поселений-администрации сельских советов Табунского района (по согласованию)</w:t>
      </w:r>
    </w:p>
    <w:p w:rsidR="00C841A9" w:rsidRPr="00C841A9" w:rsidRDefault="00C841A9" w:rsidP="00C841A9">
      <w:pPr>
        <w:rPr>
          <w:rStyle w:val="230"/>
          <w:rFonts w:ascii="Times New Roman" w:hAnsi="Times New Roman" w:cs="Times New Roman"/>
        </w:rPr>
      </w:pPr>
      <w:r w:rsidRPr="00C841A9">
        <w:rPr>
          <w:rFonts w:ascii="Times New Roman" w:hAnsi="Times New Roman" w:cs="Times New Roman"/>
          <w:sz w:val="26"/>
          <w:szCs w:val="26"/>
        </w:rPr>
        <w:t>**</w:t>
      </w:r>
      <w:r w:rsidRPr="00C841A9">
        <w:rPr>
          <w:rStyle w:val="230"/>
          <w:rFonts w:ascii="Times New Roman" w:hAnsi="Times New Roman" w:cs="Times New Roman"/>
        </w:rPr>
        <w:t xml:space="preserve"> организации коммунального хозяйства Табунского район</w:t>
      </w:r>
    </w:p>
    <w:p w:rsidR="00FD37F6" w:rsidRDefault="00FD37F6">
      <w:pPr>
        <w:widowControl/>
        <w:rPr>
          <w:rFonts w:ascii="Times New Roman" w:hAnsi="Times New Roman" w:cs="Times New Roman"/>
          <w:sz w:val="26"/>
          <w:szCs w:val="26"/>
        </w:rPr>
      </w:pPr>
      <w:r>
        <w:rPr>
          <w:rFonts w:ascii="Times New Roman" w:hAnsi="Times New Roman" w:cs="Times New Roman"/>
          <w:sz w:val="26"/>
          <w:szCs w:val="26"/>
        </w:rPr>
        <w:br w:type="page"/>
      </w:r>
    </w:p>
    <w:p w:rsidR="00D72992" w:rsidRPr="007C401E" w:rsidRDefault="00D72992" w:rsidP="00FD37F6">
      <w:pPr>
        <w:tabs>
          <w:tab w:val="left" w:pos="4320"/>
          <w:tab w:val="left" w:pos="6329"/>
        </w:tabs>
        <w:autoSpaceDE w:val="0"/>
        <w:autoSpaceDN w:val="0"/>
        <w:adjustRightInd w:val="0"/>
        <w:spacing w:line="240" w:lineRule="exact"/>
        <w:ind w:left="9781"/>
        <w:jc w:val="both"/>
        <w:rPr>
          <w:rFonts w:ascii="Times New Roman" w:hAnsi="Times New Roman" w:cs="Times New Roman"/>
          <w:sz w:val="26"/>
          <w:szCs w:val="26"/>
        </w:rPr>
      </w:pPr>
      <w:r w:rsidRPr="007C401E">
        <w:rPr>
          <w:rFonts w:ascii="Times New Roman" w:hAnsi="Times New Roman" w:cs="Times New Roman"/>
          <w:sz w:val="26"/>
          <w:szCs w:val="26"/>
        </w:rPr>
        <w:lastRenderedPageBreak/>
        <w:t>ПРИЛОЖЕНИЕ 3</w:t>
      </w:r>
    </w:p>
    <w:p w:rsidR="00D72992" w:rsidRPr="004020D7" w:rsidRDefault="00D72992" w:rsidP="00FD37F6">
      <w:pPr>
        <w:autoSpaceDE w:val="0"/>
        <w:autoSpaceDN w:val="0"/>
        <w:adjustRightInd w:val="0"/>
        <w:ind w:left="9781" w:right="308"/>
        <w:jc w:val="both"/>
        <w:rPr>
          <w:rFonts w:ascii="Times New Roman" w:hAnsi="Times New Roman" w:cs="Times New Roman"/>
          <w:sz w:val="28"/>
          <w:szCs w:val="28"/>
        </w:rPr>
      </w:pPr>
      <w:r w:rsidRPr="005F23AD">
        <w:rPr>
          <w:rFonts w:ascii="Times New Roman" w:hAnsi="Times New Roman" w:cs="Times New Roman"/>
          <w:sz w:val="28"/>
          <w:szCs w:val="28"/>
        </w:rPr>
        <w:t>к муниципальной программе</w:t>
      </w:r>
      <w:r w:rsidR="00FD37F6">
        <w:rPr>
          <w:rFonts w:ascii="Times New Roman" w:hAnsi="Times New Roman" w:cs="Times New Roman"/>
          <w:sz w:val="28"/>
          <w:szCs w:val="28"/>
        </w:rPr>
        <w:t xml:space="preserve"> </w:t>
      </w:r>
      <w:r w:rsidRPr="005F23AD">
        <w:rPr>
          <w:rFonts w:ascii="Times New Roman" w:hAnsi="Times New Roman" w:cs="Times New Roman"/>
          <w:sz w:val="28"/>
          <w:szCs w:val="28"/>
        </w:rPr>
        <w:t>«Обеспечение населения</w:t>
      </w:r>
      <w:r w:rsidR="00FD37F6">
        <w:rPr>
          <w:rFonts w:ascii="Times New Roman" w:hAnsi="Times New Roman" w:cs="Times New Roman"/>
          <w:sz w:val="28"/>
          <w:szCs w:val="28"/>
        </w:rPr>
        <w:t xml:space="preserve"> </w:t>
      </w:r>
      <w:r w:rsidRPr="004020D7">
        <w:rPr>
          <w:rFonts w:ascii="Times New Roman" w:hAnsi="Times New Roman" w:cs="Times New Roman"/>
          <w:sz w:val="28"/>
          <w:szCs w:val="28"/>
        </w:rPr>
        <w:t>Табунского района жилищно-</w:t>
      </w:r>
      <w:r w:rsidR="00FD37F6">
        <w:rPr>
          <w:rFonts w:ascii="Times New Roman" w:hAnsi="Times New Roman" w:cs="Times New Roman"/>
          <w:sz w:val="28"/>
          <w:szCs w:val="28"/>
        </w:rPr>
        <w:t xml:space="preserve"> </w:t>
      </w:r>
      <w:r w:rsidRPr="004020D7">
        <w:rPr>
          <w:rFonts w:ascii="Times New Roman" w:hAnsi="Times New Roman" w:cs="Times New Roman"/>
          <w:sz w:val="28"/>
          <w:szCs w:val="28"/>
        </w:rPr>
        <w:t>коммунальными услугами»</w:t>
      </w:r>
      <w:r w:rsidR="00FD37F6">
        <w:rPr>
          <w:rFonts w:ascii="Times New Roman" w:hAnsi="Times New Roman" w:cs="Times New Roman"/>
          <w:sz w:val="28"/>
          <w:szCs w:val="28"/>
        </w:rPr>
        <w:t xml:space="preserve"> </w:t>
      </w:r>
      <w:r w:rsidRPr="004020D7">
        <w:rPr>
          <w:rFonts w:ascii="Times New Roman" w:hAnsi="Times New Roman" w:cs="Times New Roman"/>
          <w:sz w:val="28"/>
          <w:szCs w:val="28"/>
        </w:rPr>
        <w:t>на 2015–2020 годы</w:t>
      </w:r>
    </w:p>
    <w:p w:rsidR="00C841A9" w:rsidRPr="00C841A9" w:rsidRDefault="00C841A9" w:rsidP="00C841A9">
      <w:pPr>
        <w:tabs>
          <w:tab w:val="left" w:pos="3516"/>
        </w:tabs>
        <w:autoSpaceDE w:val="0"/>
        <w:autoSpaceDN w:val="0"/>
        <w:adjustRightInd w:val="0"/>
        <w:jc w:val="center"/>
        <w:rPr>
          <w:rFonts w:ascii="Times New Roman" w:hAnsi="Times New Roman" w:cs="Times New Roman"/>
          <w:sz w:val="26"/>
          <w:szCs w:val="26"/>
        </w:rPr>
      </w:pPr>
      <w:r w:rsidRPr="00C841A9">
        <w:rPr>
          <w:rFonts w:ascii="Times New Roman" w:hAnsi="Times New Roman" w:cs="Times New Roman"/>
          <w:sz w:val="26"/>
          <w:szCs w:val="26"/>
        </w:rPr>
        <w:t>ОБЪЕМ</w:t>
      </w:r>
    </w:p>
    <w:p w:rsidR="00C841A9" w:rsidRPr="00C841A9" w:rsidRDefault="00C841A9" w:rsidP="00C841A9">
      <w:pPr>
        <w:ind w:left="432"/>
        <w:jc w:val="center"/>
        <w:rPr>
          <w:rFonts w:ascii="Times New Roman" w:hAnsi="Times New Roman" w:cs="Times New Roman"/>
          <w:sz w:val="26"/>
          <w:szCs w:val="26"/>
        </w:rPr>
      </w:pPr>
      <w:r w:rsidRPr="00C841A9">
        <w:rPr>
          <w:rFonts w:ascii="Times New Roman" w:hAnsi="Times New Roman" w:cs="Times New Roman"/>
          <w:sz w:val="26"/>
          <w:szCs w:val="26"/>
        </w:rPr>
        <w:t xml:space="preserve">финансовых ресурсов, необходимых для реализации </w:t>
      </w:r>
    </w:p>
    <w:p w:rsidR="00C841A9" w:rsidRPr="00C841A9" w:rsidRDefault="00C841A9" w:rsidP="00C841A9">
      <w:pPr>
        <w:ind w:left="432"/>
        <w:jc w:val="center"/>
        <w:rPr>
          <w:rFonts w:ascii="Times New Roman" w:hAnsi="Times New Roman" w:cs="Times New Roman"/>
          <w:sz w:val="26"/>
          <w:szCs w:val="26"/>
        </w:rPr>
      </w:pPr>
      <w:r w:rsidRPr="00C841A9">
        <w:rPr>
          <w:rFonts w:ascii="Times New Roman" w:hAnsi="Times New Roman" w:cs="Times New Roman"/>
          <w:sz w:val="26"/>
          <w:szCs w:val="26"/>
        </w:rPr>
        <w:t>муниципальной программы</w:t>
      </w:r>
    </w:p>
    <w:p w:rsidR="00C841A9" w:rsidRPr="00C841A9" w:rsidRDefault="00C841A9" w:rsidP="00C841A9">
      <w:pPr>
        <w:spacing w:line="240" w:lineRule="exact"/>
        <w:ind w:firstLine="720"/>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318"/>
        <w:gridCol w:w="1208"/>
        <w:gridCol w:w="1342"/>
        <w:gridCol w:w="1205"/>
        <w:gridCol w:w="1342"/>
        <w:gridCol w:w="1208"/>
        <w:gridCol w:w="1205"/>
        <w:gridCol w:w="1068"/>
      </w:tblGrid>
      <w:tr w:rsidR="00C841A9" w:rsidRPr="00C841A9" w:rsidTr="00FD37F6">
        <w:trPr>
          <w:trHeight w:val="144"/>
        </w:trPr>
        <w:tc>
          <w:tcPr>
            <w:tcW w:w="834" w:type="pct"/>
            <w:vMerge w:val="restar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Подпрограмма</w:t>
            </w:r>
          </w:p>
        </w:tc>
        <w:tc>
          <w:tcPr>
            <w:tcW w:w="1162" w:type="pct"/>
            <w:vMerge w:val="restar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Источники и направления расходов</w:t>
            </w:r>
          </w:p>
        </w:tc>
        <w:tc>
          <w:tcPr>
            <w:tcW w:w="3004" w:type="pct"/>
            <w:gridSpan w:val="7"/>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Сумма расходов, тыс.руб.</w:t>
            </w:r>
          </w:p>
        </w:tc>
      </w:tr>
      <w:tr w:rsidR="00C841A9" w:rsidRPr="00C841A9" w:rsidTr="00FD37F6">
        <w:trPr>
          <w:trHeight w:val="294"/>
        </w:trPr>
        <w:tc>
          <w:tcPr>
            <w:tcW w:w="834" w:type="pct"/>
            <w:vMerge/>
          </w:tcPr>
          <w:p w:rsidR="00C841A9" w:rsidRPr="00C841A9" w:rsidRDefault="00C841A9" w:rsidP="006D3FFB">
            <w:pPr>
              <w:rPr>
                <w:rFonts w:ascii="Times New Roman" w:hAnsi="Times New Roman" w:cs="Times New Roman"/>
                <w:sz w:val="26"/>
                <w:szCs w:val="26"/>
              </w:rPr>
            </w:pPr>
          </w:p>
        </w:tc>
        <w:tc>
          <w:tcPr>
            <w:tcW w:w="1162" w:type="pct"/>
            <w:vMerge/>
          </w:tcPr>
          <w:p w:rsidR="00C841A9" w:rsidRPr="00C841A9" w:rsidRDefault="00C841A9" w:rsidP="006D3FFB">
            <w:pPr>
              <w:rPr>
                <w:rFonts w:ascii="Times New Roman" w:hAnsi="Times New Roman" w:cs="Times New Roman"/>
                <w:sz w:val="26"/>
                <w:szCs w:val="26"/>
              </w:rPr>
            </w:pP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2015 г.</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2016 г.</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2017 г.</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2018 г.</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2019 г.</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2020 г.</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всего</w:t>
            </w:r>
          </w:p>
        </w:tc>
      </w:tr>
      <w:tr w:rsidR="00C841A9" w:rsidRPr="00C841A9" w:rsidTr="00FD37F6">
        <w:trPr>
          <w:trHeight w:val="288"/>
        </w:trPr>
        <w:tc>
          <w:tcPr>
            <w:tcW w:w="834"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1</w:t>
            </w:r>
          </w:p>
        </w:tc>
        <w:tc>
          <w:tcPr>
            <w:tcW w:w="116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3</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4</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5</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6</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7</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8</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9</w:t>
            </w:r>
          </w:p>
        </w:tc>
      </w:tr>
      <w:tr w:rsidR="00C841A9" w:rsidRPr="00C841A9" w:rsidTr="00FD37F6">
        <w:trPr>
          <w:trHeight w:val="288"/>
        </w:trPr>
        <w:tc>
          <w:tcPr>
            <w:tcW w:w="834" w:type="pct"/>
            <w:vMerge w:val="restar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Муниципальная программа «Обеспечение населения Табунского района жилищно-коммунальными услугами» на 2015-2020 годы</w:t>
            </w:r>
          </w:p>
        </w:tc>
        <w:tc>
          <w:tcPr>
            <w:tcW w:w="1162" w:type="pc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 xml:space="preserve">Всего финансовых затрат </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70"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22" w:type="pct"/>
          </w:tcPr>
          <w:p w:rsidR="00C841A9" w:rsidRPr="00C841A9" w:rsidRDefault="00C841A9" w:rsidP="00E25FFA">
            <w:pPr>
              <w:jc w:val="center"/>
              <w:rPr>
                <w:rFonts w:ascii="Times New Roman" w:hAnsi="Times New Roman" w:cs="Times New Roman"/>
                <w:sz w:val="26"/>
                <w:szCs w:val="26"/>
              </w:rPr>
            </w:pPr>
            <w:r w:rsidRPr="00C841A9">
              <w:rPr>
                <w:rFonts w:ascii="Times New Roman" w:hAnsi="Times New Roman" w:cs="Times New Roman"/>
                <w:sz w:val="26"/>
                <w:szCs w:val="26"/>
              </w:rPr>
              <w:t>57</w:t>
            </w:r>
            <w:r w:rsidR="00E25FFA">
              <w:rPr>
                <w:rFonts w:ascii="Times New Roman" w:hAnsi="Times New Roman" w:cs="Times New Roman"/>
                <w:sz w:val="26"/>
                <w:szCs w:val="26"/>
              </w:rPr>
              <w:t>5</w:t>
            </w:r>
            <w:r w:rsidRPr="00C841A9">
              <w:rPr>
                <w:rFonts w:ascii="Times New Roman" w:hAnsi="Times New Roman" w:cs="Times New Roman"/>
                <w:sz w:val="26"/>
                <w:szCs w:val="26"/>
              </w:rPr>
              <w:t>,0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4043,0</w:t>
            </w:r>
          </w:p>
        </w:tc>
        <w:tc>
          <w:tcPr>
            <w:tcW w:w="423" w:type="pct"/>
          </w:tcPr>
          <w:p w:rsidR="00C841A9" w:rsidRPr="00C841A9" w:rsidRDefault="00C841A9" w:rsidP="00E25FFA">
            <w:pPr>
              <w:jc w:val="center"/>
              <w:rPr>
                <w:rFonts w:ascii="Times New Roman" w:hAnsi="Times New Roman" w:cs="Times New Roman"/>
                <w:sz w:val="26"/>
                <w:szCs w:val="26"/>
              </w:rPr>
            </w:pPr>
            <w:r w:rsidRPr="00C841A9">
              <w:rPr>
                <w:rFonts w:ascii="Times New Roman" w:hAnsi="Times New Roman" w:cs="Times New Roman"/>
                <w:sz w:val="26"/>
                <w:szCs w:val="26"/>
              </w:rPr>
              <w:t>3</w:t>
            </w:r>
            <w:r w:rsidR="00E25FFA">
              <w:rPr>
                <w:rFonts w:ascii="Times New Roman" w:hAnsi="Times New Roman" w:cs="Times New Roman"/>
                <w:sz w:val="26"/>
                <w:szCs w:val="26"/>
              </w:rPr>
              <w:t>81</w:t>
            </w:r>
            <w:r w:rsidRPr="00C841A9">
              <w:rPr>
                <w:rFonts w:ascii="Times New Roman" w:hAnsi="Times New Roman" w:cs="Times New Roman"/>
                <w:sz w:val="26"/>
                <w:szCs w:val="26"/>
              </w:rPr>
              <w:t>3,0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6785,0</w:t>
            </w:r>
          </w:p>
        </w:tc>
        <w:tc>
          <w:tcPr>
            <w:tcW w:w="375"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16772</w:t>
            </w:r>
            <w:r w:rsidR="00C841A9" w:rsidRPr="00C841A9">
              <w:rPr>
                <w:rFonts w:ascii="Times New Roman" w:hAnsi="Times New Roman" w:cs="Times New Roman"/>
                <w:sz w:val="26"/>
                <w:szCs w:val="26"/>
              </w:rPr>
              <w:t>,0</w:t>
            </w:r>
          </w:p>
        </w:tc>
      </w:tr>
      <w:tr w:rsidR="00C841A9" w:rsidRPr="00C841A9" w:rsidTr="00FD37F6">
        <w:trPr>
          <w:trHeight w:val="323"/>
        </w:trPr>
        <w:tc>
          <w:tcPr>
            <w:tcW w:w="834" w:type="pct"/>
            <w:vMerge/>
          </w:tcPr>
          <w:p w:rsidR="00C841A9" w:rsidRPr="00C841A9" w:rsidRDefault="00C841A9" w:rsidP="006D3FFB">
            <w:pPr>
              <w:rPr>
                <w:rFonts w:ascii="Times New Roman" w:hAnsi="Times New Roman" w:cs="Times New Roman"/>
                <w:sz w:val="26"/>
                <w:szCs w:val="26"/>
              </w:rPr>
            </w:pPr>
          </w:p>
        </w:tc>
        <w:tc>
          <w:tcPr>
            <w:tcW w:w="1162" w:type="pc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в том числе</w:t>
            </w:r>
          </w:p>
        </w:tc>
        <w:tc>
          <w:tcPr>
            <w:tcW w:w="423" w:type="pct"/>
          </w:tcPr>
          <w:p w:rsidR="00C841A9" w:rsidRPr="00C841A9" w:rsidRDefault="00C841A9" w:rsidP="006D3FFB">
            <w:pPr>
              <w:jc w:val="center"/>
              <w:rPr>
                <w:rFonts w:ascii="Times New Roman" w:hAnsi="Times New Roman" w:cs="Times New Roman"/>
                <w:sz w:val="26"/>
                <w:szCs w:val="26"/>
              </w:rPr>
            </w:pPr>
          </w:p>
        </w:tc>
        <w:tc>
          <w:tcPr>
            <w:tcW w:w="470" w:type="pct"/>
          </w:tcPr>
          <w:p w:rsidR="00C841A9" w:rsidRPr="00C841A9" w:rsidRDefault="00C841A9" w:rsidP="006D3FFB">
            <w:pPr>
              <w:jc w:val="center"/>
              <w:rPr>
                <w:rFonts w:ascii="Times New Roman" w:hAnsi="Times New Roman" w:cs="Times New Roman"/>
                <w:sz w:val="26"/>
                <w:szCs w:val="26"/>
              </w:rPr>
            </w:pPr>
          </w:p>
        </w:tc>
        <w:tc>
          <w:tcPr>
            <w:tcW w:w="422" w:type="pct"/>
          </w:tcPr>
          <w:p w:rsidR="00C841A9" w:rsidRPr="00C841A9" w:rsidRDefault="00C841A9" w:rsidP="006D3FFB">
            <w:pPr>
              <w:jc w:val="center"/>
              <w:rPr>
                <w:rFonts w:ascii="Times New Roman" w:hAnsi="Times New Roman" w:cs="Times New Roman"/>
                <w:sz w:val="26"/>
                <w:szCs w:val="26"/>
              </w:rPr>
            </w:pPr>
          </w:p>
        </w:tc>
        <w:tc>
          <w:tcPr>
            <w:tcW w:w="470" w:type="pct"/>
          </w:tcPr>
          <w:p w:rsidR="00C841A9" w:rsidRPr="00C841A9" w:rsidRDefault="00C841A9" w:rsidP="006D3FFB">
            <w:pPr>
              <w:jc w:val="center"/>
              <w:rPr>
                <w:rFonts w:ascii="Times New Roman" w:hAnsi="Times New Roman" w:cs="Times New Roman"/>
                <w:sz w:val="26"/>
                <w:szCs w:val="26"/>
              </w:rPr>
            </w:pPr>
          </w:p>
        </w:tc>
        <w:tc>
          <w:tcPr>
            <w:tcW w:w="423" w:type="pct"/>
          </w:tcPr>
          <w:p w:rsidR="00C841A9" w:rsidRPr="00C841A9" w:rsidRDefault="00C841A9" w:rsidP="006D3FFB">
            <w:pPr>
              <w:jc w:val="center"/>
              <w:rPr>
                <w:rFonts w:ascii="Times New Roman" w:hAnsi="Times New Roman" w:cs="Times New Roman"/>
                <w:sz w:val="26"/>
                <w:szCs w:val="26"/>
              </w:rPr>
            </w:pPr>
          </w:p>
        </w:tc>
        <w:tc>
          <w:tcPr>
            <w:tcW w:w="422" w:type="pct"/>
          </w:tcPr>
          <w:p w:rsidR="00C841A9" w:rsidRPr="00C841A9" w:rsidRDefault="00C841A9" w:rsidP="006D3FFB">
            <w:pPr>
              <w:jc w:val="center"/>
              <w:rPr>
                <w:rFonts w:ascii="Times New Roman" w:hAnsi="Times New Roman" w:cs="Times New Roman"/>
                <w:sz w:val="26"/>
                <w:szCs w:val="26"/>
              </w:rPr>
            </w:pPr>
          </w:p>
        </w:tc>
        <w:tc>
          <w:tcPr>
            <w:tcW w:w="375" w:type="pct"/>
          </w:tcPr>
          <w:p w:rsidR="00C841A9" w:rsidRPr="00C841A9" w:rsidRDefault="00C841A9" w:rsidP="006D3FFB">
            <w:pPr>
              <w:jc w:val="center"/>
              <w:rPr>
                <w:rFonts w:ascii="Times New Roman" w:hAnsi="Times New Roman" w:cs="Times New Roman"/>
                <w:sz w:val="26"/>
                <w:szCs w:val="26"/>
              </w:rPr>
            </w:pPr>
          </w:p>
        </w:tc>
      </w:tr>
      <w:tr w:rsidR="00C841A9" w:rsidRPr="00C841A9" w:rsidTr="00FD37F6">
        <w:trPr>
          <w:trHeight w:val="303"/>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федерального бюджета (на условиях софинансирования)</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r>
      <w:tr w:rsidR="00C841A9" w:rsidRPr="00C841A9" w:rsidTr="00FD37F6">
        <w:trPr>
          <w:trHeight w:val="510"/>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краевого бюджета</w:t>
            </w:r>
          </w:p>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(на условиях софинансирования)</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23"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r>
      <w:tr w:rsidR="00C841A9" w:rsidRPr="00C841A9" w:rsidTr="00FD37F6">
        <w:trPr>
          <w:trHeight w:val="902"/>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местного бюджета</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22"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25</w:t>
            </w:r>
            <w:r w:rsidR="00C841A9" w:rsidRPr="00C841A9">
              <w:rPr>
                <w:rFonts w:ascii="Times New Roman" w:hAnsi="Times New Roman" w:cs="Times New Roman"/>
                <w:sz w:val="26"/>
                <w:szCs w:val="26"/>
              </w:rPr>
              <w:t>,0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3093,0</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2603,0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5585,0</w:t>
            </w:r>
          </w:p>
        </w:tc>
        <w:tc>
          <w:tcPr>
            <w:tcW w:w="375"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12062</w:t>
            </w:r>
            <w:r w:rsidR="00C841A9" w:rsidRPr="00C841A9">
              <w:rPr>
                <w:rFonts w:ascii="Times New Roman" w:hAnsi="Times New Roman" w:cs="Times New Roman"/>
                <w:sz w:val="26"/>
                <w:szCs w:val="26"/>
              </w:rPr>
              <w:t>,0</w:t>
            </w:r>
          </w:p>
        </w:tc>
      </w:tr>
      <w:tr w:rsidR="00C841A9" w:rsidRPr="00C841A9" w:rsidTr="00FD37F6">
        <w:trPr>
          <w:trHeight w:val="379"/>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внебюджетных источников</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70"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550,0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950,0</w:t>
            </w:r>
          </w:p>
        </w:tc>
        <w:tc>
          <w:tcPr>
            <w:tcW w:w="423"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1210</w:t>
            </w:r>
            <w:r w:rsidR="00C841A9" w:rsidRPr="00C841A9">
              <w:rPr>
                <w:rFonts w:ascii="Times New Roman" w:hAnsi="Times New Roman" w:cs="Times New Roman"/>
                <w:sz w:val="26"/>
                <w:szCs w:val="26"/>
              </w:rPr>
              <w:t>,0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1200,0</w:t>
            </w:r>
          </w:p>
        </w:tc>
        <w:tc>
          <w:tcPr>
            <w:tcW w:w="375" w:type="pct"/>
          </w:tcPr>
          <w:p w:rsidR="00C841A9" w:rsidRPr="00C841A9" w:rsidRDefault="00E25FFA" w:rsidP="006D3FFB">
            <w:pPr>
              <w:jc w:val="center"/>
              <w:rPr>
                <w:rFonts w:ascii="Times New Roman" w:hAnsi="Times New Roman" w:cs="Times New Roman"/>
                <w:sz w:val="26"/>
                <w:szCs w:val="26"/>
              </w:rPr>
            </w:pPr>
            <w:r>
              <w:rPr>
                <w:rFonts w:ascii="Times New Roman" w:hAnsi="Times New Roman" w:cs="Times New Roman"/>
                <w:sz w:val="26"/>
                <w:szCs w:val="26"/>
              </w:rPr>
              <w:t>4710</w:t>
            </w:r>
            <w:r w:rsidR="00C841A9" w:rsidRPr="00C841A9">
              <w:rPr>
                <w:rFonts w:ascii="Times New Roman" w:hAnsi="Times New Roman" w:cs="Times New Roman"/>
                <w:sz w:val="26"/>
                <w:szCs w:val="26"/>
              </w:rPr>
              <w:t>,0</w:t>
            </w:r>
          </w:p>
        </w:tc>
      </w:tr>
      <w:tr w:rsidR="00E25FFA" w:rsidRPr="00C841A9" w:rsidTr="00FD37F6">
        <w:trPr>
          <w:trHeight w:val="379"/>
        </w:trPr>
        <w:tc>
          <w:tcPr>
            <w:tcW w:w="834" w:type="pct"/>
            <w:vMerge/>
          </w:tcPr>
          <w:p w:rsidR="00E25FFA" w:rsidRPr="00C841A9" w:rsidRDefault="00E25FFA" w:rsidP="006D3FFB">
            <w:pPr>
              <w:ind w:left="284"/>
              <w:rPr>
                <w:rFonts w:ascii="Times New Roman" w:hAnsi="Times New Roman" w:cs="Times New Roman"/>
                <w:sz w:val="26"/>
                <w:szCs w:val="26"/>
              </w:rPr>
            </w:pPr>
          </w:p>
        </w:tc>
        <w:tc>
          <w:tcPr>
            <w:tcW w:w="1162" w:type="pct"/>
          </w:tcPr>
          <w:p w:rsidR="00E25FFA" w:rsidRPr="00C841A9" w:rsidRDefault="00E25FFA" w:rsidP="006D3FFB">
            <w:pPr>
              <w:ind w:left="284"/>
              <w:rPr>
                <w:rFonts w:ascii="Times New Roman" w:hAnsi="Times New Roman" w:cs="Times New Roman"/>
                <w:sz w:val="26"/>
                <w:szCs w:val="26"/>
              </w:rPr>
            </w:pPr>
            <w:r w:rsidRPr="00C841A9">
              <w:rPr>
                <w:rFonts w:ascii="Times New Roman" w:hAnsi="Times New Roman" w:cs="Times New Roman"/>
                <w:sz w:val="26"/>
                <w:szCs w:val="26"/>
              </w:rPr>
              <w:t>в том числе капитальные вложения</w:t>
            </w:r>
          </w:p>
        </w:tc>
        <w:tc>
          <w:tcPr>
            <w:tcW w:w="423" w:type="pct"/>
          </w:tcPr>
          <w:p w:rsidR="00E25FFA" w:rsidRPr="00C841A9" w:rsidRDefault="00E25FFA" w:rsidP="00451E07">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70" w:type="pct"/>
          </w:tcPr>
          <w:p w:rsidR="00E25FFA" w:rsidRPr="00C841A9" w:rsidRDefault="00E25FFA" w:rsidP="00451E07">
            <w:pPr>
              <w:jc w:val="center"/>
              <w:rPr>
                <w:rFonts w:ascii="Times New Roman" w:hAnsi="Times New Roman" w:cs="Times New Roman"/>
                <w:sz w:val="26"/>
                <w:szCs w:val="26"/>
              </w:rPr>
            </w:pPr>
            <w:r>
              <w:rPr>
                <w:rFonts w:ascii="Times New Roman" w:hAnsi="Times New Roman" w:cs="Times New Roman"/>
                <w:sz w:val="26"/>
                <w:szCs w:val="26"/>
              </w:rPr>
              <w:t>756</w:t>
            </w:r>
            <w:r w:rsidRPr="00C841A9">
              <w:rPr>
                <w:rFonts w:ascii="Times New Roman" w:hAnsi="Times New Roman" w:cs="Times New Roman"/>
                <w:sz w:val="26"/>
                <w:szCs w:val="26"/>
              </w:rPr>
              <w:t>,0</w:t>
            </w:r>
          </w:p>
        </w:tc>
        <w:tc>
          <w:tcPr>
            <w:tcW w:w="422" w:type="pct"/>
          </w:tcPr>
          <w:p w:rsidR="00E25FFA" w:rsidRPr="00C841A9" w:rsidRDefault="00E25FFA" w:rsidP="00451E07">
            <w:pPr>
              <w:jc w:val="center"/>
              <w:rPr>
                <w:rFonts w:ascii="Times New Roman" w:hAnsi="Times New Roman" w:cs="Times New Roman"/>
                <w:sz w:val="26"/>
                <w:szCs w:val="26"/>
              </w:rPr>
            </w:pPr>
            <w:r w:rsidRPr="00C841A9">
              <w:rPr>
                <w:rFonts w:ascii="Times New Roman" w:hAnsi="Times New Roman" w:cs="Times New Roman"/>
                <w:sz w:val="26"/>
                <w:szCs w:val="26"/>
              </w:rPr>
              <w:t>57</w:t>
            </w:r>
            <w:r>
              <w:rPr>
                <w:rFonts w:ascii="Times New Roman" w:hAnsi="Times New Roman" w:cs="Times New Roman"/>
                <w:sz w:val="26"/>
                <w:szCs w:val="26"/>
              </w:rPr>
              <w:t>5</w:t>
            </w:r>
            <w:r w:rsidRPr="00C841A9">
              <w:rPr>
                <w:rFonts w:ascii="Times New Roman" w:hAnsi="Times New Roman" w:cs="Times New Roman"/>
                <w:sz w:val="26"/>
                <w:szCs w:val="26"/>
              </w:rPr>
              <w:t>,0</w:t>
            </w:r>
          </w:p>
        </w:tc>
        <w:tc>
          <w:tcPr>
            <w:tcW w:w="470" w:type="pct"/>
          </w:tcPr>
          <w:p w:rsidR="00E25FFA" w:rsidRPr="00C841A9" w:rsidRDefault="00E25FFA" w:rsidP="00451E07">
            <w:pPr>
              <w:jc w:val="center"/>
              <w:rPr>
                <w:rFonts w:ascii="Times New Roman" w:hAnsi="Times New Roman" w:cs="Times New Roman"/>
                <w:sz w:val="26"/>
                <w:szCs w:val="26"/>
              </w:rPr>
            </w:pPr>
            <w:r w:rsidRPr="00C841A9">
              <w:rPr>
                <w:rFonts w:ascii="Times New Roman" w:hAnsi="Times New Roman" w:cs="Times New Roman"/>
                <w:sz w:val="26"/>
                <w:szCs w:val="26"/>
              </w:rPr>
              <w:t>4043,0</w:t>
            </w:r>
          </w:p>
        </w:tc>
        <w:tc>
          <w:tcPr>
            <w:tcW w:w="423" w:type="pct"/>
          </w:tcPr>
          <w:p w:rsidR="00E25FFA" w:rsidRPr="00C841A9" w:rsidRDefault="00E25FFA" w:rsidP="00451E07">
            <w:pPr>
              <w:jc w:val="center"/>
              <w:rPr>
                <w:rFonts w:ascii="Times New Roman" w:hAnsi="Times New Roman" w:cs="Times New Roman"/>
                <w:sz w:val="26"/>
                <w:szCs w:val="26"/>
              </w:rPr>
            </w:pPr>
            <w:r w:rsidRPr="00C841A9">
              <w:rPr>
                <w:rFonts w:ascii="Times New Roman" w:hAnsi="Times New Roman" w:cs="Times New Roman"/>
                <w:sz w:val="26"/>
                <w:szCs w:val="26"/>
              </w:rPr>
              <w:t>3</w:t>
            </w:r>
            <w:r>
              <w:rPr>
                <w:rFonts w:ascii="Times New Roman" w:hAnsi="Times New Roman" w:cs="Times New Roman"/>
                <w:sz w:val="26"/>
                <w:szCs w:val="26"/>
              </w:rPr>
              <w:t>81</w:t>
            </w:r>
            <w:r w:rsidRPr="00C841A9">
              <w:rPr>
                <w:rFonts w:ascii="Times New Roman" w:hAnsi="Times New Roman" w:cs="Times New Roman"/>
                <w:sz w:val="26"/>
                <w:szCs w:val="26"/>
              </w:rPr>
              <w:t>3,0</w:t>
            </w:r>
          </w:p>
        </w:tc>
        <w:tc>
          <w:tcPr>
            <w:tcW w:w="422" w:type="pct"/>
          </w:tcPr>
          <w:p w:rsidR="00E25FFA" w:rsidRPr="00C841A9" w:rsidRDefault="00E25FFA" w:rsidP="00451E07">
            <w:pPr>
              <w:jc w:val="center"/>
              <w:rPr>
                <w:rFonts w:ascii="Times New Roman" w:hAnsi="Times New Roman" w:cs="Times New Roman"/>
                <w:sz w:val="26"/>
                <w:szCs w:val="26"/>
              </w:rPr>
            </w:pPr>
            <w:r w:rsidRPr="00C841A9">
              <w:rPr>
                <w:rFonts w:ascii="Times New Roman" w:hAnsi="Times New Roman" w:cs="Times New Roman"/>
                <w:sz w:val="26"/>
                <w:szCs w:val="26"/>
              </w:rPr>
              <w:t>6785,0</w:t>
            </w:r>
          </w:p>
        </w:tc>
        <w:tc>
          <w:tcPr>
            <w:tcW w:w="375" w:type="pct"/>
          </w:tcPr>
          <w:p w:rsidR="00E25FFA" w:rsidRPr="00C841A9" w:rsidRDefault="00E25FFA" w:rsidP="00451E07">
            <w:pPr>
              <w:jc w:val="center"/>
              <w:rPr>
                <w:rFonts w:ascii="Times New Roman" w:hAnsi="Times New Roman" w:cs="Times New Roman"/>
                <w:sz w:val="26"/>
                <w:szCs w:val="26"/>
              </w:rPr>
            </w:pPr>
            <w:r>
              <w:rPr>
                <w:rFonts w:ascii="Times New Roman" w:hAnsi="Times New Roman" w:cs="Times New Roman"/>
                <w:sz w:val="26"/>
                <w:szCs w:val="26"/>
              </w:rPr>
              <w:t>16772</w:t>
            </w:r>
            <w:r w:rsidRPr="00C841A9">
              <w:rPr>
                <w:rFonts w:ascii="Times New Roman" w:hAnsi="Times New Roman" w:cs="Times New Roman"/>
                <w:sz w:val="26"/>
                <w:szCs w:val="26"/>
              </w:rPr>
              <w:t>,0</w:t>
            </w:r>
          </w:p>
        </w:tc>
      </w:tr>
      <w:tr w:rsidR="00C841A9" w:rsidRPr="00C841A9" w:rsidTr="00FD37F6">
        <w:trPr>
          <w:trHeight w:val="300"/>
        </w:trPr>
        <w:tc>
          <w:tcPr>
            <w:tcW w:w="834" w:type="pct"/>
            <w:vMerge w:val="restar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 xml:space="preserve">Подпрограмма 1 </w:t>
            </w:r>
            <w:r w:rsidRPr="00C841A9">
              <w:rPr>
                <w:rStyle w:val="2"/>
                <w:rFonts w:ascii="Times New Roman" w:hAnsi="Times New Roman" w:cs="Times New Roman"/>
              </w:rPr>
              <w:t xml:space="preserve">«Развитие водоснабжения в </w:t>
            </w:r>
            <w:r w:rsidRPr="00C841A9">
              <w:rPr>
                <w:rStyle w:val="2"/>
                <w:rFonts w:ascii="Times New Roman" w:hAnsi="Times New Roman" w:cs="Times New Roman"/>
              </w:rPr>
              <w:lastRenderedPageBreak/>
              <w:t>Табунском районе»</w:t>
            </w:r>
          </w:p>
        </w:tc>
        <w:tc>
          <w:tcPr>
            <w:tcW w:w="1162" w:type="pc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lastRenderedPageBreak/>
              <w:t xml:space="preserve">Всего финансовых затрат </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0F42DB" w:rsidP="006D3FFB">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2363,0</w:t>
            </w:r>
          </w:p>
        </w:tc>
        <w:tc>
          <w:tcPr>
            <w:tcW w:w="423" w:type="pct"/>
          </w:tcPr>
          <w:p w:rsidR="00C841A9" w:rsidRPr="00C841A9" w:rsidRDefault="000F42DB" w:rsidP="006D3FFB">
            <w:pPr>
              <w:jc w:val="center"/>
              <w:rPr>
                <w:rFonts w:ascii="Times New Roman" w:hAnsi="Times New Roman" w:cs="Times New Roman"/>
                <w:sz w:val="26"/>
                <w:szCs w:val="26"/>
              </w:rPr>
            </w:pPr>
            <w:r>
              <w:rPr>
                <w:rFonts w:ascii="Times New Roman" w:hAnsi="Times New Roman" w:cs="Times New Roman"/>
                <w:sz w:val="26"/>
                <w:szCs w:val="26"/>
              </w:rPr>
              <w:t>1980,</w:t>
            </w:r>
            <w:r w:rsidR="00C841A9" w:rsidRPr="00C841A9">
              <w:rPr>
                <w:rFonts w:ascii="Times New Roman" w:hAnsi="Times New Roman" w:cs="Times New Roman"/>
                <w:sz w:val="26"/>
                <w:szCs w:val="26"/>
              </w:rPr>
              <w:t>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2400,0</w:t>
            </w:r>
          </w:p>
        </w:tc>
        <w:tc>
          <w:tcPr>
            <w:tcW w:w="375" w:type="pct"/>
          </w:tcPr>
          <w:p w:rsidR="00C841A9" w:rsidRPr="00C841A9" w:rsidRDefault="000F42DB" w:rsidP="006D3FFB">
            <w:pPr>
              <w:jc w:val="center"/>
              <w:rPr>
                <w:rFonts w:ascii="Times New Roman" w:hAnsi="Times New Roman" w:cs="Times New Roman"/>
                <w:sz w:val="26"/>
                <w:szCs w:val="26"/>
              </w:rPr>
            </w:pPr>
            <w:r>
              <w:rPr>
                <w:rFonts w:ascii="Times New Roman" w:hAnsi="Times New Roman" w:cs="Times New Roman"/>
                <w:sz w:val="26"/>
                <w:szCs w:val="26"/>
              </w:rPr>
              <w:t>7499</w:t>
            </w:r>
            <w:r w:rsidR="00C841A9" w:rsidRPr="00C841A9">
              <w:rPr>
                <w:rFonts w:ascii="Times New Roman" w:hAnsi="Times New Roman" w:cs="Times New Roman"/>
                <w:sz w:val="26"/>
                <w:szCs w:val="26"/>
              </w:rPr>
              <w:t>,0</w:t>
            </w:r>
          </w:p>
        </w:tc>
      </w:tr>
      <w:tr w:rsidR="00C841A9" w:rsidRPr="00C841A9" w:rsidTr="00FD37F6">
        <w:trPr>
          <w:trHeight w:val="338"/>
        </w:trPr>
        <w:tc>
          <w:tcPr>
            <w:tcW w:w="834" w:type="pct"/>
            <w:vMerge/>
          </w:tcPr>
          <w:p w:rsidR="00C841A9" w:rsidRPr="00C841A9" w:rsidRDefault="00C841A9" w:rsidP="006D3FFB">
            <w:pPr>
              <w:rPr>
                <w:rFonts w:ascii="Times New Roman" w:hAnsi="Times New Roman" w:cs="Times New Roman"/>
                <w:sz w:val="26"/>
                <w:szCs w:val="26"/>
              </w:rPr>
            </w:pPr>
          </w:p>
        </w:tc>
        <w:tc>
          <w:tcPr>
            <w:tcW w:w="1162" w:type="pc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в том числе</w:t>
            </w:r>
          </w:p>
        </w:tc>
        <w:tc>
          <w:tcPr>
            <w:tcW w:w="423" w:type="pct"/>
          </w:tcPr>
          <w:p w:rsidR="00C841A9" w:rsidRPr="00C841A9" w:rsidRDefault="00C841A9" w:rsidP="006D3FFB">
            <w:pPr>
              <w:jc w:val="center"/>
              <w:rPr>
                <w:rFonts w:ascii="Times New Roman" w:hAnsi="Times New Roman" w:cs="Times New Roman"/>
                <w:sz w:val="26"/>
                <w:szCs w:val="26"/>
              </w:rPr>
            </w:pPr>
          </w:p>
        </w:tc>
        <w:tc>
          <w:tcPr>
            <w:tcW w:w="470" w:type="pct"/>
          </w:tcPr>
          <w:p w:rsidR="00C841A9" w:rsidRPr="00C841A9" w:rsidRDefault="00C841A9" w:rsidP="006D3FFB">
            <w:pPr>
              <w:jc w:val="center"/>
              <w:rPr>
                <w:rFonts w:ascii="Times New Roman" w:hAnsi="Times New Roman" w:cs="Times New Roman"/>
                <w:sz w:val="26"/>
                <w:szCs w:val="26"/>
              </w:rPr>
            </w:pPr>
          </w:p>
        </w:tc>
        <w:tc>
          <w:tcPr>
            <w:tcW w:w="422" w:type="pct"/>
          </w:tcPr>
          <w:p w:rsidR="00C841A9" w:rsidRPr="00C841A9" w:rsidRDefault="00C841A9" w:rsidP="006D3FFB">
            <w:pPr>
              <w:jc w:val="center"/>
              <w:rPr>
                <w:rFonts w:ascii="Times New Roman" w:hAnsi="Times New Roman" w:cs="Times New Roman"/>
                <w:sz w:val="26"/>
                <w:szCs w:val="26"/>
              </w:rPr>
            </w:pPr>
          </w:p>
        </w:tc>
        <w:tc>
          <w:tcPr>
            <w:tcW w:w="470" w:type="pct"/>
          </w:tcPr>
          <w:p w:rsidR="00C841A9" w:rsidRPr="00C841A9" w:rsidRDefault="00C841A9" w:rsidP="006D3FFB">
            <w:pPr>
              <w:jc w:val="center"/>
              <w:rPr>
                <w:rFonts w:ascii="Times New Roman" w:hAnsi="Times New Roman" w:cs="Times New Roman"/>
                <w:sz w:val="26"/>
                <w:szCs w:val="26"/>
              </w:rPr>
            </w:pPr>
          </w:p>
        </w:tc>
        <w:tc>
          <w:tcPr>
            <w:tcW w:w="423" w:type="pct"/>
          </w:tcPr>
          <w:p w:rsidR="00C841A9" w:rsidRPr="00C841A9" w:rsidRDefault="00C841A9" w:rsidP="006D3FFB">
            <w:pPr>
              <w:jc w:val="center"/>
              <w:rPr>
                <w:rFonts w:ascii="Times New Roman" w:hAnsi="Times New Roman" w:cs="Times New Roman"/>
                <w:sz w:val="26"/>
                <w:szCs w:val="26"/>
              </w:rPr>
            </w:pPr>
          </w:p>
        </w:tc>
        <w:tc>
          <w:tcPr>
            <w:tcW w:w="422" w:type="pct"/>
          </w:tcPr>
          <w:p w:rsidR="00C841A9" w:rsidRPr="00C841A9" w:rsidRDefault="00C841A9" w:rsidP="006D3FFB">
            <w:pPr>
              <w:jc w:val="center"/>
              <w:rPr>
                <w:rFonts w:ascii="Times New Roman" w:hAnsi="Times New Roman" w:cs="Times New Roman"/>
                <w:sz w:val="26"/>
                <w:szCs w:val="26"/>
              </w:rPr>
            </w:pPr>
          </w:p>
        </w:tc>
        <w:tc>
          <w:tcPr>
            <w:tcW w:w="375" w:type="pct"/>
          </w:tcPr>
          <w:p w:rsidR="00C841A9" w:rsidRPr="00C841A9" w:rsidRDefault="00C841A9" w:rsidP="006D3FFB">
            <w:pPr>
              <w:jc w:val="center"/>
              <w:rPr>
                <w:rFonts w:ascii="Times New Roman" w:hAnsi="Times New Roman" w:cs="Times New Roman"/>
                <w:sz w:val="26"/>
                <w:szCs w:val="26"/>
              </w:rPr>
            </w:pPr>
          </w:p>
        </w:tc>
      </w:tr>
      <w:tr w:rsidR="00C841A9" w:rsidRPr="00C841A9" w:rsidTr="00FD37F6">
        <w:trPr>
          <w:trHeight w:val="285"/>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 xml:space="preserve">из федерального </w:t>
            </w:r>
            <w:r w:rsidRPr="00C841A9">
              <w:rPr>
                <w:rFonts w:ascii="Times New Roman" w:hAnsi="Times New Roman" w:cs="Times New Roman"/>
                <w:sz w:val="26"/>
                <w:szCs w:val="26"/>
              </w:rPr>
              <w:lastRenderedPageBreak/>
              <w:t>бюджета (на условиях софинансирования)</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lastRenderedPageBreak/>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r>
      <w:tr w:rsidR="00C841A9" w:rsidRPr="00C841A9" w:rsidTr="00FD37F6">
        <w:trPr>
          <w:trHeight w:val="888"/>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краевого бюджета</w:t>
            </w:r>
          </w:p>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(на условиях софинансирования)</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23"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r>
      <w:tr w:rsidR="00C841A9" w:rsidRPr="00C841A9" w:rsidTr="00FD37F6">
        <w:trPr>
          <w:trHeight w:val="951"/>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местного бюджета</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0F42DB" w:rsidP="006D3FFB">
            <w:pPr>
              <w:jc w:val="center"/>
              <w:rPr>
                <w:rFonts w:ascii="Times New Roman" w:hAnsi="Times New Roman" w:cs="Times New Roman"/>
                <w:sz w:val="26"/>
                <w:szCs w:val="26"/>
              </w:rPr>
            </w:pPr>
            <w:r>
              <w:rPr>
                <w:rFonts w:ascii="Times New Roman" w:hAnsi="Times New Roman" w:cs="Times New Roman"/>
                <w:sz w:val="26"/>
                <w:szCs w:val="26"/>
              </w:rPr>
              <w:t>756</w:t>
            </w:r>
            <w:r w:rsidR="00C841A9" w:rsidRPr="00C841A9">
              <w:rPr>
                <w:rFonts w:ascii="Times New Roman" w:hAnsi="Times New Roman" w:cs="Times New Roman"/>
                <w:sz w:val="26"/>
                <w:szCs w:val="26"/>
              </w:rPr>
              <w:t>,0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2363,0</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1520,0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1900,0</w:t>
            </w:r>
          </w:p>
        </w:tc>
        <w:tc>
          <w:tcPr>
            <w:tcW w:w="375" w:type="pct"/>
          </w:tcPr>
          <w:p w:rsidR="00C841A9" w:rsidRPr="00C841A9" w:rsidRDefault="000F42DB" w:rsidP="006D3FFB">
            <w:pPr>
              <w:jc w:val="center"/>
              <w:rPr>
                <w:rFonts w:ascii="Times New Roman" w:hAnsi="Times New Roman" w:cs="Times New Roman"/>
                <w:sz w:val="26"/>
                <w:szCs w:val="26"/>
              </w:rPr>
            </w:pPr>
            <w:r>
              <w:rPr>
                <w:rFonts w:ascii="Times New Roman" w:hAnsi="Times New Roman" w:cs="Times New Roman"/>
                <w:sz w:val="26"/>
                <w:szCs w:val="26"/>
              </w:rPr>
              <w:t>6539</w:t>
            </w:r>
            <w:r w:rsidR="00C841A9" w:rsidRPr="00C841A9">
              <w:rPr>
                <w:rFonts w:ascii="Times New Roman" w:hAnsi="Times New Roman" w:cs="Times New Roman"/>
                <w:sz w:val="26"/>
                <w:szCs w:val="26"/>
              </w:rPr>
              <w:t>,0</w:t>
            </w:r>
          </w:p>
        </w:tc>
      </w:tr>
      <w:tr w:rsidR="00C841A9" w:rsidRPr="00C841A9" w:rsidTr="00FD37F6">
        <w:trPr>
          <w:trHeight w:val="631"/>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внебюджетных источников</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3" w:type="pct"/>
          </w:tcPr>
          <w:p w:rsidR="00C841A9" w:rsidRPr="00C841A9" w:rsidRDefault="000F42DB" w:rsidP="006D3FFB">
            <w:pPr>
              <w:jc w:val="center"/>
              <w:rPr>
                <w:rFonts w:ascii="Times New Roman" w:hAnsi="Times New Roman" w:cs="Times New Roman"/>
                <w:sz w:val="26"/>
                <w:szCs w:val="26"/>
              </w:rPr>
            </w:pPr>
            <w:r>
              <w:rPr>
                <w:rFonts w:ascii="Times New Roman" w:hAnsi="Times New Roman" w:cs="Times New Roman"/>
                <w:sz w:val="26"/>
                <w:szCs w:val="26"/>
              </w:rPr>
              <w:t>46</w:t>
            </w:r>
            <w:r w:rsidR="00C841A9"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500,0</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960,0</w:t>
            </w:r>
          </w:p>
        </w:tc>
      </w:tr>
      <w:tr w:rsidR="000F42DB" w:rsidRPr="00C841A9" w:rsidTr="00FD37F6">
        <w:trPr>
          <w:trHeight w:val="631"/>
        </w:trPr>
        <w:tc>
          <w:tcPr>
            <w:tcW w:w="834" w:type="pct"/>
            <w:vMerge/>
          </w:tcPr>
          <w:p w:rsidR="000F42DB" w:rsidRPr="00C841A9" w:rsidRDefault="000F42DB" w:rsidP="006D3FFB">
            <w:pPr>
              <w:ind w:left="284"/>
              <w:rPr>
                <w:rFonts w:ascii="Times New Roman" w:hAnsi="Times New Roman" w:cs="Times New Roman"/>
                <w:sz w:val="26"/>
                <w:szCs w:val="26"/>
              </w:rPr>
            </w:pPr>
          </w:p>
        </w:tc>
        <w:tc>
          <w:tcPr>
            <w:tcW w:w="1162" w:type="pct"/>
          </w:tcPr>
          <w:p w:rsidR="000F42DB" w:rsidRPr="00C841A9" w:rsidRDefault="000F42DB" w:rsidP="006D3FFB">
            <w:pPr>
              <w:ind w:left="284"/>
              <w:rPr>
                <w:rFonts w:ascii="Times New Roman" w:hAnsi="Times New Roman" w:cs="Times New Roman"/>
                <w:sz w:val="26"/>
                <w:szCs w:val="26"/>
              </w:rPr>
            </w:pPr>
            <w:r w:rsidRPr="00C841A9">
              <w:rPr>
                <w:rFonts w:ascii="Times New Roman" w:hAnsi="Times New Roman" w:cs="Times New Roman"/>
                <w:sz w:val="26"/>
                <w:szCs w:val="26"/>
              </w:rPr>
              <w:t>в том числе капитальные вложения</w:t>
            </w:r>
          </w:p>
        </w:tc>
        <w:tc>
          <w:tcPr>
            <w:tcW w:w="423" w:type="pct"/>
          </w:tcPr>
          <w:p w:rsidR="000F42DB" w:rsidRPr="00C841A9" w:rsidRDefault="000F42DB" w:rsidP="00451E07">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0F42DB" w:rsidRPr="00C841A9" w:rsidRDefault="000F42DB" w:rsidP="00451E07">
            <w:pPr>
              <w:jc w:val="center"/>
              <w:rPr>
                <w:rFonts w:ascii="Times New Roman" w:hAnsi="Times New Roman" w:cs="Times New Roman"/>
                <w:sz w:val="26"/>
                <w:szCs w:val="26"/>
              </w:rPr>
            </w:pPr>
            <w:r>
              <w:rPr>
                <w:rFonts w:ascii="Times New Roman" w:hAnsi="Times New Roman" w:cs="Times New Roman"/>
                <w:sz w:val="26"/>
                <w:szCs w:val="26"/>
              </w:rPr>
              <w:t>756</w:t>
            </w:r>
            <w:r w:rsidRPr="00C841A9">
              <w:rPr>
                <w:rFonts w:ascii="Times New Roman" w:hAnsi="Times New Roman" w:cs="Times New Roman"/>
                <w:sz w:val="26"/>
                <w:szCs w:val="26"/>
              </w:rPr>
              <w:t>,0</w:t>
            </w:r>
          </w:p>
        </w:tc>
        <w:tc>
          <w:tcPr>
            <w:tcW w:w="422" w:type="pct"/>
          </w:tcPr>
          <w:p w:rsidR="000F42DB" w:rsidRPr="00C841A9" w:rsidRDefault="000F42DB" w:rsidP="00451E07">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0F42DB" w:rsidRPr="00C841A9" w:rsidRDefault="000F42DB" w:rsidP="00451E07">
            <w:pPr>
              <w:jc w:val="center"/>
              <w:rPr>
                <w:rFonts w:ascii="Times New Roman" w:hAnsi="Times New Roman" w:cs="Times New Roman"/>
                <w:sz w:val="26"/>
                <w:szCs w:val="26"/>
              </w:rPr>
            </w:pPr>
            <w:r w:rsidRPr="00C841A9">
              <w:rPr>
                <w:rFonts w:ascii="Times New Roman" w:hAnsi="Times New Roman" w:cs="Times New Roman"/>
                <w:sz w:val="26"/>
                <w:szCs w:val="26"/>
              </w:rPr>
              <w:t>2363,0</w:t>
            </w:r>
          </w:p>
        </w:tc>
        <w:tc>
          <w:tcPr>
            <w:tcW w:w="423" w:type="pct"/>
          </w:tcPr>
          <w:p w:rsidR="000F42DB" w:rsidRPr="00C841A9" w:rsidRDefault="000F42DB" w:rsidP="00451E07">
            <w:pPr>
              <w:jc w:val="center"/>
              <w:rPr>
                <w:rFonts w:ascii="Times New Roman" w:hAnsi="Times New Roman" w:cs="Times New Roman"/>
                <w:sz w:val="26"/>
                <w:szCs w:val="26"/>
              </w:rPr>
            </w:pPr>
            <w:r>
              <w:rPr>
                <w:rFonts w:ascii="Times New Roman" w:hAnsi="Times New Roman" w:cs="Times New Roman"/>
                <w:sz w:val="26"/>
                <w:szCs w:val="26"/>
              </w:rPr>
              <w:t>1980,</w:t>
            </w:r>
            <w:r w:rsidRPr="00C841A9">
              <w:rPr>
                <w:rFonts w:ascii="Times New Roman" w:hAnsi="Times New Roman" w:cs="Times New Roman"/>
                <w:sz w:val="26"/>
                <w:szCs w:val="26"/>
              </w:rPr>
              <w:t>0</w:t>
            </w:r>
          </w:p>
        </w:tc>
        <w:tc>
          <w:tcPr>
            <w:tcW w:w="422" w:type="pct"/>
          </w:tcPr>
          <w:p w:rsidR="000F42DB" w:rsidRPr="00C841A9" w:rsidRDefault="000F42DB" w:rsidP="00451E07">
            <w:pPr>
              <w:jc w:val="center"/>
              <w:rPr>
                <w:rFonts w:ascii="Times New Roman" w:hAnsi="Times New Roman" w:cs="Times New Roman"/>
                <w:sz w:val="26"/>
                <w:szCs w:val="26"/>
              </w:rPr>
            </w:pPr>
            <w:r w:rsidRPr="00C841A9">
              <w:rPr>
                <w:rFonts w:ascii="Times New Roman" w:hAnsi="Times New Roman" w:cs="Times New Roman"/>
                <w:sz w:val="26"/>
                <w:szCs w:val="26"/>
              </w:rPr>
              <w:t>2400,0</w:t>
            </w:r>
          </w:p>
        </w:tc>
        <w:tc>
          <w:tcPr>
            <w:tcW w:w="375" w:type="pct"/>
          </w:tcPr>
          <w:p w:rsidR="000F42DB" w:rsidRPr="00C841A9" w:rsidRDefault="000F42DB" w:rsidP="00451E07">
            <w:pPr>
              <w:jc w:val="center"/>
              <w:rPr>
                <w:rFonts w:ascii="Times New Roman" w:hAnsi="Times New Roman" w:cs="Times New Roman"/>
                <w:sz w:val="26"/>
                <w:szCs w:val="26"/>
              </w:rPr>
            </w:pPr>
            <w:r>
              <w:rPr>
                <w:rFonts w:ascii="Times New Roman" w:hAnsi="Times New Roman" w:cs="Times New Roman"/>
                <w:sz w:val="26"/>
                <w:szCs w:val="26"/>
              </w:rPr>
              <w:t>7499</w:t>
            </w:r>
            <w:r w:rsidRPr="00C841A9">
              <w:rPr>
                <w:rFonts w:ascii="Times New Roman" w:hAnsi="Times New Roman" w:cs="Times New Roman"/>
                <w:sz w:val="26"/>
                <w:szCs w:val="26"/>
              </w:rPr>
              <w:t>,0</w:t>
            </w:r>
          </w:p>
        </w:tc>
      </w:tr>
      <w:tr w:rsidR="00C841A9" w:rsidRPr="00C841A9" w:rsidTr="00FD37F6">
        <w:trPr>
          <w:trHeight w:val="631"/>
        </w:trPr>
        <w:tc>
          <w:tcPr>
            <w:tcW w:w="834" w:type="pct"/>
            <w:vMerge w:val="restar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Подрограмма 2 «Модернизация объектов коммунальной инфраструктуры Табунского района» на 2015 – 2020</w:t>
            </w:r>
          </w:p>
        </w:tc>
        <w:tc>
          <w:tcPr>
            <w:tcW w:w="1162" w:type="pc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 xml:space="preserve">Всего финансовых затрат </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70" w:type="pct"/>
          </w:tcPr>
          <w:p w:rsidR="00C841A9" w:rsidRPr="00C841A9" w:rsidRDefault="001A249B" w:rsidP="006D3FFB">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22" w:type="pct"/>
          </w:tcPr>
          <w:p w:rsidR="00C841A9" w:rsidRPr="00C841A9" w:rsidRDefault="00C841A9" w:rsidP="001A249B">
            <w:pPr>
              <w:jc w:val="center"/>
              <w:rPr>
                <w:rFonts w:ascii="Times New Roman" w:hAnsi="Times New Roman" w:cs="Times New Roman"/>
                <w:sz w:val="26"/>
                <w:szCs w:val="26"/>
              </w:rPr>
            </w:pPr>
            <w:r w:rsidRPr="00C841A9">
              <w:rPr>
                <w:rFonts w:ascii="Times New Roman" w:hAnsi="Times New Roman" w:cs="Times New Roman"/>
                <w:sz w:val="26"/>
                <w:szCs w:val="26"/>
              </w:rPr>
              <w:t>57</w:t>
            </w:r>
            <w:r w:rsidR="001A249B">
              <w:rPr>
                <w:rFonts w:ascii="Times New Roman" w:hAnsi="Times New Roman" w:cs="Times New Roman"/>
                <w:sz w:val="26"/>
                <w:szCs w:val="26"/>
              </w:rPr>
              <w:t>5</w:t>
            </w:r>
            <w:r w:rsidRPr="00C841A9">
              <w:rPr>
                <w:rFonts w:ascii="Times New Roman" w:hAnsi="Times New Roman" w:cs="Times New Roman"/>
                <w:sz w:val="26"/>
                <w:szCs w:val="26"/>
              </w:rPr>
              <w:t>,0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1680,0</w:t>
            </w:r>
          </w:p>
        </w:tc>
        <w:tc>
          <w:tcPr>
            <w:tcW w:w="423" w:type="pct"/>
          </w:tcPr>
          <w:p w:rsidR="00C841A9" w:rsidRPr="00C841A9" w:rsidRDefault="001A249B" w:rsidP="006D3FFB">
            <w:pPr>
              <w:jc w:val="center"/>
              <w:rPr>
                <w:rFonts w:ascii="Times New Roman" w:hAnsi="Times New Roman" w:cs="Times New Roman"/>
                <w:sz w:val="26"/>
                <w:szCs w:val="26"/>
              </w:rPr>
            </w:pPr>
            <w:r>
              <w:rPr>
                <w:rFonts w:ascii="Times New Roman" w:hAnsi="Times New Roman" w:cs="Times New Roman"/>
                <w:sz w:val="26"/>
                <w:szCs w:val="26"/>
              </w:rPr>
              <w:t>18</w:t>
            </w:r>
            <w:r w:rsidR="00C841A9" w:rsidRPr="00C841A9">
              <w:rPr>
                <w:rFonts w:ascii="Times New Roman" w:hAnsi="Times New Roman" w:cs="Times New Roman"/>
                <w:sz w:val="26"/>
                <w:szCs w:val="26"/>
              </w:rPr>
              <w:t>33,0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4385,0</w:t>
            </w:r>
          </w:p>
        </w:tc>
        <w:tc>
          <w:tcPr>
            <w:tcW w:w="375" w:type="pct"/>
          </w:tcPr>
          <w:p w:rsidR="00C841A9" w:rsidRPr="00C841A9" w:rsidRDefault="00C841A9" w:rsidP="001A249B">
            <w:pPr>
              <w:jc w:val="center"/>
              <w:rPr>
                <w:rFonts w:ascii="Times New Roman" w:hAnsi="Times New Roman" w:cs="Times New Roman"/>
                <w:sz w:val="26"/>
                <w:szCs w:val="26"/>
              </w:rPr>
            </w:pPr>
            <w:r w:rsidRPr="00C841A9">
              <w:rPr>
                <w:rFonts w:ascii="Times New Roman" w:hAnsi="Times New Roman" w:cs="Times New Roman"/>
                <w:sz w:val="26"/>
                <w:szCs w:val="26"/>
              </w:rPr>
              <w:t>9</w:t>
            </w:r>
            <w:r w:rsidR="001A249B">
              <w:rPr>
                <w:rFonts w:ascii="Times New Roman" w:hAnsi="Times New Roman" w:cs="Times New Roman"/>
                <w:sz w:val="26"/>
                <w:szCs w:val="26"/>
              </w:rPr>
              <w:t>273</w:t>
            </w:r>
            <w:r w:rsidRPr="00C841A9">
              <w:rPr>
                <w:rFonts w:ascii="Times New Roman" w:hAnsi="Times New Roman" w:cs="Times New Roman"/>
                <w:sz w:val="26"/>
                <w:szCs w:val="26"/>
              </w:rPr>
              <w:t>,0</w:t>
            </w:r>
          </w:p>
        </w:tc>
      </w:tr>
      <w:tr w:rsidR="00C841A9" w:rsidRPr="00C841A9" w:rsidTr="00FD37F6">
        <w:trPr>
          <w:trHeight w:val="631"/>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rPr>
                <w:rFonts w:ascii="Times New Roman" w:hAnsi="Times New Roman" w:cs="Times New Roman"/>
                <w:sz w:val="26"/>
                <w:szCs w:val="26"/>
              </w:rPr>
            </w:pPr>
            <w:r w:rsidRPr="00C841A9">
              <w:rPr>
                <w:rFonts w:ascii="Times New Roman" w:hAnsi="Times New Roman" w:cs="Times New Roman"/>
                <w:sz w:val="26"/>
                <w:szCs w:val="26"/>
              </w:rPr>
              <w:t>в том числе</w:t>
            </w:r>
          </w:p>
        </w:tc>
        <w:tc>
          <w:tcPr>
            <w:tcW w:w="423" w:type="pct"/>
          </w:tcPr>
          <w:p w:rsidR="00C841A9" w:rsidRPr="00C841A9" w:rsidRDefault="00C841A9" w:rsidP="006D3FFB">
            <w:pPr>
              <w:jc w:val="center"/>
              <w:rPr>
                <w:rFonts w:ascii="Times New Roman" w:hAnsi="Times New Roman" w:cs="Times New Roman"/>
                <w:sz w:val="26"/>
                <w:szCs w:val="26"/>
              </w:rPr>
            </w:pPr>
          </w:p>
        </w:tc>
        <w:tc>
          <w:tcPr>
            <w:tcW w:w="470" w:type="pct"/>
          </w:tcPr>
          <w:p w:rsidR="00C841A9" w:rsidRPr="00C841A9" w:rsidRDefault="00C841A9" w:rsidP="006D3FFB">
            <w:pPr>
              <w:jc w:val="center"/>
              <w:rPr>
                <w:rFonts w:ascii="Times New Roman" w:hAnsi="Times New Roman" w:cs="Times New Roman"/>
                <w:sz w:val="26"/>
                <w:szCs w:val="26"/>
              </w:rPr>
            </w:pPr>
          </w:p>
        </w:tc>
        <w:tc>
          <w:tcPr>
            <w:tcW w:w="422" w:type="pct"/>
          </w:tcPr>
          <w:p w:rsidR="00C841A9" w:rsidRPr="00C841A9" w:rsidRDefault="00C841A9" w:rsidP="006D3FFB">
            <w:pPr>
              <w:jc w:val="center"/>
              <w:rPr>
                <w:rFonts w:ascii="Times New Roman" w:hAnsi="Times New Roman" w:cs="Times New Roman"/>
                <w:sz w:val="26"/>
                <w:szCs w:val="26"/>
              </w:rPr>
            </w:pPr>
          </w:p>
        </w:tc>
        <w:tc>
          <w:tcPr>
            <w:tcW w:w="470" w:type="pct"/>
          </w:tcPr>
          <w:p w:rsidR="00C841A9" w:rsidRPr="00C841A9" w:rsidRDefault="00C841A9" w:rsidP="006D3FFB">
            <w:pPr>
              <w:jc w:val="center"/>
              <w:rPr>
                <w:rFonts w:ascii="Times New Roman" w:hAnsi="Times New Roman" w:cs="Times New Roman"/>
                <w:sz w:val="26"/>
                <w:szCs w:val="26"/>
              </w:rPr>
            </w:pPr>
          </w:p>
        </w:tc>
        <w:tc>
          <w:tcPr>
            <w:tcW w:w="423" w:type="pct"/>
          </w:tcPr>
          <w:p w:rsidR="00C841A9" w:rsidRPr="00C841A9" w:rsidRDefault="00C841A9" w:rsidP="006D3FFB">
            <w:pPr>
              <w:jc w:val="center"/>
              <w:rPr>
                <w:rFonts w:ascii="Times New Roman" w:hAnsi="Times New Roman" w:cs="Times New Roman"/>
                <w:sz w:val="26"/>
                <w:szCs w:val="26"/>
              </w:rPr>
            </w:pPr>
          </w:p>
        </w:tc>
        <w:tc>
          <w:tcPr>
            <w:tcW w:w="422" w:type="pct"/>
          </w:tcPr>
          <w:p w:rsidR="00C841A9" w:rsidRPr="00C841A9" w:rsidRDefault="00C841A9" w:rsidP="006D3FFB">
            <w:pPr>
              <w:jc w:val="center"/>
              <w:rPr>
                <w:rFonts w:ascii="Times New Roman" w:hAnsi="Times New Roman" w:cs="Times New Roman"/>
                <w:sz w:val="26"/>
                <w:szCs w:val="26"/>
              </w:rPr>
            </w:pPr>
          </w:p>
        </w:tc>
        <w:tc>
          <w:tcPr>
            <w:tcW w:w="375" w:type="pct"/>
          </w:tcPr>
          <w:p w:rsidR="00C841A9" w:rsidRPr="00C841A9" w:rsidRDefault="00C841A9" w:rsidP="006D3FFB">
            <w:pPr>
              <w:jc w:val="center"/>
              <w:rPr>
                <w:rFonts w:ascii="Times New Roman" w:hAnsi="Times New Roman" w:cs="Times New Roman"/>
                <w:sz w:val="26"/>
                <w:szCs w:val="26"/>
              </w:rPr>
            </w:pPr>
          </w:p>
        </w:tc>
      </w:tr>
      <w:tr w:rsidR="00C841A9" w:rsidRPr="00C841A9" w:rsidTr="00FD37F6">
        <w:trPr>
          <w:trHeight w:val="631"/>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федерального бюджета (на условиях софинансирования)</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r>
      <w:tr w:rsidR="00C841A9" w:rsidRPr="00C841A9" w:rsidTr="00FD37F6">
        <w:trPr>
          <w:trHeight w:val="631"/>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краевого бюджета</w:t>
            </w:r>
          </w:p>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(на условиях софинансирования)</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23"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422" w:type="pct"/>
          </w:tcPr>
          <w:p w:rsidR="00C841A9" w:rsidRPr="00C841A9" w:rsidRDefault="00C841A9" w:rsidP="006D3FFB">
            <w:pPr>
              <w:jc w:val="center"/>
              <w:rPr>
                <w:rFonts w:ascii="Times New Roman" w:hAnsi="Times New Roman" w:cs="Times New Roman"/>
                <w:sz w:val="26"/>
                <w:szCs w:val="26"/>
              </w:rPr>
            </w:pPr>
            <w:r w:rsidRPr="00C841A9">
              <w:rPr>
                <w:rStyle w:val="2"/>
                <w:rFonts w:ascii="Times New Roman" w:hAnsi="Times New Roman" w:cs="Times New Roman"/>
              </w:rPr>
              <w:t>0,0</w:t>
            </w:r>
          </w:p>
        </w:tc>
        <w:tc>
          <w:tcPr>
            <w:tcW w:w="375"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r>
      <w:tr w:rsidR="00C841A9" w:rsidRPr="00C841A9" w:rsidTr="00FD37F6">
        <w:trPr>
          <w:trHeight w:val="631"/>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местного бюджета</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0,0</w:t>
            </w:r>
          </w:p>
        </w:tc>
        <w:tc>
          <w:tcPr>
            <w:tcW w:w="470" w:type="pct"/>
          </w:tcPr>
          <w:p w:rsidR="00C841A9" w:rsidRPr="00C841A9" w:rsidRDefault="001A249B" w:rsidP="006D3FFB">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22" w:type="pct"/>
          </w:tcPr>
          <w:p w:rsidR="00C841A9" w:rsidRPr="00C841A9" w:rsidRDefault="00C841A9" w:rsidP="001A249B">
            <w:pPr>
              <w:jc w:val="center"/>
              <w:rPr>
                <w:rFonts w:ascii="Times New Roman" w:hAnsi="Times New Roman" w:cs="Times New Roman"/>
                <w:sz w:val="26"/>
                <w:szCs w:val="26"/>
              </w:rPr>
            </w:pPr>
            <w:r w:rsidRPr="00C841A9">
              <w:rPr>
                <w:rFonts w:ascii="Times New Roman" w:hAnsi="Times New Roman" w:cs="Times New Roman"/>
                <w:sz w:val="26"/>
                <w:szCs w:val="26"/>
              </w:rPr>
              <w:t>2</w:t>
            </w:r>
            <w:r w:rsidR="001A249B">
              <w:rPr>
                <w:rFonts w:ascii="Times New Roman" w:hAnsi="Times New Roman" w:cs="Times New Roman"/>
                <w:sz w:val="26"/>
                <w:szCs w:val="26"/>
              </w:rPr>
              <w:t>5</w:t>
            </w:r>
            <w:r w:rsidRPr="00C841A9">
              <w:rPr>
                <w:rFonts w:ascii="Times New Roman" w:hAnsi="Times New Roman" w:cs="Times New Roman"/>
                <w:sz w:val="26"/>
                <w:szCs w:val="26"/>
              </w:rPr>
              <w:t>,0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730,0</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1083,0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3685,0</w:t>
            </w:r>
          </w:p>
        </w:tc>
        <w:tc>
          <w:tcPr>
            <w:tcW w:w="375" w:type="pct"/>
          </w:tcPr>
          <w:p w:rsidR="00C841A9" w:rsidRPr="00C841A9" w:rsidRDefault="00C841A9" w:rsidP="001A249B">
            <w:pPr>
              <w:jc w:val="center"/>
              <w:rPr>
                <w:rFonts w:ascii="Times New Roman" w:hAnsi="Times New Roman" w:cs="Times New Roman"/>
                <w:sz w:val="26"/>
                <w:szCs w:val="26"/>
              </w:rPr>
            </w:pPr>
            <w:r w:rsidRPr="00C841A9">
              <w:rPr>
                <w:rFonts w:ascii="Times New Roman" w:hAnsi="Times New Roman" w:cs="Times New Roman"/>
                <w:sz w:val="26"/>
                <w:szCs w:val="26"/>
              </w:rPr>
              <w:t>55</w:t>
            </w:r>
            <w:r w:rsidR="001A249B">
              <w:rPr>
                <w:rFonts w:ascii="Times New Roman" w:hAnsi="Times New Roman" w:cs="Times New Roman"/>
                <w:sz w:val="26"/>
                <w:szCs w:val="26"/>
              </w:rPr>
              <w:t>23</w:t>
            </w:r>
            <w:r w:rsidRPr="00C841A9">
              <w:rPr>
                <w:rFonts w:ascii="Times New Roman" w:hAnsi="Times New Roman" w:cs="Times New Roman"/>
                <w:sz w:val="26"/>
                <w:szCs w:val="26"/>
              </w:rPr>
              <w:t>,0</w:t>
            </w:r>
          </w:p>
        </w:tc>
      </w:tr>
      <w:tr w:rsidR="00C841A9" w:rsidRPr="00C841A9" w:rsidTr="00FD37F6">
        <w:trPr>
          <w:trHeight w:val="631"/>
        </w:trPr>
        <w:tc>
          <w:tcPr>
            <w:tcW w:w="834" w:type="pct"/>
            <w:vMerge/>
          </w:tcPr>
          <w:p w:rsidR="00C841A9" w:rsidRPr="00C841A9" w:rsidRDefault="00C841A9" w:rsidP="006D3FFB">
            <w:pPr>
              <w:ind w:left="284"/>
              <w:rPr>
                <w:rFonts w:ascii="Times New Roman" w:hAnsi="Times New Roman" w:cs="Times New Roman"/>
                <w:sz w:val="26"/>
                <w:szCs w:val="26"/>
              </w:rPr>
            </w:pPr>
          </w:p>
        </w:tc>
        <w:tc>
          <w:tcPr>
            <w:tcW w:w="1162" w:type="pct"/>
          </w:tcPr>
          <w:p w:rsidR="00C841A9" w:rsidRPr="00C841A9" w:rsidRDefault="00C841A9" w:rsidP="006D3FFB">
            <w:pPr>
              <w:ind w:left="284"/>
              <w:rPr>
                <w:rFonts w:ascii="Times New Roman" w:hAnsi="Times New Roman" w:cs="Times New Roman"/>
                <w:sz w:val="26"/>
                <w:szCs w:val="26"/>
              </w:rPr>
            </w:pPr>
            <w:r w:rsidRPr="00C841A9">
              <w:rPr>
                <w:rFonts w:ascii="Times New Roman" w:hAnsi="Times New Roman" w:cs="Times New Roman"/>
                <w:sz w:val="26"/>
                <w:szCs w:val="26"/>
              </w:rPr>
              <w:t>из внебюджетных источников</w:t>
            </w:r>
          </w:p>
        </w:tc>
        <w:tc>
          <w:tcPr>
            <w:tcW w:w="423"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70" w:type="pct"/>
          </w:tcPr>
          <w:p w:rsidR="00C841A9" w:rsidRPr="00C841A9" w:rsidRDefault="001A249B" w:rsidP="006D3FFB">
            <w:pPr>
              <w:jc w:val="center"/>
              <w:rPr>
                <w:rFonts w:ascii="Times New Roman" w:hAnsi="Times New Roman" w:cs="Times New Roman"/>
                <w:sz w:val="26"/>
                <w:szCs w:val="26"/>
              </w:rPr>
            </w:pPr>
            <w:r>
              <w:rPr>
                <w:rFonts w:ascii="Times New Roman" w:hAnsi="Times New Roman" w:cs="Times New Roman"/>
                <w:sz w:val="26"/>
                <w:szCs w:val="26"/>
              </w:rPr>
              <w:t>0</w:t>
            </w:r>
            <w:r w:rsidR="00C841A9" w:rsidRPr="00C841A9">
              <w:rPr>
                <w:rFonts w:ascii="Times New Roman" w:hAnsi="Times New Roman" w:cs="Times New Roman"/>
                <w:sz w:val="26"/>
                <w:szCs w:val="26"/>
              </w:rPr>
              <w:t>,0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550,0</w:t>
            </w:r>
          </w:p>
        </w:tc>
        <w:tc>
          <w:tcPr>
            <w:tcW w:w="470"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950,0</w:t>
            </w:r>
          </w:p>
        </w:tc>
        <w:tc>
          <w:tcPr>
            <w:tcW w:w="423" w:type="pct"/>
          </w:tcPr>
          <w:p w:rsidR="00C841A9" w:rsidRPr="00C841A9" w:rsidRDefault="001A249B" w:rsidP="006D3FFB">
            <w:pPr>
              <w:jc w:val="center"/>
              <w:rPr>
                <w:rFonts w:ascii="Times New Roman" w:hAnsi="Times New Roman" w:cs="Times New Roman"/>
                <w:sz w:val="26"/>
                <w:szCs w:val="26"/>
              </w:rPr>
            </w:pPr>
            <w:r>
              <w:rPr>
                <w:rFonts w:ascii="Times New Roman" w:hAnsi="Times New Roman" w:cs="Times New Roman"/>
                <w:sz w:val="26"/>
                <w:szCs w:val="26"/>
              </w:rPr>
              <w:t>750</w:t>
            </w:r>
            <w:r w:rsidR="00C841A9" w:rsidRPr="00C841A9">
              <w:rPr>
                <w:rFonts w:ascii="Times New Roman" w:hAnsi="Times New Roman" w:cs="Times New Roman"/>
                <w:sz w:val="26"/>
                <w:szCs w:val="26"/>
              </w:rPr>
              <w:t>,0</w:t>
            </w:r>
          </w:p>
        </w:tc>
        <w:tc>
          <w:tcPr>
            <w:tcW w:w="422" w:type="pct"/>
          </w:tcPr>
          <w:p w:rsidR="00C841A9" w:rsidRPr="00C841A9" w:rsidRDefault="00C841A9" w:rsidP="006D3FFB">
            <w:pPr>
              <w:jc w:val="center"/>
              <w:rPr>
                <w:rFonts w:ascii="Times New Roman" w:hAnsi="Times New Roman" w:cs="Times New Roman"/>
                <w:sz w:val="26"/>
                <w:szCs w:val="26"/>
              </w:rPr>
            </w:pPr>
            <w:r w:rsidRPr="00C841A9">
              <w:rPr>
                <w:rFonts w:ascii="Times New Roman" w:hAnsi="Times New Roman" w:cs="Times New Roman"/>
                <w:sz w:val="26"/>
                <w:szCs w:val="26"/>
              </w:rPr>
              <w:t>700,0</w:t>
            </w:r>
          </w:p>
        </w:tc>
        <w:tc>
          <w:tcPr>
            <w:tcW w:w="375" w:type="pct"/>
          </w:tcPr>
          <w:p w:rsidR="00C841A9" w:rsidRPr="00C841A9" w:rsidRDefault="001A249B" w:rsidP="006D3FFB">
            <w:pPr>
              <w:jc w:val="center"/>
              <w:rPr>
                <w:rFonts w:ascii="Times New Roman" w:hAnsi="Times New Roman" w:cs="Times New Roman"/>
                <w:sz w:val="26"/>
                <w:szCs w:val="26"/>
              </w:rPr>
            </w:pPr>
            <w:r>
              <w:rPr>
                <w:rFonts w:ascii="Times New Roman" w:hAnsi="Times New Roman" w:cs="Times New Roman"/>
                <w:sz w:val="26"/>
                <w:szCs w:val="26"/>
              </w:rPr>
              <w:t>3750</w:t>
            </w:r>
            <w:r w:rsidR="00C841A9" w:rsidRPr="00C841A9">
              <w:rPr>
                <w:rFonts w:ascii="Times New Roman" w:hAnsi="Times New Roman" w:cs="Times New Roman"/>
                <w:sz w:val="26"/>
                <w:szCs w:val="26"/>
              </w:rPr>
              <w:t>,0</w:t>
            </w:r>
          </w:p>
        </w:tc>
      </w:tr>
      <w:tr w:rsidR="00543670" w:rsidRPr="00C841A9" w:rsidTr="00FD37F6">
        <w:trPr>
          <w:trHeight w:val="631"/>
        </w:trPr>
        <w:tc>
          <w:tcPr>
            <w:tcW w:w="834" w:type="pct"/>
            <w:vMerge/>
          </w:tcPr>
          <w:p w:rsidR="00543670" w:rsidRPr="00C841A9" w:rsidRDefault="00543670" w:rsidP="006D3FFB">
            <w:pPr>
              <w:ind w:left="284"/>
              <w:rPr>
                <w:rFonts w:ascii="Times New Roman" w:hAnsi="Times New Roman" w:cs="Times New Roman"/>
                <w:sz w:val="26"/>
                <w:szCs w:val="26"/>
              </w:rPr>
            </w:pPr>
          </w:p>
        </w:tc>
        <w:tc>
          <w:tcPr>
            <w:tcW w:w="1162" w:type="pct"/>
          </w:tcPr>
          <w:p w:rsidR="00543670" w:rsidRPr="00C841A9" w:rsidRDefault="00543670" w:rsidP="006D3FFB">
            <w:pPr>
              <w:ind w:left="284"/>
              <w:rPr>
                <w:rFonts w:ascii="Times New Roman" w:hAnsi="Times New Roman" w:cs="Times New Roman"/>
                <w:sz w:val="26"/>
                <w:szCs w:val="26"/>
              </w:rPr>
            </w:pPr>
            <w:r w:rsidRPr="00C841A9">
              <w:rPr>
                <w:rFonts w:ascii="Times New Roman" w:hAnsi="Times New Roman" w:cs="Times New Roman"/>
                <w:sz w:val="26"/>
                <w:szCs w:val="26"/>
              </w:rPr>
              <w:t>в том числе капитальные вложения</w:t>
            </w:r>
          </w:p>
        </w:tc>
        <w:tc>
          <w:tcPr>
            <w:tcW w:w="423" w:type="pct"/>
          </w:tcPr>
          <w:p w:rsidR="00543670" w:rsidRPr="00C841A9" w:rsidRDefault="00543670" w:rsidP="00451E07">
            <w:pPr>
              <w:jc w:val="center"/>
              <w:rPr>
                <w:rFonts w:ascii="Times New Roman" w:hAnsi="Times New Roman" w:cs="Times New Roman"/>
                <w:sz w:val="26"/>
                <w:szCs w:val="26"/>
              </w:rPr>
            </w:pPr>
            <w:r w:rsidRPr="00C841A9">
              <w:rPr>
                <w:rFonts w:ascii="Times New Roman" w:hAnsi="Times New Roman" w:cs="Times New Roman"/>
                <w:sz w:val="26"/>
                <w:szCs w:val="26"/>
              </w:rPr>
              <w:t>800,0</w:t>
            </w:r>
          </w:p>
        </w:tc>
        <w:tc>
          <w:tcPr>
            <w:tcW w:w="470" w:type="pct"/>
          </w:tcPr>
          <w:p w:rsidR="00543670" w:rsidRPr="00C841A9" w:rsidRDefault="00543670" w:rsidP="00451E07">
            <w:pPr>
              <w:jc w:val="center"/>
              <w:rPr>
                <w:rFonts w:ascii="Times New Roman" w:hAnsi="Times New Roman" w:cs="Times New Roman"/>
                <w:sz w:val="26"/>
                <w:szCs w:val="26"/>
              </w:rPr>
            </w:pPr>
            <w:r>
              <w:rPr>
                <w:rFonts w:ascii="Times New Roman" w:hAnsi="Times New Roman" w:cs="Times New Roman"/>
                <w:sz w:val="26"/>
                <w:szCs w:val="26"/>
              </w:rPr>
              <w:t>0</w:t>
            </w:r>
            <w:r w:rsidRPr="00C841A9">
              <w:rPr>
                <w:rFonts w:ascii="Times New Roman" w:hAnsi="Times New Roman" w:cs="Times New Roman"/>
                <w:sz w:val="26"/>
                <w:szCs w:val="26"/>
              </w:rPr>
              <w:t>,0</w:t>
            </w:r>
          </w:p>
        </w:tc>
        <w:tc>
          <w:tcPr>
            <w:tcW w:w="422" w:type="pct"/>
          </w:tcPr>
          <w:p w:rsidR="00543670" w:rsidRPr="00C841A9" w:rsidRDefault="00543670" w:rsidP="00451E07">
            <w:pPr>
              <w:jc w:val="center"/>
              <w:rPr>
                <w:rFonts w:ascii="Times New Roman" w:hAnsi="Times New Roman" w:cs="Times New Roman"/>
                <w:sz w:val="26"/>
                <w:szCs w:val="26"/>
              </w:rPr>
            </w:pPr>
            <w:r w:rsidRPr="00C841A9">
              <w:rPr>
                <w:rFonts w:ascii="Times New Roman" w:hAnsi="Times New Roman" w:cs="Times New Roman"/>
                <w:sz w:val="26"/>
                <w:szCs w:val="26"/>
              </w:rPr>
              <w:t>57</w:t>
            </w:r>
            <w:r>
              <w:rPr>
                <w:rFonts w:ascii="Times New Roman" w:hAnsi="Times New Roman" w:cs="Times New Roman"/>
                <w:sz w:val="26"/>
                <w:szCs w:val="26"/>
              </w:rPr>
              <w:t>5</w:t>
            </w:r>
            <w:r w:rsidRPr="00C841A9">
              <w:rPr>
                <w:rFonts w:ascii="Times New Roman" w:hAnsi="Times New Roman" w:cs="Times New Roman"/>
                <w:sz w:val="26"/>
                <w:szCs w:val="26"/>
              </w:rPr>
              <w:t>,0</w:t>
            </w:r>
          </w:p>
        </w:tc>
        <w:tc>
          <w:tcPr>
            <w:tcW w:w="470" w:type="pct"/>
          </w:tcPr>
          <w:p w:rsidR="00543670" w:rsidRPr="00C841A9" w:rsidRDefault="00543670" w:rsidP="00451E07">
            <w:pPr>
              <w:jc w:val="center"/>
              <w:rPr>
                <w:rFonts w:ascii="Times New Roman" w:hAnsi="Times New Roman" w:cs="Times New Roman"/>
                <w:sz w:val="26"/>
                <w:szCs w:val="26"/>
              </w:rPr>
            </w:pPr>
            <w:r w:rsidRPr="00C841A9">
              <w:rPr>
                <w:rFonts w:ascii="Times New Roman" w:hAnsi="Times New Roman" w:cs="Times New Roman"/>
                <w:sz w:val="26"/>
                <w:szCs w:val="26"/>
              </w:rPr>
              <w:t>1680,0</w:t>
            </w:r>
          </w:p>
        </w:tc>
        <w:tc>
          <w:tcPr>
            <w:tcW w:w="423" w:type="pct"/>
          </w:tcPr>
          <w:p w:rsidR="00543670" w:rsidRPr="00C841A9" w:rsidRDefault="00543670" w:rsidP="00451E07">
            <w:pPr>
              <w:jc w:val="center"/>
              <w:rPr>
                <w:rFonts w:ascii="Times New Roman" w:hAnsi="Times New Roman" w:cs="Times New Roman"/>
                <w:sz w:val="26"/>
                <w:szCs w:val="26"/>
              </w:rPr>
            </w:pPr>
            <w:r>
              <w:rPr>
                <w:rFonts w:ascii="Times New Roman" w:hAnsi="Times New Roman" w:cs="Times New Roman"/>
                <w:sz w:val="26"/>
                <w:szCs w:val="26"/>
              </w:rPr>
              <w:t>18</w:t>
            </w:r>
            <w:r w:rsidRPr="00C841A9">
              <w:rPr>
                <w:rFonts w:ascii="Times New Roman" w:hAnsi="Times New Roman" w:cs="Times New Roman"/>
                <w:sz w:val="26"/>
                <w:szCs w:val="26"/>
              </w:rPr>
              <w:t>33,0</w:t>
            </w:r>
          </w:p>
        </w:tc>
        <w:tc>
          <w:tcPr>
            <w:tcW w:w="422" w:type="pct"/>
          </w:tcPr>
          <w:p w:rsidR="00543670" w:rsidRPr="00C841A9" w:rsidRDefault="00543670" w:rsidP="00451E07">
            <w:pPr>
              <w:jc w:val="center"/>
              <w:rPr>
                <w:rFonts w:ascii="Times New Roman" w:hAnsi="Times New Roman" w:cs="Times New Roman"/>
                <w:sz w:val="26"/>
                <w:szCs w:val="26"/>
              </w:rPr>
            </w:pPr>
            <w:r w:rsidRPr="00C841A9">
              <w:rPr>
                <w:rFonts w:ascii="Times New Roman" w:hAnsi="Times New Roman" w:cs="Times New Roman"/>
                <w:sz w:val="26"/>
                <w:szCs w:val="26"/>
              </w:rPr>
              <w:t>4385,0</w:t>
            </w:r>
          </w:p>
        </w:tc>
        <w:tc>
          <w:tcPr>
            <w:tcW w:w="375" w:type="pct"/>
          </w:tcPr>
          <w:p w:rsidR="00543670" w:rsidRPr="00C841A9" w:rsidRDefault="00543670" w:rsidP="00451E07">
            <w:pPr>
              <w:jc w:val="center"/>
              <w:rPr>
                <w:rFonts w:ascii="Times New Roman" w:hAnsi="Times New Roman" w:cs="Times New Roman"/>
                <w:sz w:val="26"/>
                <w:szCs w:val="26"/>
              </w:rPr>
            </w:pPr>
            <w:r w:rsidRPr="00C841A9">
              <w:rPr>
                <w:rFonts w:ascii="Times New Roman" w:hAnsi="Times New Roman" w:cs="Times New Roman"/>
                <w:sz w:val="26"/>
                <w:szCs w:val="26"/>
              </w:rPr>
              <w:t>9</w:t>
            </w:r>
            <w:r>
              <w:rPr>
                <w:rFonts w:ascii="Times New Roman" w:hAnsi="Times New Roman" w:cs="Times New Roman"/>
                <w:sz w:val="26"/>
                <w:szCs w:val="26"/>
              </w:rPr>
              <w:t>273</w:t>
            </w:r>
            <w:r w:rsidRPr="00C841A9">
              <w:rPr>
                <w:rFonts w:ascii="Times New Roman" w:hAnsi="Times New Roman" w:cs="Times New Roman"/>
                <w:sz w:val="26"/>
                <w:szCs w:val="26"/>
              </w:rPr>
              <w:t>,0</w:t>
            </w:r>
          </w:p>
        </w:tc>
      </w:tr>
    </w:tbl>
    <w:p w:rsidR="00F77AE2" w:rsidRPr="00C841A9" w:rsidRDefault="00F77AE2" w:rsidP="00FD3D75">
      <w:pPr>
        <w:tabs>
          <w:tab w:val="left" w:pos="3516"/>
        </w:tabs>
        <w:autoSpaceDE w:val="0"/>
        <w:autoSpaceDN w:val="0"/>
        <w:adjustRightInd w:val="0"/>
        <w:rPr>
          <w:rFonts w:ascii="Times New Roman" w:hAnsi="Times New Roman" w:cs="Times New Roman"/>
          <w:color w:val="auto"/>
          <w:sz w:val="26"/>
          <w:szCs w:val="26"/>
        </w:rPr>
      </w:pPr>
    </w:p>
    <w:sectPr w:rsidR="00F77AE2" w:rsidRPr="00C841A9" w:rsidSect="00786523">
      <w:pgSz w:w="16840" w:h="11900" w:orient="landscape"/>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EF" w:rsidRDefault="001D34EF" w:rsidP="005229C2">
      <w:r>
        <w:separator/>
      </w:r>
    </w:p>
  </w:endnote>
  <w:endnote w:type="continuationSeparator" w:id="0">
    <w:p w:rsidR="001D34EF" w:rsidRDefault="001D34EF" w:rsidP="0052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EF" w:rsidRDefault="001D34EF" w:rsidP="005229C2">
      <w:r>
        <w:separator/>
      </w:r>
    </w:p>
  </w:footnote>
  <w:footnote w:type="continuationSeparator" w:id="0">
    <w:p w:rsidR="001D34EF" w:rsidRDefault="001D34EF" w:rsidP="00522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1">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2">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3">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4">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5">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6">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7">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8">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1">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2">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3">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4">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5">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6">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7">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lvl w:ilvl="8">
      <w:numFmt w:val="decimal"/>
      <w:lvlText w:val="3190925.%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97E0292"/>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1">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2">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3">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4">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5">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6">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7">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lvl w:ilvl="8">
      <w:numFmt w:val="decimal"/>
      <w:lvlText w:val="4050,%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1">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2">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3">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4">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5">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6">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7">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lvl w:ilvl="8">
      <w:numFmt w:val="decimal"/>
      <w:lvlText w:val="274973.%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1">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2">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3">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4">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5">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6">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7">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lvl w:ilvl="8">
      <w:numFmt w:val="decimal"/>
      <w:lvlText w:val="4570670.%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1">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2">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3">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4">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5">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6">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7">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lvl w:ilvl="8">
      <w:start w:val="5"/>
      <w:numFmt w:val="decimal"/>
      <w:lvlText w:val="47.%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1">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2">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3">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4">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5">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6">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7">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lvl w:ilvl="8">
      <w:start w:val="5"/>
      <w:numFmt w:val="decimal"/>
      <w:lvlText w:val="95.%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202.%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8.%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4.%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9A4837B8"/>
    <w:lvl w:ilvl="0">
      <w:start w:val="1"/>
      <w:numFmt w:val="decimal"/>
      <w:lvlText w:val="4.1.%1."/>
      <w:lvlJc w:val="left"/>
      <w:rPr>
        <w:rFonts w:ascii="Sylfaen" w:hAnsi="Sylfaen" w:cs="Sylfaen"/>
        <w:b/>
        <w:bCs w:val="0"/>
        <w:i w:val="0"/>
        <w:iCs w:val="0"/>
        <w:smallCaps w:val="0"/>
        <w:strike w:val="0"/>
        <w:color w:val="000000"/>
        <w:spacing w:val="0"/>
        <w:w w:val="100"/>
        <w:position w:val="0"/>
        <w:sz w:val="26"/>
        <w:szCs w:val="26"/>
        <w:u w:val="none"/>
      </w:rPr>
    </w:lvl>
    <w:lvl w:ilvl="1">
      <w:start w:val="2"/>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2">
      <w:start w:val="2"/>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3">
      <w:start w:val="2"/>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4">
      <w:start w:val="2"/>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5">
      <w:start w:val="2"/>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6">
      <w:start w:val="2"/>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7">
      <w:start w:val="2"/>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8">
      <w:start w:val="2"/>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D0C0E394"/>
    <w:lvl w:ilvl="0">
      <w:start w:val="5"/>
      <w:numFmt w:val="decimal"/>
      <w:lvlText w:val="%1."/>
      <w:lvlJc w:val="left"/>
      <w:rPr>
        <w:rFonts w:ascii="Sylfaen" w:hAnsi="Sylfaen" w:cs="Sylfaen"/>
        <w:b/>
        <w:bCs w:val="0"/>
        <w:i w:val="0"/>
        <w:iCs w:val="0"/>
        <w:smallCaps w:val="0"/>
        <w:strike w:val="0"/>
        <w:color w:val="000000"/>
        <w:spacing w:val="0"/>
        <w:w w:val="100"/>
        <w:position w:val="0"/>
        <w:sz w:val="26"/>
        <w:szCs w:val="26"/>
        <w:u w:val="none"/>
      </w:rPr>
    </w:lvl>
    <w:lvl w:ilvl="1">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5"/>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221E2740"/>
    <w:lvl w:ilvl="0">
      <w:start w:val="7"/>
      <w:numFmt w:val="decimal"/>
      <w:lvlText w:val="%1."/>
      <w:lvlJc w:val="left"/>
      <w:rPr>
        <w:rFonts w:ascii="Sylfaen" w:hAnsi="Sylfaen" w:cs="Sylfaen"/>
        <w:b/>
        <w:bCs w:val="0"/>
        <w:i w:val="0"/>
        <w:iCs w:val="0"/>
        <w:smallCaps w:val="0"/>
        <w:strike w:val="0"/>
        <w:color w:val="000000"/>
        <w:spacing w:val="0"/>
        <w:w w:val="100"/>
        <w:position w:val="0"/>
        <w:sz w:val="26"/>
        <w:szCs w:val="26"/>
        <w:u w:val="none"/>
      </w:rPr>
    </w:lvl>
    <w:lvl w:ilvl="1">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7"/>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1E0887A0"/>
    <w:lvl w:ilvl="0">
      <w:start w:val="1"/>
      <w:numFmt w:val="decimal"/>
      <w:lvlText w:val="%1."/>
      <w:lvlJc w:val="left"/>
      <w:rPr>
        <w:rFonts w:ascii="Sylfaen" w:hAnsi="Sylfaen" w:cs="Sylfaen"/>
        <w:b/>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1">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2">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3">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4">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5">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6">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7">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lvl w:ilvl="8">
      <w:start w:val="9"/>
      <w:numFmt w:val="decimal"/>
      <w:lvlText w:val="4256439.%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1">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2">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3">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4">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5">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6">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7">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lvl w:ilvl="8">
      <w:start w:val="9"/>
      <w:numFmt w:val="decimal"/>
      <w:lvlText w:val="844470.%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1">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2">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3">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4">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5">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6">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7">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lvl w:ilvl="8">
      <w:start w:val="1"/>
      <w:numFmt w:val="decimal"/>
      <w:lvlText w:val="2.5.2.%1."/>
      <w:lvlJc w:val="left"/>
      <w:rPr>
        <w:rFonts w:ascii="Sylfaen" w:hAnsi="Sylfaen" w:cs="Sylfaen"/>
        <w:b/>
        <w:bCs/>
        <w:i w:val="0"/>
        <w:iCs w:val="0"/>
        <w:smallCaps w:val="0"/>
        <w:strike w:val="0"/>
        <w:color w:val="000000"/>
        <w:spacing w:val="0"/>
        <w:w w:val="100"/>
        <w:position w:val="0"/>
        <w:sz w:val="18"/>
        <w:szCs w:val="18"/>
        <w:u w:val="none"/>
      </w:rPr>
    </w:lvl>
  </w:abstractNum>
  <w:abstractNum w:abstractNumId="23" w15:restartNumberingAfterBreak="0">
    <w:nsid w:val="0000002F"/>
    <w:multiLevelType w:val="multilevel"/>
    <w:tmpl w:val="0000002E"/>
    <w:lvl w:ilvl="0">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1">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2">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3">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4">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5">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6">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7">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lvl w:ilvl="8">
      <w:start w:val="1"/>
      <w:numFmt w:val="decimal"/>
      <w:lvlText w:val="21.%1,"/>
      <w:lvlJc w:val="left"/>
      <w:rPr>
        <w:rFonts w:ascii="Sylfaen" w:hAnsi="Sylfaen" w:cs="Sylfaen"/>
        <w:b/>
        <w:bCs/>
        <w:i w:val="0"/>
        <w:iCs w:val="0"/>
        <w:smallCaps w:val="0"/>
        <w:strike w:val="0"/>
        <w:color w:val="000000"/>
        <w:spacing w:val="0"/>
        <w:w w:val="100"/>
        <w:position w:val="0"/>
        <w:sz w:val="18"/>
        <w:szCs w:val="18"/>
        <w:u w:val="none"/>
      </w:rPr>
    </w:lvl>
  </w:abstractNum>
  <w:abstractNum w:abstractNumId="24" w15:restartNumberingAfterBreak="0">
    <w:nsid w:val="0452700B"/>
    <w:multiLevelType w:val="hybridMultilevel"/>
    <w:tmpl w:val="8110D598"/>
    <w:lvl w:ilvl="0" w:tplc="29A615AA">
      <w:start w:val="5250"/>
      <w:numFmt w:val="decimal"/>
      <w:lvlText w:val="%1"/>
      <w:lvlJc w:val="left"/>
      <w:pPr>
        <w:ind w:left="900" w:hanging="54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0524600D"/>
    <w:multiLevelType w:val="multilevel"/>
    <w:tmpl w:val="E9447ADC"/>
    <w:lvl w:ilvl="0">
      <w:start w:val="3"/>
      <w:numFmt w:val="decimal"/>
      <w:lvlText w:val="%1."/>
      <w:lvlJc w:val="left"/>
      <w:pPr>
        <w:ind w:left="585" w:hanging="585"/>
      </w:pPr>
      <w:rPr>
        <w:rFonts w:cs="Times New Roman" w:hint="default"/>
        <w:color w:val="000000"/>
      </w:rPr>
    </w:lvl>
    <w:lvl w:ilvl="1">
      <w:start w:val="2"/>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6" w15:restartNumberingAfterBreak="0">
    <w:nsid w:val="1439127D"/>
    <w:multiLevelType w:val="hybridMultilevel"/>
    <w:tmpl w:val="CB02C9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7580B29"/>
    <w:multiLevelType w:val="hybridMultilevel"/>
    <w:tmpl w:val="A5203FC0"/>
    <w:lvl w:ilvl="0" w:tplc="B07E7E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39A36E50"/>
    <w:multiLevelType w:val="multilevel"/>
    <w:tmpl w:val="8A30B31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AA80451"/>
    <w:multiLevelType w:val="multilevel"/>
    <w:tmpl w:val="793EAAF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468D53D4"/>
    <w:multiLevelType w:val="multilevel"/>
    <w:tmpl w:val="05560C4A"/>
    <w:lvl w:ilvl="0">
      <w:start w:val="4"/>
      <w:numFmt w:val="decimal"/>
      <w:lvlText w:val="%1."/>
      <w:lvlJc w:val="left"/>
      <w:pPr>
        <w:ind w:left="390" w:hanging="390"/>
      </w:pPr>
      <w:rPr>
        <w:rFonts w:cs="Times New Roman" w:hint="default"/>
        <w:color w:val="000000"/>
      </w:rPr>
    </w:lvl>
    <w:lvl w:ilvl="1">
      <w:start w:val="2"/>
      <w:numFmt w:val="decimal"/>
      <w:lvlText w:val="%1.%2."/>
      <w:lvlJc w:val="left"/>
      <w:pPr>
        <w:ind w:left="720" w:hanging="720"/>
      </w:pPr>
      <w:rPr>
        <w:rFonts w:cs="Times New Roman" w:hint="default"/>
        <w:b/>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1" w15:restartNumberingAfterBreak="0">
    <w:nsid w:val="5C864552"/>
    <w:multiLevelType w:val="hybridMultilevel"/>
    <w:tmpl w:val="D6A2A3A8"/>
    <w:lvl w:ilvl="0" w:tplc="B3320D8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15:restartNumberingAfterBreak="0">
    <w:nsid w:val="7C854899"/>
    <w:multiLevelType w:val="multilevel"/>
    <w:tmpl w:val="7BDAC06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4"/>
  </w:num>
  <w:num w:numId="27">
    <w:abstractNumId w:val="30"/>
  </w:num>
  <w:num w:numId="28">
    <w:abstractNumId w:val="32"/>
  </w:num>
  <w:num w:numId="29">
    <w:abstractNumId w:val="29"/>
  </w:num>
  <w:num w:numId="30">
    <w:abstractNumId w:val="2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51"/>
    <w:rsid w:val="0000279D"/>
    <w:rsid w:val="00007EE0"/>
    <w:rsid w:val="00012A0D"/>
    <w:rsid w:val="00012EAF"/>
    <w:rsid w:val="00014D52"/>
    <w:rsid w:val="00014D58"/>
    <w:rsid w:val="00025E2B"/>
    <w:rsid w:val="00035810"/>
    <w:rsid w:val="00041A4E"/>
    <w:rsid w:val="00047159"/>
    <w:rsid w:val="00047C88"/>
    <w:rsid w:val="0005073F"/>
    <w:rsid w:val="000558EF"/>
    <w:rsid w:val="00067A33"/>
    <w:rsid w:val="000761B6"/>
    <w:rsid w:val="0008099A"/>
    <w:rsid w:val="00080BCE"/>
    <w:rsid w:val="0008647C"/>
    <w:rsid w:val="000A141E"/>
    <w:rsid w:val="000B0168"/>
    <w:rsid w:val="000B159D"/>
    <w:rsid w:val="000C2556"/>
    <w:rsid w:val="000C2978"/>
    <w:rsid w:val="000C6310"/>
    <w:rsid w:val="000C7D86"/>
    <w:rsid w:val="000E7FC0"/>
    <w:rsid w:val="000F42DB"/>
    <w:rsid w:val="000F47BA"/>
    <w:rsid w:val="00105888"/>
    <w:rsid w:val="001068D7"/>
    <w:rsid w:val="0012441F"/>
    <w:rsid w:val="00125F51"/>
    <w:rsid w:val="00127478"/>
    <w:rsid w:val="00137855"/>
    <w:rsid w:val="00153847"/>
    <w:rsid w:val="00153AB0"/>
    <w:rsid w:val="00153D19"/>
    <w:rsid w:val="00155387"/>
    <w:rsid w:val="00156316"/>
    <w:rsid w:val="001763EC"/>
    <w:rsid w:val="0018682A"/>
    <w:rsid w:val="001A205A"/>
    <w:rsid w:val="001A249B"/>
    <w:rsid w:val="001A5D4E"/>
    <w:rsid w:val="001A77D2"/>
    <w:rsid w:val="001C7F21"/>
    <w:rsid w:val="001D3309"/>
    <w:rsid w:val="001D34EF"/>
    <w:rsid w:val="001D3C02"/>
    <w:rsid w:val="001E2E90"/>
    <w:rsid w:val="001E5A2D"/>
    <w:rsid w:val="001E618B"/>
    <w:rsid w:val="001F5BEC"/>
    <w:rsid w:val="00203F5B"/>
    <w:rsid w:val="002051BE"/>
    <w:rsid w:val="002061A7"/>
    <w:rsid w:val="0020752F"/>
    <w:rsid w:val="002079DF"/>
    <w:rsid w:val="00207BF4"/>
    <w:rsid w:val="00210DE8"/>
    <w:rsid w:val="00215439"/>
    <w:rsid w:val="00215AE7"/>
    <w:rsid w:val="0022627C"/>
    <w:rsid w:val="00242EBE"/>
    <w:rsid w:val="00244993"/>
    <w:rsid w:val="0024640F"/>
    <w:rsid w:val="002608C7"/>
    <w:rsid w:val="002674C5"/>
    <w:rsid w:val="0027187F"/>
    <w:rsid w:val="002814E0"/>
    <w:rsid w:val="00283E59"/>
    <w:rsid w:val="002903B1"/>
    <w:rsid w:val="002A19DA"/>
    <w:rsid w:val="002A3F2F"/>
    <w:rsid w:val="002B41FB"/>
    <w:rsid w:val="002C0B34"/>
    <w:rsid w:val="002D2396"/>
    <w:rsid w:val="002D365D"/>
    <w:rsid w:val="002E2353"/>
    <w:rsid w:val="002E74DE"/>
    <w:rsid w:val="002F3671"/>
    <w:rsid w:val="002F7BEA"/>
    <w:rsid w:val="00303676"/>
    <w:rsid w:val="00303A4E"/>
    <w:rsid w:val="00312723"/>
    <w:rsid w:val="00315C7F"/>
    <w:rsid w:val="00320EDE"/>
    <w:rsid w:val="0032325D"/>
    <w:rsid w:val="00323454"/>
    <w:rsid w:val="0033441A"/>
    <w:rsid w:val="003345CA"/>
    <w:rsid w:val="00336A30"/>
    <w:rsid w:val="00344FE0"/>
    <w:rsid w:val="00352FF5"/>
    <w:rsid w:val="003636FB"/>
    <w:rsid w:val="00373A00"/>
    <w:rsid w:val="003760BB"/>
    <w:rsid w:val="00376486"/>
    <w:rsid w:val="003764CF"/>
    <w:rsid w:val="00377E8A"/>
    <w:rsid w:val="00380EF8"/>
    <w:rsid w:val="00385ABB"/>
    <w:rsid w:val="0039020E"/>
    <w:rsid w:val="003909B5"/>
    <w:rsid w:val="00390ED5"/>
    <w:rsid w:val="00394569"/>
    <w:rsid w:val="003A4A82"/>
    <w:rsid w:val="003A66CE"/>
    <w:rsid w:val="003B5B18"/>
    <w:rsid w:val="003C028D"/>
    <w:rsid w:val="003C1222"/>
    <w:rsid w:val="003C188C"/>
    <w:rsid w:val="003C1ACD"/>
    <w:rsid w:val="003C48FC"/>
    <w:rsid w:val="003C7DAB"/>
    <w:rsid w:val="003E03CE"/>
    <w:rsid w:val="003E2E3C"/>
    <w:rsid w:val="003E30CC"/>
    <w:rsid w:val="003E5EA6"/>
    <w:rsid w:val="003F204B"/>
    <w:rsid w:val="003F204E"/>
    <w:rsid w:val="003F681D"/>
    <w:rsid w:val="004011ED"/>
    <w:rsid w:val="004020D7"/>
    <w:rsid w:val="00413734"/>
    <w:rsid w:val="00417419"/>
    <w:rsid w:val="004231A0"/>
    <w:rsid w:val="004238C7"/>
    <w:rsid w:val="00426401"/>
    <w:rsid w:val="004320DE"/>
    <w:rsid w:val="004373D0"/>
    <w:rsid w:val="00440A5E"/>
    <w:rsid w:val="00447252"/>
    <w:rsid w:val="00451E07"/>
    <w:rsid w:val="0045581B"/>
    <w:rsid w:val="004568B0"/>
    <w:rsid w:val="004618CB"/>
    <w:rsid w:val="00464373"/>
    <w:rsid w:val="0046492B"/>
    <w:rsid w:val="004732F0"/>
    <w:rsid w:val="00473D5D"/>
    <w:rsid w:val="00482F7E"/>
    <w:rsid w:val="00486100"/>
    <w:rsid w:val="004A1BEF"/>
    <w:rsid w:val="004B3327"/>
    <w:rsid w:val="004B7147"/>
    <w:rsid w:val="004B75CF"/>
    <w:rsid w:val="004C2E29"/>
    <w:rsid w:val="004C6199"/>
    <w:rsid w:val="004E2756"/>
    <w:rsid w:val="004E51A8"/>
    <w:rsid w:val="004F3A91"/>
    <w:rsid w:val="004F5C45"/>
    <w:rsid w:val="00501256"/>
    <w:rsid w:val="00503148"/>
    <w:rsid w:val="00505B41"/>
    <w:rsid w:val="005229C2"/>
    <w:rsid w:val="00523723"/>
    <w:rsid w:val="00531CA2"/>
    <w:rsid w:val="005332EE"/>
    <w:rsid w:val="0053372B"/>
    <w:rsid w:val="00536313"/>
    <w:rsid w:val="00537AD6"/>
    <w:rsid w:val="00537CA1"/>
    <w:rsid w:val="00542D98"/>
    <w:rsid w:val="00543670"/>
    <w:rsid w:val="005445B6"/>
    <w:rsid w:val="00547418"/>
    <w:rsid w:val="00550448"/>
    <w:rsid w:val="00561932"/>
    <w:rsid w:val="00567C89"/>
    <w:rsid w:val="00573CAF"/>
    <w:rsid w:val="005800CC"/>
    <w:rsid w:val="005809B3"/>
    <w:rsid w:val="005862E0"/>
    <w:rsid w:val="00587CCF"/>
    <w:rsid w:val="005A6B15"/>
    <w:rsid w:val="005A70A9"/>
    <w:rsid w:val="005B6227"/>
    <w:rsid w:val="005C0736"/>
    <w:rsid w:val="005C4858"/>
    <w:rsid w:val="005C5508"/>
    <w:rsid w:val="005C6502"/>
    <w:rsid w:val="005E4966"/>
    <w:rsid w:val="005F2286"/>
    <w:rsid w:val="005F23AD"/>
    <w:rsid w:val="005F6EE0"/>
    <w:rsid w:val="005F7A2B"/>
    <w:rsid w:val="00606C96"/>
    <w:rsid w:val="00606E33"/>
    <w:rsid w:val="00607992"/>
    <w:rsid w:val="0062139A"/>
    <w:rsid w:val="00622FAE"/>
    <w:rsid w:val="00622FC8"/>
    <w:rsid w:val="006248EB"/>
    <w:rsid w:val="00625D89"/>
    <w:rsid w:val="0062761E"/>
    <w:rsid w:val="00646211"/>
    <w:rsid w:val="0065277C"/>
    <w:rsid w:val="00655BD4"/>
    <w:rsid w:val="00656AB0"/>
    <w:rsid w:val="006665F4"/>
    <w:rsid w:val="006715B8"/>
    <w:rsid w:val="0068068C"/>
    <w:rsid w:val="00682170"/>
    <w:rsid w:val="00684CE6"/>
    <w:rsid w:val="00691059"/>
    <w:rsid w:val="00695492"/>
    <w:rsid w:val="006A3E98"/>
    <w:rsid w:val="006A4E3D"/>
    <w:rsid w:val="006A55D1"/>
    <w:rsid w:val="006C0821"/>
    <w:rsid w:val="006C119A"/>
    <w:rsid w:val="006D2A3B"/>
    <w:rsid w:val="006D3FFB"/>
    <w:rsid w:val="006E101D"/>
    <w:rsid w:val="006E2DE7"/>
    <w:rsid w:val="006F074A"/>
    <w:rsid w:val="006F4518"/>
    <w:rsid w:val="00710FD1"/>
    <w:rsid w:val="00714D5F"/>
    <w:rsid w:val="00720550"/>
    <w:rsid w:val="007350E7"/>
    <w:rsid w:val="0074146B"/>
    <w:rsid w:val="00743280"/>
    <w:rsid w:val="00746382"/>
    <w:rsid w:val="007469D5"/>
    <w:rsid w:val="00762CCC"/>
    <w:rsid w:val="007719D9"/>
    <w:rsid w:val="00773660"/>
    <w:rsid w:val="00774883"/>
    <w:rsid w:val="00775C67"/>
    <w:rsid w:val="0077644F"/>
    <w:rsid w:val="00776F18"/>
    <w:rsid w:val="00784966"/>
    <w:rsid w:val="00786523"/>
    <w:rsid w:val="00790470"/>
    <w:rsid w:val="00792165"/>
    <w:rsid w:val="00792D60"/>
    <w:rsid w:val="00795B47"/>
    <w:rsid w:val="007A0806"/>
    <w:rsid w:val="007A4078"/>
    <w:rsid w:val="007B155C"/>
    <w:rsid w:val="007B1BC7"/>
    <w:rsid w:val="007B6E76"/>
    <w:rsid w:val="007C401E"/>
    <w:rsid w:val="007C46D5"/>
    <w:rsid w:val="007D346E"/>
    <w:rsid w:val="007D42A4"/>
    <w:rsid w:val="007E0A89"/>
    <w:rsid w:val="007E45CF"/>
    <w:rsid w:val="007F5A7A"/>
    <w:rsid w:val="008122B0"/>
    <w:rsid w:val="008154ED"/>
    <w:rsid w:val="00815A54"/>
    <w:rsid w:val="00816AB1"/>
    <w:rsid w:val="00817BC8"/>
    <w:rsid w:val="0082193F"/>
    <w:rsid w:val="0082261B"/>
    <w:rsid w:val="00827F5B"/>
    <w:rsid w:val="00832BA2"/>
    <w:rsid w:val="00871105"/>
    <w:rsid w:val="008771B6"/>
    <w:rsid w:val="00882215"/>
    <w:rsid w:val="00882D56"/>
    <w:rsid w:val="00883001"/>
    <w:rsid w:val="00883DD3"/>
    <w:rsid w:val="00884D73"/>
    <w:rsid w:val="0089587B"/>
    <w:rsid w:val="00896660"/>
    <w:rsid w:val="00896CB2"/>
    <w:rsid w:val="008A3933"/>
    <w:rsid w:val="008A4402"/>
    <w:rsid w:val="008A7645"/>
    <w:rsid w:val="008B05EC"/>
    <w:rsid w:val="008C2834"/>
    <w:rsid w:val="008C5525"/>
    <w:rsid w:val="008C6A1F"/>
    <w:rsid w:val="008D0A31"/>
    <w:rsid w:val="008D3036"/>
    <w:rsid w:val="008D304C"/>
    <w:rsid w:val="008D3C80"/>
    <w:rsid w:val="008E3F2C"/>
    <w:rsid w:val="008E64B7"/>
    <w:rsid w:val="008E744C"/>
    <w:rsid w:val="008F2D7A"/>
    <w:rsid w:val="008F3A6E"/>
    <w:rsid w:val="008F6148"/>
    <w:rsid w:val="00902341"/>
    <w:rsid w:val="009035B9"/>
    <w:rsid w:val="00905788"/>
    <w:rsid w:val="00905F98"/>
    <w:rsid w:val="00912C41"/>
    <w:rsid w:val="009170EC"/>
    <w:rsid w:val="0092216E"/>
    <w:rsid w:val="00926CE7"/>
    <w:rsid w:val="009405B6"/>
    <w:rsid w:val="009414F2"/>
    <w:rsid w:val="00941D21"/>
    <w:rsid w:val="009541BC"/>
    <w:rsid w:val="00957452"/>
    <w:rsid w:val="00965A06"/>
    <w:rsid w:val="00967875"/>
    <w:rsid w:val="00971FDF"/>
    <w:rsid w:val="00972972"/>
    <w:rsid w:val="00976401"/>
    <w:rsid w:val="00976438"/>
    <w:rsid w:val="00982F34"/>
    <w:rsid w:val="00983E0E"/>
    <w:rsid w:val="00983FDE"/>
    <w:rsid w:val="009A0704"/>
    <w:rsid w:val="009D5096"/>
    <w:rsid w:val="009F7B00"/>
    <w:rsid w:val="00A074F3"/>
    <w:rsid w:val="00A115B3"/>
    <w:rsid w:val="00A14433"/>
    <w:rsid w:val="00A23527"/>
    <w:rsid w:val="00A23673"/>
    <w:rsid w:val="00A32082"/>
    <w:rsid w:val="00A54962"/>
    <w:rsid w:val="00A56BB5"/>
    <w:rsid w:val="00A642F2"/>
    <w:rsid w:val="00A65708"/>
    <w:rsid w:val="00A71108"/>
    <w:rsid w:val="00A7212A"/>
    <w:rsid w:val="00A758E0"/>
    <w:rsid w:val="00A77B00"/>
    <w:rsid w:val="00A8038F"/>
    <w:rsid w:val="00A817AB"/>
    <w:rsid w:val="00A81FF1"/>
    <w:rsid w:val="00A9105E"/>
    <w:rsid w:val="00A93274"/>
    <w:rsid w:val="00A9492A"/>
    <w:rsid w:val="00A95104"/>
    <w:rsid w:val="00AA1FAC"/>
    <w:rsid w:val="00AB3F36"/>
    <w:rsid w:val="00AB60E7"/>
    <w:rsid w:val="00AB6E58"/>
    <w:rsid w:val="00AD4304"/>
    <w:rsid w:val="00AE513F"/>
    <w:rsid w:val="00AE5AC5"/>
    <w:rsid w:val="00AF4DA3"/>
    <w:rsid w:val="00B0033C"/>
    <w:rsid w:val="00B06E12"/>
    <w:rsid w:val="00B141F8"/>
    <w:rsid w:val="00B154D8"/>
    <w:rsid w:val="00B162DF"/>
    <w:rsid w:val="00B25F90"/>
    <w:rsid w:val="00B34BEB"/>
    <w:rsid w:val="00B408F6"/>
    <w:rsid w:val="00B46577"/>
    <w:rsid w:val="00B557D9"/>
    <w:rsid w:val="00B707A0"/>
    <w:rsid w:val="00B71B2B"/>
    <w:rsid w:val="00B866F8"/>
    <w:rsid w:val="00B95D6E"/>
    <w:rsid w:val="00B9619E"/>
    <w:rsid w:val="00BB55D1"/>
    <w:rsid w:val="00BB6BB8"/>
    <w:rsid w:val="00BC6BA1"/>
    <w:rsid w:val="00BD43EF"/>
    <w:rsid w:val="00BE0A74"/>
    <w:rsid w:val="00BE2699"/>
    <w:rsid w:val="00BE769F"/>
    <w:rsid w:val="00BF00A3"/>
    <w:rsid w:val="00BF4FC7"/>
    <w:rsid w:val="00BF79B9"/>
    <w:rsid w:val="00C10AC4"/>
    <w:rsid w:val="00C12E9D"/>
    <w:rsid w:val="00C26D82"/>
    <w:rsid w:val="00C37931"/>
    <w:rsid w:val="00C419DE"/>
    <w:rsid w:val="00C420D1"/>
    <w:rsid w:val="00C47B89"/>
    <w:rsid w:val="00C51A75"/>
    <w:rsid w:val="00C570A6"/>
    <w:rsid w:val="00C62723"/>
    <w:rsid w:val="00C75EF4"/>
    <w:rsid w:val="00C77138"/>
    <w:rsid w:val="00C841A9"/>
    <w:rsid w:val="00C900A3"/>
    <w:rsid w:val="00C92695"/>
    <w:rsid w:val="00C94CD9"/>
    <w:rsid w:val="00C9586A"/>
    <w:rsid w:val="00C95B10"/>
    <w:rsid w:val="00C962C1"/>
    <w:rsid w:val="00C96B6F"/>
    <w:rsid w:val="00CA35ED"/>
    <w:rsid w:val="00CA7BE7"/>
    <w:rsid w:val="00CB1CCF"/>
    <w:rsid w:val="00CB2F21"/>
    <w:rsid w:val="00CB7094"/>
    <w:rsid w:val="00CC6403"/>
    <w:rsid w:val="00CC68EF"/>
    <w:rsid w:val="00CC69F5"/>
    <w:rsid w:val="00CD1CB9"/>
    <w:rsid w:val="00CD5F1C"/>
    <w:rsid w:val="00CD6AB5"/>
    <w:rsid w:val="00CE6369"/>
    <w:rsid w:val="00CE7A7A"/>
    <w:rsid w:val="00CF6DFD"/>
    <w:rsid w:val="00D0582C"/>
    <w:rsid w:val="00D13BE1"/>
    <w:rsid w:val="00D1694D"/>
    <w:rsid w:val="00D264AE"/>
    <w:rsid w:val="00D30C1A"/>
    <w:rsid w:val="00D30E20"/>
    <w:rsid w:val="00D37568"/>
    <w:rsid w:val="00D42D21"/>
    <w:rsid w:val="00D46946"/>
    <w:rsid w:val="00D5581B"/>
    <w:rsid w:val="00D609B1"/>
    <w:rsid w:val="00D65925"/>
    <w:rsid w:val="00D7182B"/>
    <w:rsid w:val="00D71E6A"/>
    <w:rsid w:val="00D72992"/>
    <w:rsid w:val="00D75800"/>
    <w:rsid w:val="00D81A45"/>
    <w:rsid w:val="00D81FE7"/>
    <w:rsid w:val="00D858E5"/>
    <w:rsid w:val="00D870F8"/>
    <w:rsid w:val="00D90548"/>
    <w:rsid w:val="00D95DE2"/>
    <w:rsid w:val="00D975C2"/>
    <w:rsid w:val="00DA14D0"/>
    <w:rsid w:val="00DB380F"/>
    <w:rsid w:val="00DB3B44"/>
    <w:rsid w:val="00DB4C8F"/>
    <w:rsid w:val="00DB6CD3"/>
    <w:rsid w:val="00DB6EFB"/>
    <w:rsid w:val="00DC1089"/>
    <w:rsid w:val="00DC3F18"/>
    <w:rsid w:val="00DC4689"/>
    <w:rsid w:val="00DD0231"/>
    <w:rsid w:val="00DD7AF0"/>
    <w:rsid w:val="00DD7CED"/>
    <w:rsid w:val="00DE0E49"/>
    <w:rsid w:val="00DE13D3"/>
    <w:rsid w:val="00DE2509"/>
    <w:rsid w:val="00DF34CF"/>
    <w:rsid w:val="00E06F11"/>
    <w:rsid w:val="00E13D87"/>
    <w:rsid w:val="00E24BB3"/>
    <w:rsid w:val="00E25D58"/>
    <w:rsid w:val="00E25FFA"/>
    <w:rsid w:val="00E31B4D"/>
    <w:rsid w:val="00E330B4"/>
    <w:rsid w:val="00E36924"/>
    <w:rsid w:val="00E42A77"/>
    <w:rsid w:val="00E42C54"/>
    <w:rsid w:val="00E5577B"/>
    <w:rsid w:val="00E55FE4"/>
    <w:rsid w:val="00E66EF8"/>
    <w:rsid w:val="00E74705"/>
    <w:rsid w:val="00E77B15"/>
    <w:rsid w:val="00E8348D"/>
    <w:rsid w:val="00E9307F"/>
    <w:rsid w:val="00E95ED6"/>
    <w:rsid w:val="00E95EE9"/>
    <w:rsid w:val="00E97ED0"/>
    <w:rsid w:val="00EA5046"/>
    <w:rsid w:val="00EA5F0A"/>
    <w:rsid w:val="00EA7737"/>
    <w:rsid w:val="00EB4786"/>
    <w:rsid w:val="00EB6A9D"/>
    <w:rsid w:val="00EB6FF6"/>
    <w:rsid w:val="00EC6EC5"/>
    <w:rsid w:val="00ED09BA"/>
    <w:rsid w:val="00ED17CA"/>
    <w:rsid w:val="00ED4EE6"/>
    <w:rsid w:val="00EE245C"/>
    <w:rsid w:val="00EE310A"/>
    <w:rsid w:val="00EF3DA6"/>
    <w:rsid w:val="00EF6713"/>
    <w:rsid w:val="00F13DC5"/>
    <w:rsid w:val="00F16761"/>
    <w:rsid w:val="00F24416"/>
    <w:rsid w:val="00F339DB"/>
    <w:rsid w:val="00F34D75"/>
    <w:rsid w:val="00F358B7"/>
    <w:rsid w:val="00F510E5"/>
    <w:rsid w:val="00F5317D"/>
    <w:rsid w:val="00F542DB"/>
    <w:rsid w:val="00F57147"/>
    <w:rsid w:val="00F624C6"/>
    <w:rsid w:val="00F66A02"/>
    <w:rsid w:val="00F66D01"/>
    <w:rsid w:val="00F70951"/>
    <w:rsid w:val="00F7770C"/>
    <w:rsid w:val="00F77AE2"/>
    <w:rsid w:val="00F839FF"/>
    <w:rsid w:val="00F8433F"/>
    <w:rsid w:val="00F86A74"/>
    <w:rsid w:val="00F921A9"/>
    <w:rsid w:val="00FA0238"/>
    <w:rsid w:val="00FA0798"/>
    <w:rsid w:val="00FA69A0"/>
    <w:rsid w:val="00FB4205"/>
    <w:rsid w:val="00FB74D9"/>
    <w:rsid w:val="00FD16A8"/>
    <w:rsid w:val="00FD27EC"/>
    <w:rsid w:val="00FD37F6"/>
    <w:rsid w:val="00FD3D75"/>
    <w:rsid w:val="00FD44C3"/>
    <w:rsid w:val="00FD6C51"/>
    <w:rsid w:val="00FE1891"/>
    <w:rsid w:val="00FE42C5"/>
    <w:rsid w:val="00FF0160"/>
    <w:rsid w:val="00FF679F"/>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0331B1-874B-4200-94D0-C7A16952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0"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Balloon Text"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4E"/>
    <w:pPr>
      <w:widowControl w:val="0"/>
    </w:pPr>
    <w:rPr>
      <w:rFonts w:cs="Arial Unicode MS"/>
      <w:color w:val="000000"/>
    </w:rPr>
  </w:style>
  <w:style w:type="paragraph" w:styleId="1">
    <w:name w:val="heading 1"/>
    <w:basedOn w:val="a"/>
    <w:link w:val="10"/>
    <w:uiPriority w:val="9"/>
    <w:qFormat/>
    <w:rsid w:val="008122B0"/>
    <w:pPr>
      <w:widowControl/>
      <w:spacing w:before="100" w:beforeAutospacing="1" w:after="100" w:afterAutospacing="1"/>
      <w:outlineLvl w:val="0"/>
    </w:pPr>
    <w:rPr>
      <w:rFonts w:ascii="Times New Roman" w:hAnsi="Times New Roman" w:cs="Times New Roman"/>
      <w:b/>
      <w:bCs/>
      <w:color w:val="auto"/>
      <w:kern w:val="36"/>
      <w:sz w:val="48"/>
      <w:szCs w:val="48"/>
    </w:rPr>
  </w:style>
  <w:style w:type="paragraph" w:styleId="3">
    <w:name w:val="heading 3"/>
    <w:basedOn w:val="a"/>
    <w:next w:val="a"/>
    <w:link w:val="30"/>
    <w:uiPriority w:val="9"/>
    <w:unhideWhenUsed/>
    <w:qFormat/>
    <w:rsid w:val="008122B0"/>
    <w:pPr>
      <w:keepNext/>
      <w:keepLines/>
      <w:widowControl/>
      <w:spacing w:before="200"/>
      <w:jc w:val="both"/>
      <w:outlineLvl w:val="2"/>
    </w:pPr>
    <w:rPr>
      <w:rFonts w:asciiTheme="majorHAnsi" w:eastAsiaTheme="majorEastAsia" w:hAnsiTheme="majorHAnsi" w:cs="Times New Roman"/>
      <w:b/>
      <w:bCs/>
      <w:color w:val="4F81BD" w:themeColor="accent1"/>
      <w:sz w:val="28"/>
      <w:szCs w:val="32"/>
      <w:lang w:eastAsia="en-US"/>
    </w:rPr>
  </w:style>
  <w:style w:type="character" w:default="1" w:styleId="a0">
    <w:name w:val="Default Paragraph Font"/>
    <w:uiPriority w:val="99"/>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122B0"/>
    <w:rPr>
      <w:rFonts w:ascii="Times New Roman" w:hAnsi="Times New Roman" w:cs="Times New Roman"/>
      <w:b/>
      <w:bCs/>
      <w:kern w:val="36"/>
      <w:sz w:val="48"/>
      <w:szCs w:val="48"/>
    </w:rPr>
  </w:style>
  <w:style w:type="character" w:customStyle="1" w:styleId="30">
    <w:name w:val="Заголовок 3 Знак"/>
    <w:basedOn w:val="a0"/>
    <w:link w:val="3"/>
    <w:uiPriority w:val="9"/>
    <w:locked/>
    <w:rsid w:val="008122B0"/>
    <w:rPr>
      <w:rFonts w:asciiTheme="majorHAnsi" w:eastAsiaTheme="majorEastAsia" w:hAnsiTheme="majorHAnsi" w:cs="Times New Roman"/>
      <w:b/>
      <w:bCs/>
      <w:color w:val="4F81BD" w:themeColor="accent1"/>
      <w:sz w:val="32"/>
      <w:szCs w:val="32"/>
      <w:lang w:val="x-none" w:eastAsia="en-US"/>
    </w:rPr>
  </w:style>
  <w:style w:type="character" w:styleId="a3">
    <w:name w:val="Hyperlink"/>
    <w:basedOn w:val="a0"/>
    <w:uiPriority w:val="99"/>
    <w:rPr>
      <w:rFonts w:cs="Times New Roman"/>
      <w:color w:val="0066CC"/>
      <w:u w:val="single"/>
    </w:rPr>
  </w:style>
  <w:style w:type="character" w:customStyle="1" w:styleId="2Exact">
    <w:name w:val="Основной текст (2) Exact"/>
    <w:basedOn w:val="a0"/>
    <w:uiPriority w:val="99"/>
    <w:rPr>
      <w:rFonts w:ascii="Sylfaen" w:hAnsi="Sylfaen" w:cs="Sylfaen"/>
      <w:sz w:val="26"/>
      <w:szCs w:val="26"/>
      <w:u w:val="none"/>
    </w:rPr>
  </w:style>
  <w:style w:type="character" w:customStyle="1" w:styleId="2">
    <w:name w:val="Основной текст (2)_"/>
    <w:basedOn w:val="a0"/>
    <w:link w:val="21"/>
    <w:uiPriority w:val="99"/>
    <w:locked/>
    <w:rPr>
      <w:rFonts w:ascii="Sylfaen" w:hAnsi="Sylfaen" w:cs="Sylfaen"/>
      <w:sz w:val="26"/>
      <w:szCs w:val="26"/>
      <w:u w:val="none"/>
    </w:rPr>
  </w:style>
  <w:style w:type="character" w:customStyle="1" w:styleId="11">
    <w:name w:val="Заголовок №1_"/>
    <w:basedOn w:val="a0"/>
    <w:link w:val="12"/>
    <w:uiPriority w:val="99"/>
    <w:locked/>
    <w:rPr>
      <w:rFonts w:ascii="Arial" w:hAnsi="Arial" w:cs="Arial"/>
      <w:b/>
      <w:bCs/>
      <w:spacing w:val="80"/>
      <w:sz w:val="34"/>
      <w:szCs w:val="34"/>
      <w:u w:val="none"/>
    </w:rPr>
  </w:style>
  <w:style w:type="character" w:customStyle="1" w:styleId="20">
    <w:name w:val="Основной текст (2)"/>
    <w:basedOn w:val="2"/>
    <w:uiPriority w:val="99"/>
    <w:rPr>
      <w:rFonts w:ascii="Sylfaen" w:hAnsi="Sylfaen" w:cs="Sylfaen"/>
      <w:sz w:val="26"/>
      <w:szCs w:val="26"/>
      <w:u w:val="single"/>
    </w:rPr>
  </w:style>
  <w:style w:type="character" w:customStyle="1" w:styleId="31">
    <w:name w:val="Основной текст (3)_"/>
    <w:basedOn w:val="a0"/>
    <w:link w:val="32"/>
    <w:uiPriority w:val="99"/>
    <w:locked/>
    <w:rPr>
      <w:rFonts w:ascii="Arial" w:hAnsi="Arial" w:cs="Arial"/>
      <w:b/>
      <w:bCs/>
      <w:sz w:val="19"/>
      <w:szCs w:val="19"/>
      <w:u w:val="none"/>
    </w:rPr>
  </w:style>
  <w:style w:type="character" w:customStyle="1" w:styleId="22">
    <w:name w:val="Заголовок №2_"/>
    <w:basedOn w:val="a0"/>
    <w:link w:val="23"/>
    <w:uiPriority w:val="99"/>
    <w:locked/>
    <w:rPr>
      <w:rFonts w:ascii="Courier New" w:hAnsi="Courier New" w:cs="Courier New"/>
      <w:sz w:val="46"/>
      <w:szCs w:val="46"/>
      <w:u w:val="none"/>
    </w:rPr>
  </w:style>
  <w:style w:type="character" w:customStyle="1" w:styleId="21pt">
    <w:name w:val="Основной текст (2) + Интервал 1 pt"/>
    <w:basedOn w:val="2"/>
    <w:uiPriority w:val="99"/>
    <w:rPr>
      <w:rFonts w:ascii="Sylfaen" w:hAnsi="Sylfaen" w:cs="Sylfaen"/>
      <w:spacing w:val="30"/>
      <w:sz w:val="26"/>
      <w:szCs w:val="26"/>
      <w:u w:val="none"/>
    </w:rPr>
  </w:style>
  <w:style w:type="character" w:customStyle="1" w:styleId="24">
    <w:name w:val="Основной текст (2) + Курсив"/>
    <w:basedOn w:val="2"/>
    <w:uiPriority w:val="99"/>
    <w:rPr>
      <w:rFonts w:ascii="Sylfaen" w:hAnsi="Sylfaen" w:cs="Sylfaen"/>
      <w:i/>
      <w:iCs/>
      <w:sz w:val="26"/>
      <w:szCs w:val="26"/>
      <w:u w:val="none"/>
    </w:rPr>
  </w:style>
  <w:style w:type="character" w:customStyle="1" w:styleId="230">
    <w:name w:val="Основной текст (2)3"/>
    <w:basedOn w:val="2"/>
    <w:uiPriority w:val="99"/>
    <w:rPr>
      <w:rFonts w:ascii="Sylfaen" w:hAnsi="Sylfaen" w:cs="Sylfaen"/>
      <w:sz w:val="26"/>
      <w:szCs w:val="26"/>
      <w:u w:val="none"/>
    </w:rPr>
  </w:style>
  <w:style w:type="character" w:customStyle="1" w:styleId="a4">
    <w:name w:val="Подпись к таблице_"/>
    <w:basedOn w:val="a0"/>
    <w:link w:val="a5"/>
    <w:uiPriority w:val="99"/>
    <w:locked/>
    <w:rPr>
      <w:rFonts w:ascii="Sylfaen" w:hAnsi="Sylfaen" w:cs="Sylfaen"/>
      <w:sz w:val="26"/>
      <w:szCs w:val="26"/>
      <w:u w:val="none"/>
    </w:rPr>
  </w:style>
  <w:style w:type="character" w:customStyle="1" w:styleId="21pt1">
    <w:name w:val="Основной текст (2) + Интервал 1 pt1"/>
    <w:basedOn w:val="2"/>
    <w:uiPriority w:val="99"/>
    <w:rPr>
      <w:rFonts w:ascii="Sylfaen" w:hAnsi="Sylfaen" w:cs="Sylfaen"/>
      <w:spacing w:val="30"/>
      <w:sz w:val="26"/>
      <w:szCs w:val="26"/>
      <w:u w:val="none"/>
    </w:rPr>
  </w:style>
  <w:style w:type="character" w:customStyle="1" w:styleId="29pt">
    <w:name w:val="Основной текст (2) + 9 pt"/>
    <w:aliases w:val="Полужирный"/>
    <w:basedOn w:val="2"/>
    <w:uiPriority w:val="99"/>
    <w:rPr>
      <w:rFonts w:ascii="Sylfaen" w:hAnsi="Sylfaen" w:cs="Sylfaen"/>
      <w:b/>
      <w:bCs/>
      <w:sz w:val="18"/>
      <w:szCs w:val="18"/>
      <w:u w:val="none"/>
    </w:rPr>
  </w:style>
  <w:style w:type="character" w:customStyle="1" w:styleId="210">
    <w:name w:val="Основной текст (2) + 10"/>
    <w:aliases w:val="5 pt"/>
    <w:basedOn w:val="2"/>
    <w:uiPriority w:val="99"/>
    <w:rPr>
      <w:rFonts w:ascii="Sylfaen" w:hAnsi="Sylfaen" w:cs="Sylfaen"/>
      <w:sz w:val="21"/>
      <w:szCs w:val="21"/>
      <w:u w:val="none"/>
    </w:rPr>
  </w:style>
  <w:style w:type="character" w:customStyle="1" w:styleId="26pt">
    <w:name w:val="Основной текст (2) + 6 pt"/>
    <w:basedOn w:val="2"/>
    <w:uiPriority w:val="99"/>
    <w:rPr>
      <w:rFonts w:ascii="Sylfaen" w:hAnsi="Sylfaen" w:cs="Sylfaen"/>
      <w:sz w:val="12"/>
      <w:szCs w:val="12"/>
      <w:u w:val="none"/>
    </w:rPr>
  </w:style>
  <w:style w:type="character" w:customStyle="1" w:styleId="215pt">
    <w:name w:val="Основной текст (2) + 15 pt"/>
    <w:basedOn w:val="2"/>
    <w:uiPriority w:val="99"/>
    <w:rPr>
      <w:rFonts w:ascii="Sylfaen" w:hAnsi="Sylfaen" w:cs="Sylfaen"/>
      <w:sz w:val="30"/>
      <w:szCs w:val="30"/>
      <w:u w:val="none"/>
    </w:rPr>
  </w:style>
  <w:style w:type="character" w:customStyle="1" w:styleId="220">
    <w:name w:val="Основной текст (2)2"/>
    <w:basedOn w:val="2"/>
    <w:uiPriority w:val="99"/>
    <w:rPr>
      <w:rFonts w:ascii="Sylfaen" w:hAnsi="Sylfaen" w:cs="Sylfaen"/>
      <w:sz w:val="26"/>
      <w:szCs w:val="26"/>
      <w:u w:val="none"/>
    </w:rPr>
  </w:style>
  <w:style w:type="character" w:customStyle="1" w:styleId="26">
    <w:name w:val="Основной текст (2) + 6"/>
    <w:aliases w:val="5 pt3"/>
    <w:basedOn w:val="2"/>
    <w:uiPriority w:val="99"/>
    <w:rPr>
      <w:rFonts w:ascii="Sylfaen" w:hAnsi="Sylfaen" w:cs="Sylfaen"/>
      <w:sz w:val="13"/>
      <w:szCs w:val="13"/>
      <w:u w:val="none"/>
    </w:rPr>
  </w:style>
  <w:style w:type="character" w:customStyle="1" w:styleId="210pt">
    <w:name w:val="Основной текст (2) + 10 pt"/>
    <w:basedOn w:val="2"/>
    <w:uiPriority w:val="99"/>
    <w:rPr>
      <w:rFonts w:ascii="Sylfaen" w:hAnsi="Sylfaen" w:cs="Sylfaen"/>
      <w:sz w:val="20"/>
      <w:szCs w:val="20"/>
      <w:u w:val="none"/>
    </w:rPr>
  </w:style>
  <w:style w:type="character" w:customStyle="1" w:styleId="23pt">
    <w:name w:val="Основной текст (2) + Интервал 3 pt"/>
    <w:basedOn w:val="2"/>
    <w:uiPriority w:val="99"/>
    <w:rPr>
      <w:rFonts w:ascii="Sylfaen" w:hAnsi="Sylfaen" w:cs="Sylfaen"/>
      <w:spacing w:val="60"/>
      <w:sz w:val="26"/>
      <w:szCs w:val="26"/>
      <w:u w:val="none"/>
      <w:lang w:val="en-US" w:eastAsia="en-US"/>
    </w:rPr>
  </w:style>
  <w:style w:type="character" w:customStyle="1" w:styleId="212pt">
    <w:name w:val="Основной текст (2) + 12 pt"/>
    <w:basedOn w:val="2"/>
    <w:uiPriority w:val="99"/>
    <w:rPr>
      <w:rFonts w:ascii="Sylfaen" w:hAnsi="Sylfaen" w:cs="Sylfaen"/>
      <w:sz w:val="24"/>
      <w:szCs w:val="24"/>
      <w:u w:val="none"/>
    </w:rPr>
  </w:style>
  <w:style w:type="character" w:customStyle="1" w:styleId="211">
    <w:name w:val="Основной текст (2) + 11"/>
    <w:aliases w:val="5 pt2"/>
    <w:basedOn w:val="2"/>
    <w:uiPriority w:val="99"/>
    <w:rPr>
      <w:rFonts w:ascii="Sylfaen" w:hAnsi="Sylfaen" w:cs="Sylfaen"/>
      <w:sz w:val="23"/>
      <w:szCs w:val="23"/>
      <w:u w:val="none"/>
    </w:rPr>
  </w:style>
  <w:style w:type="character" w:customStyle="1" w:styleId="2Impact">
    <w:name w:val="Основной текст (2) + Impact"/>
    <w:aliases w:val="10 pt,Интервал 0 pt"/>
    <w:basedOn w:val="2"/>
    <w:uiPriority w:val="99"/>
    <w:rPr>
      <w:rFonts w:ascii="Impact" w:hAnsi="Impact" w:cs="Impact"/>
      <w:spacing w:val="10"/>
      <w:sz w:val="20"/>
      <w:szCs w:val="20"/>
      <w:u w:val="none"/>
    </w:rPr>
  </w:style>
  <w:style w:type="character" w:customStyle="1" w:styleId="29">
    <w:name w:val="Основной текст (2) + 9"/>
    <w:aliases w:val="5 pt1"/>
    <w:basedOn w:val="2"/>
    <w:uiPriority w:val="99"/>
    <w:rPr>
      <w:rFonts w:ascii="Sylfaen" w:hAnsi="Sylfaen" w:cs="Sylfaen"/>
      <w:sz w:val="19"/>
      <w:szCs w:val="19"/>
      <w:u w:val="none"/>
    </w:rPr>
  </w:style>
  <w:style w:type="paragraph" w:customStyle="1" w:styleId="21">
    <w:name w:val="Основной текст (2)1"/>
    <w:basedOn w:val="a"/>
    <w:link w:val="2"/>
    <w:uiPriority w:val="99"/>
    <w:pPr>
      <w:shd w:val="clear" w:color="auto" w:fill="FFFFFF"/>
      <w:spacing w:after="360" w:line="240" w:lineRule="atLeast"/>
      <w:ind w:hanging="1040"/>
      <w:jc w:val="center"/>
    </w:pPr>
    <w:rPr>
      <w:rFonts w:ascii="Sylfaen" w:hAnsi="Sylfaen" w:cs="Sylfaen"/>
      <w:color w:val="auto"/>
      <w:sz w:val="26"/>
      <w:szCs w:val="26"/>
    </w:rPr>
  </w:style>
  <w:style w:type="paragraph" w:customStyle="1" w:styleId="12">
    <w:name w:val="Заголовок №1"/>
    <w:basedOn w:val="a"/>
    <w:link w:val="11"/>
    <w:uiPriority w:val="99"/>
    <w:pPr>
      <w:shd w:val="clear" w:color="auto" w:fill="FFFFFF"/>
      <w:spacing w:before="360" w:after="540" w:line="240" w:lineRule="atLeast"/>
      <w:jc w:val="center"/>
      <w:outlineLvl w:val="0"/>
    </w:pPr>
    <w:rPr>
      <w:rFonts w:ascii="Arial" w:hAnsi="Arial" w:cs="Arial"/>
      <w:b/>
      <w:bCs/>
      <w:color w:val="auto"/>
      <w:spacing w:val="80"/>
      <w:sz w:val="34"/>
      <w:szCs w:val="34"/>
    </w:rPr>
  </w:style>
  <w:style w:type="paragraph" w:customStyle="1" w:styleId="32">
    <w:name w:val="Основной текст (3)"/>
    <w:basedOn w:val="a"/>
    <w:link w:val="31"/>
    <w:uiPriority w:val="99"/>
    <w:pPr>
      <w:shd w:val="clear" w:color="auto" w:fill="FFFFFF"/>
      <w:spacing w:before="60" w:after="300" w:line="240" w:lineRule="atLeast"/>
      <w:jc w:val="center"/>
    </w:pPr>
    <w:rPr>
      <w:rFonts w:ascii="Arial" w:hAnsi="Arial" w:cs="Arial"/>
      <w:b/>
      <w:bCs/>
      <w:color w:val="auto"/>
      <w:sz w:val="19"/>
      <w:szCs w:val="19"/>
    </w:rPr>
  </w:style>
  <w:style w:type="paragraph" w:customStyle="1" w:styleId="23">
    <w:name w:val="Заголовок №2"/>
    <w:basedOn w:val="a"/>
    <w:link w:val="22"/>
    <w:uiPriority w:val="99"/>
    <w:pPr>
      <w:shd w:val="clear" w:color="auto" w:fill="FFFFFF"/>
      <w:spacing w:before="300" w:line="240" w:lineRule="atLeast"/>
      <w:jc w:val="both"/>
      <w:outlineLvl w:val="1"/>
    </w:pPr>
    <w:rPr>
      <w:rFonts w:ascii="Courier New" w:hAnsi="Courier New" w:cs="Courier New"/>
      <w:color w:val="auto"/>
      <w:sz w:val="46"/>
      <w:szCs w:val="46"/>
    </w:rPr>
  </w:style>
  <w:style w:type="paragraph" w:customStyle="1" w:styleId="a5">
    <w:name w:val="Подпись к таблице"/>
    <w:basedOn w:val="a"/>
    <w:link w:val="a4"/>
    <w:uiPriority w:val="99"/>
    <w:pPr>
      <w:shd w:val="clear" w:color="auto" w:fill="FFFFFF"/>
      <w:spacing w:line="240" w:lineRule="atLeast"/>
      <w:jc w:val="both"/>
    </w:pPr>
    <w:rPr>
      <w:rFonts w:ascii="Sylfaen" w:hAnsi="Sylfaen" w:cs="Sylfaen"/>
      <w:color w:val="auto"/>
      <w:sz w:val="26"/>
      <w:szCs w:val="26"/>
    </w:rPr>
  </w:style>
  <w:style w:type="paragraph" w:styleId="a6">
    <w:name w:val="header"/>
    <w:basedOn w:val="a"/>
    <w:link w:val="a7"/>
    <w:uiPriority w:val="99"/>
    <w:unhideWhenUsed/>
    <w:rsid w:val="005229C2"/>
    <w:pPr>
      <w:tabs>
        <w:tab w:val="center" w:pos="4677"/>
        <w:tab w:val="right" w:pos="9355"/>
      </w:tabs>
    </w:pPr>
  </w:style>
  <w:style w:type="character" w:customStyle="1" w:styleId="a7">
    <w:name w:val="Верхний колонтитул Знак"/>
    <w:basedOn w:val="a0"/>
    <w:link w:val="a6"/>
    <w:uiPriority w:val="99"/>
    <w:locked/>
    <w:rsid w:val="005229C2"/>
    <w:rPr>
      <w:rFonts w:cs="Arial Unicode MS"/>
      <w:color w:val="000000"/>
    </w:rPr>
  </w:style>
  <w:style w:type="paragraph" w:styleId="a8">
    <w:name w:val="footer"/>
    <w:basedOn w:val="a"/>
    <w:link w:val="a9"/>
    <w:uiPriority w:val="99"/>
    <w:unhideWhenUsed/>
    <w:rsid w:val="005229C2"/>
    <w:pPr>
      <w:tabs>
        <w:tab w:val="center" w:pos="4677"/>
        <w:tab w:val="right" w:pos="9355"/>
      </w:tabs>
    </w:pPr>
  </w:style>
  <w:style w:type="character" w:customStyle="1" w:styleId="a9">
    <w:name w:val="Нижний колонтитул Знак"/>
    <w:basedOn w:val="a0"/>
    <w:link w:val="a8"/>
    <w:uiPriority w:val="99"/>
    <w:locked/>
    <w:rsid w:val="005229C2"/>
    <w:rPr>
      <w:rFonts w:cs="Arial Unicode MS"/>
      <w:color w:val="000000"/>
    </w:rPr>
  </w:style>
  <w:style w:type="paragraph" w:styleId="aa">
    <w:name w:val="List Paragraph"/>
    <w:basedOn w:val="a"/>
    <w:uiPriority w:val="34"/>
    <w:qFormat/>
    <w:rsid w:val="008F3A6E"/>
    <w:pPr>
      <w:ind w:left="708"/>
    </w:pPr>
  </w:style>
  <w:style w:type="character" w:customStyle="1" w:styleId="apple-converted-space">
    <w:name w:val="apple-converted-space"/>
    <w:basedOn w:val="a0"/>
    <w:rsid w:val="008122B0"/>
    <w:rPr>
      <w:rFonts w:cs="Times New Roman"/>
    </w:rPr>
  </w:style>
  <w:style w:type="paragraph" w:styleId="ab">
    <w:name w:val="Balloon Text"/>
    <w:basedOn w:val="a"/>
    <w:link w:val="ac"/>
    <w:uiPriority w:val="99"/>
    <w:semiHidden/>
    <w:unhideWhenUsed/>
    <w:rsid w:val="008122B0"/>
    <w:pPr>
      <w:widowControl/>
      <w:jc w:val="both"/>
    </w:pPr>
    <w:rPr>
      <w:rFonts w:ascii="Tahoma" w:hAnsi="Tahoma" w:cs="Tahoma"/>
      <w:color w:val="auto"/>
      <w:sz w:val="16"/>
      <w:szCs w:val="16"/>
      <w:lang w:eastAsia="en-US"/>
    </w:rPr>
  </w:style>
  <w:style w:type="character" w:customStyle="1" w:styleId="ac">
    <w:name w:val="Текст выноски Знак"/>
    <w:basedOn w:val="a0"/>
    <w:link w:val="ab"/>
    <w:uiPriority w:val="99"/>
    <w:semiHidden/>
    <w:locked/>
    <w:rsid w:val="008122B0"/>
    <w:rPr>
      <w:rFonts w:ascii="Tahoma" w:hAnsi="Tahoma" w:cs="Tahoma"/>
      <w:sz w:val="16"/>
      <w:szCs w:val="16"/>
      <w:lang w:val="x-none" w:eastAsia="en-US"/>
    </w:rPr>
  </w:style>
  <w:style w:type="table" w:styleId="ad">
    <w:name w:val="Table Grid"/>
    <w:basedOn w:val="a1"/>
    <w:uiPriority w:val="59"/>
    <w:rsid w:val="008122B0"/>
    <w:pPr>
      <w:jc w:val="both"/>
    </w:pPr>
    <w:rPr>
      <w:rFonts w:ascii="Times New Roman" w:hAnsi="Times New Roman"/>
      <w:sz w:val="28"/>
      <w:szCs w:val="3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8122B0"/>
    <w:pPr>
      <w:jc w:val="both"/>
    </w:pPr>
    <w:rPr>
      <w:rFonts w:ascii="Times New Roman" w:hAnsi="Times New Roman"/>
      <w:color w:val="943634" w:themeColor="accent2" w:themeShade="BF"/>
      <w:sz w:val="28"/>
      <w:szCs w:val="3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paragraph" w:styleId="ae">
    <w:name w:val="Subtitle"/>
    <w:basedOn w:val="a"/>
    <w:link w:val="af"/>
    <w:uiPriority w:val="11"/>
    <w:qFormat/>
    <w:rsid w:val="00C841A9"/>
    <w:pPr>
      <w:widowControl/>
      <w:jc w:val="center"/>
    </w:pPr>
    <w:rPr>
      <w:rFonts w:ascii="Times New Roman" w:hAnsi="Times New Roman" w:cs="Times New Roman"/>
      <w:color w:val="auto"/>
      <w:sz w:val="26"/>
      <w:szCs w:val="20"/>
    </w:rPr>
  </w:style>
  <w:style w:type="character" w:customStyle="1" w:styleId="af">
    <w:name w:val="Подзаголовок Знак"/>
    <w:basedOn w:val="a0"/>
    <w:link w:val="ae"/>
    <w:uiPriority w:val="11"/>
    <w:locked/>
    <w:rsid w:val="00C841A9"/>
    <w:rPr>
      <w:rFonts w:ascii="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7379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615FC-E964-4A24-B117-A90A5CAD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9767</Words>
  <Characters>55673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Николаевич</dc:creator>
  <cp:keywords/>
  <dc:description/>
  <cp:lastModifiedBy>Евгений</cp:lastModifiedBy>
  <cp:revision>4</cp:revision>
  <cp:lastPrinted>2017-01-17T05:10:00Z</cp:lastPrinted>
  <dcterms:created xsi:type="dcterms:W3CDTF">2017-01-23T09:05:00Z</dcterms:created>
  <dcterms:modified xsi:type="dcterms:W3CDTF">2017-01-23T09:15:00Z</dcterms:modified>
</cp:coreProperties>
</file>