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A2" w:rsidRPr="003367A2" w:rsidRDefault="009D633D" w:rsidP="003367A2">
      <w:pPr>
        <w:widowControl w:val="0"/>
        <w:autoSpaceDE w:val="0"/>
        <w:autoSpaceDN w:val="0"/>
        <w:adjustRightInd w:val="0"/>
        <w:spacing w:after="0" w:line="240" w:lineRule="auto"/>
        <w:ind w:left="5670"/>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Утверждена</w:t>
      </w:r>
    </w:p>
    <w:p w:rsidR="003367A2" w:rsidRPr="003367A2" w:rsidRDefault="003367A2" w:rsidP="003367A2">
      <w:pPr>
        <w:widowControl w:val="0"/>
        <w:autoSpaceDE w:val="0"/>
        <w:autoSpaceDN w:val="0"/>
        <w:adjustRightInd w:val="0"/>
        <w:spacing w:after="0" w:line="240" w:lineRule="auto"/>
        <w:ind w:left="5670"/>
        <w:rPr>
          <w:rFonts w:ascii="Times New Roman" w:hAnsi="Times New Roman" w:cs="Times New Roman"/>
          <w:sz w:val="24"/>
          <w:szCs w:val="24"/>
        </w:rPr>
      </w:pPr>
      <w:r w:rsidRPr="003367A2">
        <w:rPr>
          <w:rFonts w:ascii="Times New Roman" w:hAnsi="Times New Roman" w:cs="Times New Roman"/>
          <w:sz w:val="24"/>
          <w:szCs w:val="24"/>
        </w:rPr>
        <w:t xml:space="preserve">Постановлением администрации </w:t>
      </w:r>
    </w:p>
    <w:p w:rsidR="003367A2" w:rsidRPr="003367A2" w:rsidRDefault="003367A2" w:rsidP="003367A2">
      <w:pPr>
        <w:widowControl w:val="0"/>
        <w:autoSpaceDE w:val="0"/>
        <w:autoSpaceDN w:val="0"/>
        <w:adjustRightInd w:val="0"/>
        <w:spacing w:after="0" w:line="240" w:lineRule="auto"/>
        <w:ind w:left="5670"/>
        <w:rPr>
          <w:rFonts w:ascii="Times New Roman" w:hAnsi="Times New Roman" w:cs="Times New Roman"/>
          <w:sz w:val="24"/>
          <w:szCs w:val="24"/>
        </w:rPr>
      </w:pPr>
      <w:r w:rsidRPr="003367A2">
        <w:rPr>
          <w:rFonts w:ascii="Times New Roman" w:hAnsi="Times New Roman" w:cs="Times New Roman"/>
          <w:sz w:val="24"/>
          <w:szCs w:val="24"/>
        </w:rPr>
        <w:t>Табунского района</w:t>
      </w:r>
    </w:p>
    <w:p w:rsidR="003367A2" w:rsidRPr="00F91E8F" w:rsidRDefault="003D7A5F" w:rsidP="003367A2">
      <w:pPr>
        <w:widowControl w:val="0"/>
        <w:autoSpaceDE w:val="0"/>
        <w:autoSpaceDN w:val="0"/>
        <w:adjustRightInd w:val="0"/>
        <w:spacing w:after="0" w:line="240" w:lineRule="auto"/>
        <w:ind w:left="5670"/>
        <w:rPr>
          <w:rFonts w:ascii="Times New Roman" w:hAnsi="Times New Roman" w:cs="Times New Roman"/>
          <w:sz w:val="24"/>
          <w:szCs w:val="24"/>
          <w:u w:val="single"/>
        </w:rPr>
      </w:pPr>
      <w:r>
        <w:rPr>
          <w:rFonts w:ascii="Times New Roman" w:hAnsi="Times New Roman" w:cs="Times New Roman"/>
          <w:sz w:val="24"/>
          <w:szCs w:val="24"/>
          <w:u w:val="single"/>
        </w:rPr>
        <w:t>От    29.12.2014</w:t>
      </w:r>
      <w:r w:rsidR="00F91E8F" w:rsidRPr="00F91E8F">
        <w:rPr>
          <w:rFonts w:ascii="Times New Roman" w:hAnsi="Times New Roman" w:cs="Times New Roman"/>
          <w:sz w:val="24"/>
          <w:szCs w:val="24"/>
          <w:u w:val="single"/>
        </w:rPr>
        <w:t>г</w:t>
      </w:r>
      <w:r w:rsidR="00F91E8F">
        <w:rPr>
          <w:rFonts w:ascii="Times New Roman" w:hAnsi="Times New Roman" w:cs="Times New Roman"/>
          <w:sz w:val="24"/>
          <w:szCs w:val="24"/>
        </w:rPr>
        <w:t>.</w:t>
      </w:r>
      <w:r w:rsidR="003367A2" w:rsidRPr="003367A2">
        <w:rPr>
          <w:rFonts w:ascii="Times New Roman" w:hAnsi="Times New Roman" w:cs="Times New Roman"/>
          <w:sz w:val="24"/>
          <w:szCs w:val="24"/>
        </w:rPr>
        <w:t xml:space="preserve"> </w:t>
      </w:r>
      <w:r w:rsidR="00BC619E">
        <w:rPr>
          <w:rFonts w:ascii="Times New Roman" w:hAnsi="Times New Roman" w:cs="Times New Roman"/>
          <w:sz w:val="24"/>
          <w:szCs w:val="24"/>
        </w:rPr>
        <w:t>№</w:t>
      </w:r>
      <w:r w:rsidR="00F91E8F">
        <w:rPr>
          <w:rFonts w:ascii="Times New Roman" w:hAnsi="Times New Roman" w:cs="Times New Roman"/>
          <w:sz w:val="24"/>
          <w:szCs w:val="24"/>
        </w:rPr>
        <w:t xml:space="preserve"> </w:t>
      </w:r>
      <w:r>
        <w:rPr>
          <w:rFonts w:ascii="Times New Roman" w:hAnsi="Times New Roman" w:cs="Times New Roman"/>
          <w:sz w:val="24"/>
          <w:szCs w:val="24"/>
          <w:u w:val="single"/>
        </w:rPr>
        <w:t>441</w:t>
      </w:r>
    </w:p>
    <w:p w:rsidR="003367A2" w:rsidRPr="003367A2" w:rsidRDefault="003367A2" w:rsidP="003367A2">
      <w:pPr>
        <w:widowControl w:val="0"/>
        <w:autoSpaceDE w:val="0"/>
        <w:autoSpaceDN w:val="0"/>
        <w:adjustRightInd w:val="0"/>
        <w:spacing w:after="0" w:line="240" w:lineRule="auto"/>
        <w:jc w:val="both"/>
        <w:rPr>
          <w:rFonts w:ascii="Times New Roman" w:hAnsi="Times New Roman" w:cs="Times New Roman"/>
          <w:sz w:val="24"/>
          <w:szCs w:val="24"/>
        </w:rPr>
      </w:pPr>
    </w:p>
    <w:p w:rsidR="003367A2" w:rsidRPr="003367A2" w:rsidRDefault="003367A2" w:rsidP="003367A2">
      <w:pPr>
        <w:widowControl w:val="0"/>
        <w:autoSpaceDE w:val="0"/>
        <w:autoSpaceDN w:val="0"/>
        <w:adjustRightInd w:val="0"/>
        <w:spacing w:after="0" w:line="240" w:lineRule="auto"/>
        <w:jc w:val="center"/>
        <w:rPr>
          <w:rFonts w:ascii="Times New Roman" w:hAnsi="Times New Roman" w:cs="Times New Roman"/>
          <w:bCs/>
          <w:sz w:val="24"/>
          <w:szCs w:val="24"/>
        </w:rPr>
      </w:pPr>
      <w:bookmarkStart w:id="1" w:name="Par36"/>
      <w:bookmarkEnd w:id="1"/>
      <w:r>
        <w:rPr>
          <w:rFonts w:ascii="Times New Roman" w:hAnsi="Times New Roman" w:cs="Times New Roman"/>
          <w:bCs/>
          <w:sz w:val="24"/>
          <w:szCs w:val="24"/>
        </w:rPr>
        <w:t>МУНИЦИПАЛЬНАЯ ПРОГРАММА</w:t>
      </w:r>
    </w:p>
    <w:p w:rsidR="003367A2" w:rsidRPr="003367A2" w:rsidRDefault="009359C5" w:rsidP="003367A2">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sidR="003367A2" w:rsidRPr="003367A2">
        <w:rPr>
          <w:rFonts w:ascii="Times New Roman" w:hAnsi="Times New Roman" w:cs="Times New Roman"/>
          <w:bCs/>
          <w:sz w:val="24"/>
          <w:szCs w:val="24"/>
        </w:rPr>
        <w:t>Развитие образования в Табунском районе</w:t>
      </w:r>
      <w:r>
        <w:rPr>
          <w:rFonts w:ascii="Times New Roman" w:hAnsi="Times New Roman" w:cs="Times New Roman"/>
          <w:bCs/>
          <w:sz w:val="24"/>
          <w:szCs w:val="24"/>
        </w:rPr>
        <w:t>»</w:t>
      </w:r>
      <w:r w:rsidR="003367A2" w:rsidRPr="003367A2">
        <w:rPr>
          <w:rFonts w:ascii="Times New Roman" w:hAnsi="Times New Roman" w:cs="Times New Roman"/>
          <w:bCs/>
          <w:sz w:val="24"/>
          <w:szCs w:val="24"/>
        </w:rPr>
        <w:t xml:space="preserve"> на 2014-2020 годы</w:t>
      </w:r>
    </w:p>
    <w:p w:rsidR="003367A2" w:rsidRPr="003367A2" w:rsidRDefault="003367A2" w:rsidP="003367A2">
      <w:pPr>
        <w:widowControl w:val="0"/>
        <w:autoSpaceDE w:val="0"/>
        <w:autoSpaceDN w:val="0"/>
        <w:adjustRightInd w:val="0"/>
        <w:spacing w:after="0" w:line="240" w:lineRule="auto"/>
        <w:jc w:val="both"/>
        <w:rPr>
          <w:rFonts w:ascii="Times New Roman" w:hAnsi="Times New Roman" w:cs="Times New Roman"/>
          <w:sz w:val="24"/>
          <w:szCs w:val="24"/>
        </w:rPr>
      </w:pPr>
    </w:p>
    <w:p w:rsidR="003367A2" w:rsidRDefault="003367A2" w:rsidP="003367A2">
      <w:pPr>
        <w:widowControl w:val="0"/>
        <w:autoSpaceDE w:val="0"/>
        <w:autoSpaceDN w:val="0"/>
        <w:adjustRightInd w:val="0"/>
        <w:spacing w:after="0" w:line="240" w:lineRule="auto"/>
        <w:jc w:val="center"/>
        <w:rPr>
          <w:rFonts w:ascii="Times New Roman" w:hAnsi="Times New Roman" w:cs="Times New Roman"/>
          <w:sz w:val="24"/>
          <w:szCs w:val="24"/>
        </w:rPr>
      </w:pPr>
      <w:bookmarkStart w:id="2" w:name="Par41"/>
      <w:bookmarkEnd w:id="2"/>
      <w:r>
        <w:rPr>
          <w:rFonts w:ascii="Times New Roman" w:hAnsi="Times New Roman" w:cs="Times New Roman"/>
          <w:sz w:val="24"/>
          <w:szCs w:val="24"/>
        </w:rPr>
        <w:t>ПАСПОРТ</w:t>
      </w:r>
    </w:p>
    <w:p w:rsidR="003367A2" w:rsidRPr="003367A2" w:rsidRDefault="003367A2" w:rsidP="003367A2">
      <w:pPr>
        <w:widowControl w:val="0"/>
        <w:autoSpaceDE w:val="0"/>
        <w:autoSpaceDN w:val="0"/>
        <w:adjustRightInd w:val="0"/>
        <w:spacing w:after="0" w:line="240" w:lineRule="auto"/>
        <w:jc w:val="center"/>
        <w:rPr>
          <w:rFonts w:ascii="Times New Roman" w:hAnsi="Times New Roman" w:cs="Times New Roman"/>
          <w:bCs/>
          <w:sz w:val="24"/>
          <w:szCs w:val="24"/>
        </w:rPr>
      </w:pPr>
      <w:r w:rsidRPr="003367A2">
        <w:rPr>
          <w:rFonts w:ascii="Times New Roman" w:hAnsi="Times New Roman" w:cs="Times New Roman"/>
          <w:bCs/>
          <w:sz w:val="24"/>
          <w:szCs w:val="24"/>
        </w:rPr>
        <w:t>муниципальной программы</w:t>
      </w:r>
    </w:p>
    <w:p w:rsidR="003367A2" w:rsidRPr="003367A2" w:rsidRDefault="009359C5" w:rsidP="003367A2">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sidR="003367A2" w:rsidRPr="003367A2">
        <w:rPr>
          <w:rFonts w:ascii="Times New Roman" w:hAnsi="Times New Roman" w:cs="Times New Roman"/>
          <w:bCs/>
          <w:sz w:val="24"/>
          <w:szCs w:val="24"/>
        </w:rPr>
        <w:t>Развитие образования в Табунском районе</w:t>
      </w:r>
      <w:r>
        <w:rPr>
          <w:rFonts w:ascii="Times New Roman" w:hAnsi="Times New Roman" w:cs="Times New Roman"/>
          <w:bCs/>
          <w:sz w:val="24"/>
          <w:szCs w:val="24"/>
        </w:rPr>
        <w:t>»</w:t>
      </w:r>
      <w:r w:rsidR="003367A2" w:rsidRPr="003367A2">
        <w:rPr>
          <w:rFonts w:ascii="Times New Roman" w:hAnsi="Times New Roman" w:cs="Times New Roman"/>
          <w:bCs/>
          <w:sz w:val="24"/>
          <w:szCs w:val="24"/>
        </w:rPr>
        <w:t xml:space="preserve"> на 2014-2020 годы</w:t>
      </w:r>
    </w:p>
    <w:p w:rsidR="003367A2" w:rsidRPr="003367A2" w:rsidRDefault="003367A2" w:rsidP="003367A2">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6348"/>
      </w:tblGrid>
      <w:tr w:rsidR="003367A2" w:rsidRPr="003367A2" w:rsidTr="00D60C69">
        <w:trPr>
          <w:jc w:val="center"/>
        </w:trPr>
        <w:tc>
          <w:tcPr>
            <w:tcW w:w="3227" w:type="dxa"/>
          </w:tcPr>
          <w:p w:rsidR="003367A2" w:rsidRPr="003367A2" w:rsidRDefault="003367A2" w:rsidP="00D60C69">
            <w:pPr>
              <w:widowControl w:val="0"/>
              <w:autoSpaceDE w:val="0"/>
              <w:autoSpaceDN w:val="0"/>
              <w:adjustRightInd w:val="0"/>
              <w:spacing w:line="240" w:lineRule="auto"/>
              <w:rPr>
                <w:rFonts w:ascii="Times New Roman" w:hAnsi="Times New Roman" w:cs="Times New Roman"/>
                <w:sz w:val="24"/>
                <w:szCs w:val="24"/>
              </w:rPr>
            </w:pPr>
            <w:r w:rsidRPr="003367A2">
              <w:rPr>
                <w:rFonts w:ascii="Times New Roman" w:hAnsi="Times New Roman" w:cs="Times New Roman"/>
                <w:sz w:val="24"/>
                <w:szCs w:val="24"/>
              </w:rPr>
              <w:t>Ответственный исполнитель</w:t>
            </w:r>
            <w:r w:rsidR="00D60C69">
              <w:rPr>
                <w:rFonts w:ascii="Times New Roman" w:hAnsi="Times New Roman" w:cs="Times New Roman"/>
                <w:sz w:val="24"/>
                <w:szCs w:val="24"/>
              </w:rPr>
              <w:t xml:space="preserve"> </w:t>
            </w:r>
            <w:r w:rsidR="00D60C69" w:rsidRPr="003367A2">
              <w:rPr>
                <w:rFonts w:ascii="Times New Roman" w:hAnsi="Times New Roman" w:cs="Times New Roman"/>
                <w:sz w:val="24"/>
                <w:szCs w:val="24"/>
              </w:rPr>
              <w:t>программы</w:t>
            </w:r>
          </w:p>
        </w:tc>
        <w:tc>
          <w:tcPr>
            <w:tcW w:w="6344" w:type="dxa"/>
          </w:tcPr>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Комитет администрации Табунского района по образованию</w:t>
            </w:r>
          </w:p>
        </w:tc>
      </w:tr>
      <w:tr w:rsidR="003367A2" w:rsidRPr="003367A2" w:rsidTr="00D60C69">
        <w:trPr>
          <w:jc w:val="center"/>
        </w:trPr>
        <w:tc>
          <w:tcPr>
            <w:tcW w:w="3227" w:type="dxa"/>
          </w:tcPr>
          <w:p w:rsidR="003367A2" w:rsidRPr="003367A2" w:rsidRDefault="003367A2" w:rsidP="00D60C69">
            <w:pPr>
              <w:widowControl w:val="0"/>
              <w:autoSpaceDE w:val="0"/>
              <w:autoSpaceDN w:val="0"/>
              <w:adjustRightInd w:val="0"/>
              <w:spacing w:line="240" w:lineRule="auto"/>
              <w:rPr>
                <w:rFonts w:ascii="Times New Roman" w:hAnsi="Times New Roman" w:cs="Times New Roman"/>
                <w:sz w:val="24"/>
                <w:szCs w:val="24"/>
              </w:rPr>
            </w:pPr>
            <w:r w:rsidRPr="003367A2">
              <w:rPr>
                <w:rFonts w:ascii="Times New Roman" w:hAnsi="Times New Roman" w:cs="Times New Roman"/>
                <w:sz w:val="24"/>
                <w:szCs w:val="24"/>
              </w:rPr>
              <w:t>Соисполнители программы</w:t>
            </w:r>
          </w:p>
        </w:tc>
        <w:tc>
          <w:tcPr>
            <w:tcW w:w="6344" w:type="dxa"/>
          </w:tcPr>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Отсутствуют</w:t>
            </w:r>
          </w:p>
        </w:tc>
      </w:tr>
      <w:tr w:rsidR="003367A2" w:rsidRPr="003367A2" w:rsidTr="00D60C69">
        <w:trPr>
          <w:jc w:val="center"/>
        </w:trPr>
        <w:tc>
          <w:tcPr>
            <w:tcW w:w="3227" w:type="dxa"/>
          </w:tcPr>
          <w:p w:rsidR="003367A2" w:rsidRPr="003367A2" w:rsidRDefault="003367A2" w:rsidP="00D60C69">
            <w:pPr>
              <w:widowControl w:val="0"/>
              <w:autoSpaceDE w:val="0"/>
              <w:autoSpaceDN w:val="0"/>
              <w:adjustRightInd w:val="0"/>
              <w:spacing w:line="240" w:lineRule="auto"/>
              <w:rPr>
                <w:rFonts w:ascii="Times New Roman" w:hAnsi="Times New Roman" w:cs="Times New Roman"/>
                <w:sz w:val="24"/>
                <w:szCs w:val="24"/>
              </w:rPr>
            </w:pPr>
            <w:r w:rsidRPr="003367A2">
              <w:rPr>
                <w:rFonts w:ascii="Times New Roman" w:hAnsi="Times New Roman" w:cs="Times New Roman"/>
                <w:sz w:val="24"/>
                <w:szCs w:val="24"/>
              </w:rPr>
              <w:t>Участники программы</w:t>
            </w:r>
          </w:p>
        </w:tc>
        <w:tc>
          <w:tcPr>
            <w:tcW w:w="6344" w:type="dxa"/>
          </w:tcPr>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Образовательные учреждения района, комитет администрации Табунского района по образованию, администрация Табунского района</w:t>
            </w:r>
          </w:p>
        </w:tc>
      </w:tr>
      <w:tr w:rsidR="003367A2" w:rsidRPr="003367A2" w:rsidTr="00996146">
        <w:trPr>
          <w:trHeight w:val="4088"/>
          <w:jc w:val="center"/>
        </w:trPr>
        <w:tc>
          <w:tcPr>
            <w:tcW w:w="3227" w:type="dxa"/>
          </w:tcPr>
          <w:p w:rsidR="003367A2" w:rsidRPr="003367A2" w:rsidRDefault="003367A2" w:rsidP="00D60C69">
            <w:pPr>
              <w:widowControl w:val="0"/>
              <w:autoSpaceDE w:val="0"/>
              <w:autoSpaceDN w:val="0"/>
              <w:adjustRightInd w:val="0"/>
              <w:spacing w:line="240" w:lineRule="auto"/>
              <w:rPr>
                <w:rFonts w:ascii="Times New Roman" w:hAnsi="Times New Roman" w:cs="Times New Roman"/>
                <w:sz w:val="24"/>
                <w:szCs w:val="24"/>
              </w:rPr>
            </w:pPr>
            <w:r w:rsidRPr="003367A2">
              <w:rPr>
                <w:rFonts w:ascii="Times New Roman" w:hAnsi="Times New Roman" w:cs="Times New Roman"/>
                <w:sz w:val="24"/>
                <w:szCs w:val="24"/>
              </w:rPr>
              <w:t>Подпрограммы программы</w:t>
            </w:r>
          </w:p>
        </w:tc>
        <w:tc>
          <w:tcPr>
            <w:tcW w:w="6344" w:type="dxa"/>
          </w:tcPr>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 xml:space="preserve">Подпрограмма 1 </w:t>
            </w:r>
            <w:r w:rsidR="009359C5">
              <w:rPr>
                <w:rFonts w:ascii="Times New Roman" w:hAnsi="Times New Roman" w:cs="Times New Roman"/>
                <w:sz w:val="24"/>
                <w:szCs w:val="24"/>
              </w:rPr>
              <w:t>«</w:t>
            </w:r>
            <w:r w:rsidRPr="003367A2">
              <w:rPr>
                <w:rFonts w:ascii="Times New Roman" w:hAnsi="Times New Roman" w:cs="Times New Roman"/>
                <w:sz w:val="24"/>
                <w:szCs w:val="24"/>
              </w:rPr>
              <w:t>Развитие дошкольного образования в Табунском районе</w:t>
            </w:r>
            <w:r w:rsidR="009359C5">
              <w:rPr>
                <w:rFonts w:ascii="Times New Roman" w:hAnsi="Times New Roman" w:cs="Times New Roman"/>
                <w:sz w:val="24"/>
                <w:szCs w:val="24"/>
              </w:rPr>
              <w:t>»</w:t>
            </w:r>
            <w:r w:rsidRPr="003367A2">
              <w:rPr>
                <w:rFonts w:ascii="Times New Roman" w:hAnsi="Times New Roman" w:cs="Times New Roman"/>
                <w:sz w:val="24"/>
                <w:szCs w:val="24"/>
              </w:rPr>
              <w:t>;</w:t>
            </w:r>
          </w:p>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 xml:space="preserve">Подпрограмма 2 </w:t>
            </w:r>
            <w:r w:rsidR="009359C5">
              <w:rPr>
                <w:rFonts w:ascii="Times New Roman" w:hAnsi="Times New Roman" w:cs="Times New Roman"/>
                <w:sz w:val="24"/>
                <w:szCs w:val="24"/>
              </w:rPr>
              <w:t>«</w:t>
            </w:r>
            <w:r w:rsidRPr="003367A2">
              <w:rPr>
                <w:rFonts w:ascii="Times New Roman" w:hAnsi="Times New Roman" w:cs="Times New Roman"/>
                <w:sz w:val="24"/>
                <w:szCs w:val="24"/>
              </w:rPr>
              <w:t>Развитие общего и дополнительного образования в Табунском районе</w:t>
            </w:r>
            <w:r w:rsidR="009359C5">
              <w:rPr>
                <w:rFonts w:ascii="Times New Roman" w:hAnsi="Times New Roman" w:cs="Times New Roman"/>
                <w:sz w:val="24"/>
                <w:szCs w:val="24"/>
              </w:rPr>
              <w:t>»</w:t>
            </w:r>
            <w:r w:rsidRPr="003367A2">
              <w:rPr>
                <w:rFonts w:ascii="Times New Roman" w:hAnsi="Times New Roman" w:cs="Times New Roman"/>
                <w:sz w:val="24"/>
                <w:szCs w:val="24"/>
              </w:rPr>
              <w:t>;</w:t>
            </w:r>
          </w:p>
          <w:p w:rsidR="00416E2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Подпрограмма 3</w:t>
            </w:r>
            <w:r w:rsidR="00416E22">
              <w:rPr>
                <w:rFonts w:ascii="Times New Roman" w:hAnsi="Times New Roman" w:cs="Times New Roman"/>
                <w:sz w:val="24"/>
                <w:szCs w:val="24"/>
              </w:rPr>
              <w:t xml:space="preserve"> </w:t>
            </w:r>
            <w:r w:rsidR="00416E22" w:rsidRPr="00416E22">
              <w:rPr>
                <w:rFonts w:ascii="Times New Roman" w:hAnsi="Times New Roman" w:cs="Times New Roman"/>
                <w:sz w:val="24"/>
                <w:szCs w:val="24"/>
              </w:rPr>
              <w:t>«Развитие кадрового потенциала в системе образования Табунского района»</w:t>
            </w:r>
            <w:r w:rsidRPr="003367A2">
              <w:rPr>
                <w:rFonts w:ascii="Times New Roman" w:hAnsi="Times New Roman" w:cs="Times New Roman"/>
                <w:sz w:val="24"/>
                <w:szCs w:val="24"/>
              </w:rPr>
              <w:t xml:space="preserve"> </w:t>
            </w:r>
          </w:p>
          <w:p w:rsidR="003367A2" w:rsidRPr="003367A2" w:rsidRDefault="00416E22" w:rsidP="00D60C69">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Подпрограмма 4     </w:t>
            </w:r>
            <w:r w:rsidR="009359C5">
              <w:rPr>
                <w:rFonts w:ascii="Times New Roman" w:hAnsi="Times New Roman" w:cs="Times New Roman"/>
                <w:sz w:val="24"/>
                <w:szCs w:val="24"/>
              </w:rPr>
              <w:t>«</w:t>
            </w:r>
            <w:r w:rsidR="003367A2" w:rsidRPr="003367A2">
              <w:rPr>
                <w:rFonts w:ascii="Times New Roman" w:hAnsi="Times New Roman" w:cs="Times New Roman"/>
                <w:sz w:val="24"/>
                <w:szCs w:val="24"/>
              </w:rPr>
              <w:t>Развитие воспитательной компоненты в общеобразовательных учреждениях Табунского района</w:t>
            </w:r>
            <w:r w:rsidR="009359C5">
              <w:rPr>
                <w:rFonts w:ascii="Times New Roman" w:hAnsi="Times New Roman" w:cs="Times New Roman"/>
                <w:sz w:val="24"/>
                <w:szCs w:val="24"/>
              </w:rPr>
              <w:t>»</w:t>
            </w:r>
          </w:p>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Под</w:t>
            </w:r>
            <w:r>
              <w:rPr>
                <w:rFonts w:ascii="Times New Roman" w:hAnsi="Times New Roman" w:cs="Times New Roman"/>
                <w:sz w:val="24"/>
                <w:szCs w:val="24"/>
              </w:rPr>
              <w:t>п</w:t>
            </w:r>
            <w:r w:rsidRPr="003367A2">
              <w:rPr>
                <w:rFonts w:ascii="Times New Roman" w:hAnsi="Times New Roman" w:cs="Times New Roman"/>
                <w:sz w:val="24"/>
                <w:szCs w:val="24"/>
              </w:rPr>
              <w:t xml:space="preserve">рограмма 5 </w:t>
            </w:r>
            <w:r w:rsidR="009359C5">
              <w:rPr>
                <w:rFonts w:ascii="Times New Roman" w:hAnsi="Times New Roman" w:cs="Times New Roman"/>
                <w:sz w:val="24"/>
                <w:szCs w:val="24"/>
              </w:rPr>
              <w:t>«</w:t>
            </w:r>
            <w:r w:rsidRPr="003367A2">
              <w:rPr>
                <w:rFonts w:ascii="Times New Roman" w:hAnsi="Times New Roman" w:cs="Times New Roman"/>
                <w:sz w:val="24"/>
                <w:szCs w:val="24"/>
              </w:rPr>
              <w:t>Обеспечение деятельности и развития системы образования в Табунском районе на основе оценки качества образования</w:t>
            </w:r>
            <w:r w:rsidR="009359C5">
              <w:rPr>
                <w:rFonts w:ascii="Times New Roman" w:hAnsi="Times New Roman" w:cs="Times New Roman"/>
                <w:sz w:val="24"/>
                <w:szCs w:val="24"/>
              </w:rPr>
              <w:t>»</w:t>
            </w:r>
          </w:p>
        </w:tc>
      </w:tr>
      <w:tr w:rsidR="003367A2" w:rsidRPr="003367A2" w:rsidTr="00D60C69">
        <w:trPr>
          <w:jc w:val="center"/>
        </w:trPr>
        <w:tc>
          <w:tcPr>
            <w:tcW w:w="3227" w:type="dxa"/>
          </w:tcPr>
          <w:p w:rsidR="003367A2" w:rsidRPr="003367A2" w:rsidRDefault="003367A2" w:rsidP="00D60C69">
            <w:pPr>
              <w:widowControl w:val="0"/>
              <w:autoSpaceDE w:val="0"/>
              <w:autoSpaceDN w:val="0"/>
              <w:adjustRightInd w:val="0"/>
              <w:spacing w:line="240" w:lineRule="auto"/>
              <w:rPr>
                <w:rFonts w:ascii="Times New Roman" w:hAnsi="Times New Roman" w:cs="Times New Roman"/>
                <w:sz w:val="24"/>
                <w:szCs w:val="24"/>
              </w:rPr>
            </w:pPr>
          </w:p>
        </w:tc>
        <w:tc>
          <w:tcPr>
            <w:tcW w:w="6344" w:type="dxa"/>
          </w:tcPr>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p>
        </w:tc>
      </w:tr>
      <w:tr w:rsidR="003367A2" w:rsidRPr="003367A2" w:rsidTr="00D60C69">
        <w:trPr>
          <w:jc w:val="center"/>
        </w:trPr>
        <w:tc>
          <w:tcPr>
            <w:tcW w:w="3227" w:type="dxa"/>
          </w:tcPr>
          <w:p w:rsidR="003367A2" w:rsidRPr="003367A2" w:rsidRDefault="003367A2" w:rsidP="00D60C69">
            <w:pPr>
              <w:widowControl w:val="0"/>
              <w:autoSpaceDE w:val="0"/>
              <w:autoSpaceDN w:val="0"/>
              <w:adjustRightInd w:val="0"/>
              <w:spacing w:line="240" w:lineRule="auto"/>
              <w:rPr>
                <w:rFonts w:ascii="Times New Roman" w:hAnsi="Times New Roman" w:cs="Times New Roman"/>
                <w:sz w:val="24"/>
                <w:szCs w:val="24"/>
              </w:rPr>
            </w:pPr>
            <w:r w:rsidRPr="003367A2">
              <w:rPr>
                <w:rFonts w:ascii="Times New Roman" w:hAnsi="Times New Roman" w:cs="Times New Roman"/>
                <w:sz w:val="24"/>
                <w:szCs w:val="24"/>
              </w:rPr>
              <w:t>Цели программы</w:t>
            </w:r>
          </w:p>
        </w:tc>
        <w:tc>
          <w:tcPr>
            <w:tcW w:w="6344" w:type="dxa"/>
          </w:tcPr>
          <w:p w:rsidR="00D60C69" w:rsidRPr="003367A2" w:rsidRDefault="00D60C69"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обеспечение высокого качества образования в Табунском районе в соответствии с меняющимися запросами населения и перспективными задачами развития общества и экономики;</w:t>
            </w:r>
          </w:p>
          <w:p w:rsidR="003367A2" w:rsidRPr="003367A2" w:rsidRDefault="00D60C69"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создание условий для успешной социализации и эффективной самореализации молодежи с последующей ее интеграцией в процессы социально-экономического, общественно-политического и культурного развития, предупреждение потерь и увеличение человеческого капитала  района</w:t>
            </w:r>
            <w:r>
              <w:rPr>
                <w:rFonts w:ascii="Times New Roman" w:hAnsi="Times New Roman" w:cs="Times New Roman"/>
                <w:sz w:val="24"/>
                <w:szCs w:val="24"/>
              </w:rPr>
              <w:t>.</w:t>
            </w:r>
          </w:p>
        </w:tc>
      </w:tr>
      <w:tr w:rsidR="00D60C69" w:rsidRPr="003367A2" w:rsidTr="00D60C69">
        <w:trPr>
          <w:jc w:val="center"/>
        </w:trPr>
        <w:tc>
          <w:tcPr>
            <w:tcW w:w="3227" w:type="dxa"/>
          </w:tcPr>
          <w:p w:rsidR="00D60C69" w:rsidRPr="003367A2" w:rsidRDefault="00D60C69" w:rsidP="00D60C69">
            <w:pPr>
              <w:widowControl w:val="0"/>
              <w:autoSpaceDE w:val="0"/>
              <w:autoSpaceDN w:val="0"/>
              <w:adjustRightInd w:val="0"/>
              <w:spacing w:line="240" w:lineRule="auto"/>
              <w:rPr>
                <w:rFonts w:ascii="Times New Roman" w:hAnsi="Times New Roman" w:cs="Times New Roman"/>
                <w:sz w:val="24"/>
                <w:szCs w:val="24"/>
              </w:rPr>
            </w:pPr>
            <w:r w:rsidRPr="003367A2">
              <w:rPr>
                <w:rFonts w:ascii="Times New Roman" w:hAnsi="Times New Roman" w:cs="Times New Roman"/>
                <w:sz w:val="24"/>
                <w:szCs w:val="24"/>
              </w:rPr>
              <w:t>Задачи программы</w:t>
            </w:r>
          </w:p>
        </w:tc>
        <w:tc>
          <w:tcPr>
            <w:tcW w:w="6344" w:type="dxa"/>
          </w:tcPr>
          <w:p w:rsidR="00D60C69" w:rsidRPr="003367A2" w:rsidRDefault="00D60C69"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формирование гибкой системы непрерывного образования, развивающей челов</w:t>
            </w:r>
            <w:r w:rsidR="0078076D">
              <w:rPr>
                <w:rFonts w:ascii="Times New Roman" w:hAnsi="Times New Roman" w:cs="Times New Roman"/>
                <w:sz w:val="24"/>
                <w:szCs w:val="24"/>
              </w:rPr>
              <w:t>еческий потенциал, обеспечивающи</w:t>
            </w:r>
            <w:r w:rsidRPr="003367A2">
              <w:rPr>
                <w:rFonts w:ascii="Times New Roman" w:hAnsi="Times New Roman" w:cs="Times New Roman"/>
                <w:sz w:val="24"/>
                <w:szCs w:val="24"/>
              </w:rPr>
              <w:t>й текущие и перспективные потребности</w:t>
            </w:r>
            <w:r>
              <w:rPr>
                <w:rFonts w:ascii="Times New Roman" w:hAnsi="Times New Roman" w:cs="Times New Roman"/>
                <w:sz w:val="24"/>
                <w:szCs w:val="24"/>
              </w:rPr>
              <w:t xml:space="preserve"> </w:t>
            </w:r>
            <w:r w:rsidRPr="003367A2">
              <w:rPr>
                <w:rFonts w:ascii="Times New Roman" w:hAnsi="Times New Roman" w:cs="Times New Roman"/>
                <w:sz w:val="24"/>
                <w:szCs w:val="24"/>
              </w:rPr>
              <w:t>социально-экономического развития Табунского района;</w:t>
            </w:r>
          </w:p>
          <w:p w:rsidR="00D60C69" w:rsidRPr="003367A2" w:rsidRDefault="00D60C69"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lastRenderedPageBreak/>
              <w:t>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D60C69" w:rsidRPr="003367A2" w:rsidRDefault="00D60C69"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D60C69" w:rsidRPr="003367A2" w:rsidRDefault="00D60C69"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D60C69" w:rsidRPr="00D60C69" w:rsidRDefault="00D60C69" w:rsidP="00D60C69">
            <w:pPr>
              <w:jc w:val="both"/>
              <w:rPr>
                <w:rFonts w:ascii="Times New Roman" w:hAnsi="Times New Roman" w:cs="Times New Roman"/>
                <w:sz w:val="24"/>
                <w:szCs w:val="24"/>
              </w:rPr>
            </w:pPr>
            <w:r w:rsidRPr="003367A2">
              <w:rPr>
                <w:rFonts w:ascii="Times New Roman" w:hAnsi="Times New Roman" w:cs="Times New Roman"/>
                <w:sz w:val="24"/>
                <w:szCs w:val="24"/>
              </w:rPr>
              <w:t>создание условий для успешной социализации и эффективной самореализации молодежи независимо от ее социального статуса</w:t>
            </w:r>
            <w:r>
              <w:rPr>
                <w:rFonts w:ascii="Times New Roman" w:hAnsi="Times New Roman" w:cs="Times New Roman"/>
                <w:sz w:val="24"/>
                <w:szCs w:val="24"/>
              </w:rPr>
              <w:t>.</w:t>
            </w:r>
          </w:p>
        </w:tc>
      </w:tr>
      <w:tr w:rsidR="003367A2" w:rsidRPr="003367A2" w:rsidTr="00D60C69">
        <w:trPr>
          <w:jc w:val="center"/>
        </w:trPr>
        <w:tc>
          <w:tcPr>
            <w:tcW w:w="3227" w:type="dxa"/>
          </w:tcPr>
          <w:p w:rsidR="003367A2" w:rsidRPr="003367A2" w:rsidRDefault="003367A2" w:rsidP="00D60C69">
            <w:pPr>
              <w:widowControl w:val="0"/>
              <w:autoSpaceDE w:val="0"/>
              <w:autoSpaceDN w:val="0"/>
              <w:adjustRightInd w:val="0"/>
              <w:spacing w:line="240" w:lineRule="auto"/>
              <w:rPr>
                <w:rFonts w:ascii="Times New Roman" w:hAnsi="Times New Roman" w:cs="Times New Roman"/>
                <w:sz w:val="24"/>
                <w:szCs w:val="24"/>
              </w:rPr>
            </w:pPr>
            <w:r w:rsidRPr="003367A2">
              <w:rPr>
                <w:rFonts w:ascii="Times New Roman" w:hAnsi="Times New Roman" w:cs="Times New Roman"/>
                <w:sz w:val="24"/>
                <w:szCs w:val="24"/>
              </w:rPr>
              <w:lastRenderedPageBreak/>
              <w:t>Индикаторы и показатели программы</w:t>
            </w:r>
          </w:p>
        </w:tc>
        <w:tc>
          <w:tcPr>
            <w:tcW w:w="6344" w:type="dxa"/>
          </w:tcPr>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доступность дошкольного образования (отношение численности детей от 3 до 7 лет, которым предоставлена возможность получать услуги дошкольного образования, к общей численности детей в возрасте от 3 до 7 лет, скорректированной на численность детей в возрасте от 5 до 7 лет, обучающихся в школе);</w:t>
            </w:r>
          </w:p>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д</w:t>
            </w:r>
            <w:r w:rsidR="003C58FC">
              <w:rPr>
                <w:rFonts w:ascii="Times New Roman" w:hAnsi="Times New Roman" w:cs="Times New Roman"/>
                <w:sz w:val="24"/>
                <w:szCs w:val="24"/>
              </w:rPr>
              <w:t>оля обучающихся муниципальных</w:t>
            </w:r>
            <w:r w:rsidRPr="003367A2">
              <w:rPr>
                <w:rFonts w:ascii="Times New Roman" w:hAnsi="Times New Roman" w:cs="Times New Roman"/>
                <w:sz w:val="24"/>
                <w:szCs w:val="24"/>
              </w:rPr>
              <w:t xml:space="preserve"> общеобразовательных организаций, которым предоставлена возможность обучаться в современных условиях, в общей численности обучающихся;</w:t>
            </w:r>
          </w:p>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удельный вес численности</w:t>
            </w:r>
            <w:r w:rsidR="002A69A8">
              <w:rPr>
                <w:rFonts w:ascii="Times New Roman" w:hAnsi="Times New Roman" w:cs="Times New Roman"/>
                <w:sz w:val="24"/>
                <w:szCs w:val="24"/>
              </w:rPr>
              <w:t xml:space="preserve"> руководителей муниципальных</w:t>
            </w:r>
            <w:r w:rsidRPr="003367A2">
              <w:rPr>
                <w:rFonts w:ascii="Times New Roman" w:hAnsi="Times New Roman" w:cs="Times New Roman"/>
                <w:sz w:val="24"/>
                <w:szCs w:val="24"/>
              </w:rPr>
              <w:t xml:space="preserve">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доля моло</w:t>
            </w:r>
            <w:r w:rsidR="002A69A8">
              <w:rPr>
                <w:rFonts w:ascii="Times New Roman" w:hAnsi="Times New Roman" w:cs="Times New Roman"/>
                <w:sz w:val="24"/>
                <w:szCs w:val="24"/>
              </w:rPr>
              <w:t>дых людей в возрасте от 14 до 18</w:t>
            </w:r>
            <w:r w:rsidRPr="003367A2">
              <w:rPr>
                <w:rFonts w:ascii="Times New Roman" w:hAnsi="Times New Roman" w:cs="Times New Roman"/>
                <w:sz w:val="24"/>
                <w:szCs w:val="24"/>
              </w:rPr>
              <w:t xml:space="preserve"> лет, вовлеченных в реализуемые органами исполнительной власти проекты и программы в сфере молодежной политики, в общей численности молодежи в возрасте от 14 до 18 лет</w:t>
            </w:r>
            <w:r w:rsidR="00D60C69">
              <w:rPr>
                <w:rFonts w:ascii="Times New Roman" w:hAnsi="Times New Roman" w:cs="Times New Roman"/>
                <w:sz w:val="24"/>
                <w:szCs w:val="24"/>
              </w:rPr>
              <w:t>.</w:t>
            </w:r>
          </w:p>
        </w:tc>
      </w:tr>
      <w:tr w:rsidR="003367A2" w:rsidRPr="003367A2" w:rsidTr="00D60C69">
        <w:trPr>
          <w:jc w:val="center"/>
        </w:trPr>
        <w:tc>
          <w:tcPr>
            <w:tcW w:w="3227" w:type="dxa"/>
          </w:tcPr>
          <w:p w:rsidR="003367A2" w:rsidRPr="003367A2" w:rsidRDefault="003367A2" w:rsidP="00D60C69">
            <w:pPr>
              <w:widowControl w:val="0"/>
              <w:autoSpaceDE w:val="0"/>
              <w:autoSpaceDN w:val="0"/>
              <w:adjustRightInd w:val="0"/>
              <w:spacing w:line="240" w:lineRule="auto"/>
              <w:rPr>
                <w:rFonts w:ascii="Times New Roman" w:hAnsi="Times New Roman" w:cs="Times New Roman"/>
                <w:sz w:val="24"/>
                <w:szCs w:val="24"/>
              </w:rPr>
            </w:pPr>
            <w:r w:rsidRPr="003367A2">
              <w:rPr>
                <w:rFonts w:ascii="Times New Roman" w:hAnsi="Times New Roman" w:cs="Times New Roman"/>
                <w:sz w:val="24"/>
                <w:szCs w:val="24"/>
              </w:rPr>
              <w:t>Сроки и этапы реализации программы</w:t>
            </w:r>
          </w:p>
        </w:tc>
        <w:tc>
          <w:tcPr>
            <w:tcW w:w="6344" w:type="dxa"/>
          </w:tcPr>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2014-2020 годы</w:t>
            </w:r>
            <w:r w:rsidR="00D60C69">
              <w:rPr>
                <w:rFonts w:ascii="Times New Roman" w:hAnsi="Times New Roman" w:cs="Times New Roman"/>
                <w:sz w:val="24"/>
                <w:szCs w:val="24"/>
              </w:rPr>
              <w:t>.</w:t>
            </w:r>
          </w:p>
        </w:tc>
      </w:tr>
      <w:tr w:rsidR="003367A2" w:rsidRPr="003367A2" w:rsidTr="00D60C69">
        <w:trPr>
          <w:jc w:val="center"/>
        </w:trPr>
        <w:tc>
          <w:tcPr>
            <w:tcW w:w="3227" w:type="dxa"/>
          </w:tcPr>
          <w:p w:rsidR="003367A2" w:rsidRPr="003367A2" w:rsidRDefault="003367A2" w:rsidP="00D60C69">
            <w:pPr>
              <w:widowControl w:val="0"/>
              <w:autoSpaceDE w:val="0"/>
              <w:autoSpaceDN w:val="0"/>
              <w:adjustRightInd w:val="0"/>
              <w:spacing w:line="240" w:lineRule="auto"/>
              <w:rPr>
                <w:rFonts w:ascii="Times New Roman" w:hAnsi="Times New Roman" w:cs="Times New Roman"/>
                <w:sz w:val="24"/>
                <w:szCs w:val="24"/>
              </w:rPr>
            </w:pPr>
            <w:r w:rsidRPr="003367A2">
              <w:rPr>
                <w:rFonts w:ascii="Times New Roman" w:hAnsi="Times New Roman" w:cs="Times New Roman"/>
                <w:sz w:val="24"/>
                <w:szCs w:val="24"/>
              </w:rPr>
              <w:lastRenderedPageBreak/>
              <w:t>Объёмы финансирования программы</w:t>
            </w:r>
          </w:p>
        </w:tc>
        <w:tc>
          <w:tcPr>
            <w:tcW w:w="6344" w:type="dxa"/>
          </w:tcPr>
          <w:p w:rsidR="00996146"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Общий объём финансирования составляет: (тыс. рублей)</w:t>
            </w:r>
          </w:p>
          <w:tbl>
            <w:tblPr>
              <w:tblStyle w:val="a3"/>
              <w:tblW w:w="0" w:type="auto"/>
              <w:tblLook w:val="04A0" w:firstRow="1" w:lastRow="0" w:firstColumn="1" w:lastColumn="0" w:noHBand="0" w:noVBand="1"/>
            </w:tblPr>
            <w:tblGrid>
              <w:gridCol w:w="741"/>
              <w:gridCol w:w="1499"/>
              <w:gridCol w:w="1041"/>
              <w:gridCol w:w="1165"/>
              <w:gridCol w:w="1676"/>
            </w:tblGrid>
            <w:tr w:rsidR="00567A41" w:rsidRPr="00567A41" w:rsidTr="00996146">
              <w:tc>
                <w:tcPr>
                  <w:tcW w:w="1222" w:type="dxa"/>
                </w:tcPr>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год</w:t>
                  </w:r>
                </w:p>
              </w:tc>
              <w:tc>
                <w:tcPr>
                  <w:tcW w:w="1222" w:type="dxa"/>
                </w:tcPr>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Федеральный</w:t>
                  </w:r>
                </w:p>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бюджет</w:t>
                  </w:r>
                </w:p>
              </w:tc>
              <w:tc>
                <w:tcPr>
                  <w:tcW w:w="1223" w:type="dxa"/>
                </w:tcPr>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Краевой</w:t>
                  </w:r>
                </w:p>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бюджет</w:t>
                  </w:r>
                </w:p>
              </w:tc>
              <w:tc>
                <w:tcPr>
                  <w:tcW w:w="1223" w:type="dxa"/>
                </w:tcPr>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Районный</w:t>
                  </w:r>
                </w:p>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бюджет</w:t>
                  </w:r>
                </w:p>
              </w:tc>
              <w:tc>
                <w:tcPr>
                  <w:tcW w:w="1223" w:type="dxa"/>
                </w:tcPr>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Внебюджетные</w:t>
                  </w:r>
                </w:p>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источники</w:t>
                  </w:r>
                </w:p>
              </w:tc>
            </w:tr>
            <w:tr w:rsidR="00567A41" w:rsidRPr="00567A41" w:rsidTr="00996146">
              <w:tc>
                <w:tcPr>
                  <w:tcW w:w="1222" w:type="dxa"/>
                </w:tcPr>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2014</w:t>
                  </w:r>
                </w:p>
              </w:tc>
              <w:tc>
                <w:tcPr>
                  <w:tcW w:w="1222" w:type="dxa"/>
                </w:tcPr>
                <w:p w:rsidR="00996146" w:rsidRPr="00567A41" w:rsidRDefault="0031337D"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2403,8</w:t>
                  </w:r>
                </w:p>
              </w:tc>
              <w:tc>
                <w:tcPr>
                  <w:tcW w:w="1223" w:type="dxa"/>
                </w:tcPr>
                <w:p w:rsidR="00996146" w:rsidRPr="00567A41" w:rsidRDefault="0031337D"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2814,4</w:t>
                  </w:r>
                </w:p>
              </w:tc>
              <w:tc>
                <w:tcPr>
                  <w:tcW w:w="1223" w:type="dxa"/>
                </w:tcPr>
                <w:p w:rsidR="00996146" w:rsidRPr="00567A41" w:rsidRDefault="0031337D"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1450,8</w:t>
                  </w:r>
                </w:p>
              </w:tc>
              <w:tc>
                <w:tcPr>
                  <w:tcW w:w="1223" w:type="dxa"/>
                </w:tcPr>
                <w:p w:rsidR="00996146" w:rsidRPr="00567A41" w:rsidRDefault="0031337D"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5813,4</w:t>
                  </w:r>
                </w:p>
              </w:tc>
            </w:tr>
            <w:tr w:rsidR="00567A41" w:rsidRPr="00567A41" w:rsidTr="00996146">
              <w:tc>
                <w:tcPr>
                  <w:tcW w:w="1222" w:type="dxa"/>
                </w:tcPr>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2015</w:t>
                  </w:r>
                </w:p>
              </w:tc>
              <w:tc>
                <w:tcPr>
                  <w:tcW w:w="1222" w:type="dxa"/>
                </w:tcPr>
                <w:p w:rsidR="00996146" w:rsidRPr="00567A41" w:rsidRDefault="0094229B"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0</w:t>
                  </w:r>
                </w:p>
              </w:tc>
              <w:tc>
                <w:tcPr>
                  <w:tcW w:w="1223" w:type="dxa"/>
                </w:tcPr>
                <w:p w:rsidR="00072787"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78771,2</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22277,1</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6484,6</w:t>
                  </w:r>
                </w:p>
              </w:tc>
            </w:tr>
            <w:tr w:rsidR="00567A41" w:rsidRPr="00567A41" w:rsidTr="00996146">
              <w:tc>
                <w:tcPr>
                  <w:tcW w:w="1222" w:type="dxa"/>
                </w:tcPr>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2016</w:t>
                  </w:r>
                </w:p>
              </w:tc>
              <w:tc>
                <w:tcPr>
                  <w:tcW w:w="1222" w:type="dxa"/>
                </w:tcPr>
                <w:p w:rsidR="00996146" w:rsidRPr="00567A41" w:rsidRDefault="0031337D"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0</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70152,6</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28468,5</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6234</w:t>
                  </w:r>
                </w:p>
              </w:tc>
            </w:tr>
            <w:tr w:rsidR="00567A41" w:rsidRPr="00567A41" w:rsidTr="00996146">
              <w:tc>
                <w:tcPr>
                  <w:tcW w:w="1222" w:type="dxa"/>
                </w:tcPr>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2017</w:t>
                  </w:r>
                </w:p>
              </w:tc>
              <w:tc>
                <w:tcPr>
                  <w:tcW w:w="1222" w:type="dxa"/>
                </w:tcPr>
                <w:p w:rsidR="00996146" w:rsidRPr="00567A41" w:rsidRDefault="0031337D"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0</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71691,6</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30918,3</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5465</w:t>
                  </w:r>
                </w:p>
              </w:tc>
            </w:tr>
            <w:tr w:rsidR="00567A41" w:rsidRPr="00567A41" w:rsidTr="00996146">
              <w:tc>
                <w:tcPr>
                  <w:tcW w:w="1222" w:type="dxa"/>
                </w:tcPr>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2018</w:t>
                  </w:r>
                </w:p>
              </w:tc>
              <w:tc>
                <w:tcPr>
                  <w:tcW w:w="1222" w:type="dxa"/>
                </w:tcPr>
                <w:p w:rsidR="00996146" w:rsidRPr="00567A41" w:rsidRDefault="0031337D"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0</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72850,6</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31332,5</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5475</w:t>
                  </w:r>
                </w:p>
              </w:tc>
            </w:tr>
            <w:tr w:rsidR="00567A41" w:rsidRPr="00567A41" w:rsidTr="00996146">
              <w:tc>
                <w:tcPr>
                  <w:tcW w:w="1222" w:type="dxa"/>
                </w:tcPr>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2019</w:t>
                  </w:r>
                </w:p>
              </w:tc>
              <w:tc>
                <w:tcPr>
                  <w:tcW w:w="1222" w:type="dxa"/>
                </w:tcPr>
                <w:p w:rsidR="00996146" w:rsidRPr="00567A41" w:rsidRDefault="0031337D"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0</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75966,6</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31714,2</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5475</w:t>
                  </w:r>
                </w:p>
              </w:tc>
            </w:tr>
            <w:tr w:rsidR="00567A41" w:rsidRPr="00567A41" w:rsidTr="00996146">
              <w:tc>
                <w:tcPr>
                  <w:tcW w:w="1222" w:type="dxa"/>
                </w:tcPr>
                <w:p w:rsidR="00996146" w:rsidRPr="00567A41" w:rsidRDefault="00996146"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2020</w:t>
                  </w:r>
                </w:p>
              </w:tc>
              <w:tc>
                <w:tcPr>
                  <w:tcW w:w="1222" w:type="dxa"/>
                </w:tcPr>
                <w:p w:rsidR="00996146" w:rsidRPr="00567A41" w:rsidRDefault="0031337D"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0</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76315,6</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31699,9</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5495</w:t>
                  </w:r>
                </w:p>
              </w:tc>
            </w:tr>
            <w:tr w:rsidR="00567A41" w:rsidRPr="00567A41" w:rsidTr="00996146">
              <w:tc>
                <w:tcPr>
                  <w:tcW w:w="1222" w:type="dxa"/>
                </w:tcPr>
                <w:p w:rsidR="00996146" w:rsidRPr="00567A41" w:rsidRDefault="00E5375A" w:rsidP="00D60C69">
                  <w:pPr>
                    <w:widowControl w:val="0"/>
                    <w:autoSpaceDE w:val="0"/>
                    <w:autoSpaceDN w:val="0"/>
                    <w:adjustRightInd w:val="0"/>
                    <w:spacing w:line="240" w:lineRule="auto"/>
                    <w:jc w:val="both"/>
                    <w:rPr>
                      <w:rFonts w:ascii="Times New Roman" w:hAnsi="Times New Roman" w:cs="Times New Roman"/>
                      <w:color w:val="000000" w:themeColor="text1"/>
                    </w:rPr>
                  </w:pPr>
                  <w:r w:rsidRPr="00567A41">
                    <w:rPr>
                      <w:rFonts w:ascii="Times New Roman" w:hAnsi="Times New Roman" w:cs="Times New Roman"/>
                      <w:color w:val="000000" w:themeColor="text1"/>
                    </w:rPr>
                    <w:t>итого</w:t>
                  </w:r>
                </w:p>
              </w:tc>
              <w:tc>
                <w:tcPr>
                  <w:tcW w:w="1222" w:type="dxa"/>
                </w:tcPr>
                <w:p w:rsidR="00996146" w:rsidRPr="00567A41" w:rsidRDefault="0031337D"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2403,8</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448562,6</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177861,3</w:t>
                  </w:r>
                </w:p>
              </w:tc>
              <w:tc>
                <w:tcPr>
                  <w:tcW w:w="1223" w:type="dxa"/>
                </w:tcPr>
                <w:p w:rsidR="00996146" w:rsidRPr="00567A41" w:rsidRDefault="00072787" w:rsidP="00D60C69">
                  <w:pPr>
                    <w:widowControl w:val="0"/>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40442</w:t>
                  </w:r>
                </w:p>
              </w:tc>
            </w:tr>
          </w:tbl>
          <w:p w:rsidR="003367A2" w:rsidRPr="00567A41" w:rsidRDefault="003367A2" w:rsidP="00D60C69">
            <w:pPr>
              <w:widowControl w:val="0"/>
              <w:autoSpaceDE w:val="0"/>
              <w:autoSpaceDN w:val="0"/>
              <w:adjustRightInd w:val="0"/>
              <w:spacing w:line="240" w:lineRule="auto"/>
              <w:jc w:val="both"/>
              <w:rPr>
                <w:rFonts w:ascii="Times New Roman" w:hAnsi="Times New Roman" w:cs="Times New Roman"/>
                <w:color w:val="000000" w:themeColor="text1"/>
                <w:sz w:val="24"/>
                <w:szCs w:val="24"/>
              </w:rPr>
            </w:pPr>
          </w:p>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Объёмы финансирования подлежат ежегодному уточнению в соответствии с возможностями районного бюджета.</w:t>
            </w:r>
          </w:p>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Комитет по образованию определяет приоритетность направления финансовых средств на реализацию мероприятий Программы</w:t>
            </w:r>
            <w:r w:rsidR="00D60C69">
              <w:rPr>
                <w:rFonts w:ascii="Times New Roman" w:hAnsi="Times New Roman" w:cs="Times New Roman"/>
                <w:sz w:val="24"/>
                <w:szCs w:val="24"/>
              </w:rPr>
              <w:t>.</w:t>
            </w:r>
          </w:p>
        </w:tc>
      </w:tr>
      <w:tr w:rsidR="003367A2" w:rsidRPr="003367A2" w:rsidTr="00D60C69">
        <w:trPr>
          <w:jc w:val="center"/>
        </w:trPr>
        <w:tc>
          <w:tcPr>
            <w:tcW w:w="3227" w:type="dxa"/>
          </w:tcPr>
          <w:p w:rsidR="003367A2" w:rsidRPr="003367A2" w:rsidRDefault="003367A2" w:rsidP="00D60C69">
            <w:pPr>
              <w:widowControl w:val="0"/>
              <w:autoSpaceDE w:val="0"/>
              <w:autoSpaceDN w:val="0"/>
              <w:adjustRightInd w:val="0"/>
              <w:spacing w:line="240" w:lineRule="auto"/>
              <w:rPr>
                <w:rFonts w:ascii="Times New Roman" w:hAnsi="Times New Roman" w:cs="Times New Roman"/>
                <w:sz w:val="24"/>
                <w:szCs w:val="24"/>
              </w:rPr>
            </w:pPr>
            <w:r w:rsidRPr="003367A2">
              <w:rPr>
                <w:rFonts w:ascii="Times New Roman" w:hAnsi="Times New Roman" w:cs="Times New Roman"/>
                <w:sz w:val="24"/>
                <w:szCs w:val="24"/>
              </w:rPr>
              <w:t>Ожидаемые результаты реализации программы</w:t>
            </w:r>
          </w:p>
        </w:tc>
        <w:tc>
          <w:tcPr>
            <w:tcW w:w="6344" w:type="dxa"/>
          </w:tcPr>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увеличение доли детей в возрасте от 3 до 7 лет, которым предоставлена возможность получать услуги дошкольного образования, в общей численности детей в возрасте от 3 до 7 лет, скорректированной на численность детей в возрасте от 5 до 7 лет, обучающихся в школе, до 100%;</w:t>
            </w:r>
          </w:p>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сокращение разрыва между средним баллом единого государственного экзамена (в расчете на 1 предмет) в 10 процентах школ с лучшими результатами единого государственного экзамена и средним баллом единого государственного экзамена (в расчете на 1 предмет) в 10 процентах школ с худшими результатами единого г</w:t>
            </w:r>
            <w:r w:rsidR="002A69A8">
              <w:rPr>
                <w:rFonts w:ascii="Times New Roman" w:hAnsi="Times New Roman" w:cs="Times New Roman"/>
                <w:sz w:val="24"/>
                <w:szCs w:val="24"/>
              </w:rPr>
              <w:t>осударственного экзамена до 1,13</w:t>
            </w:r>
            <w:r w:rsidRPr="003367A2">
              <w:rPr>
                <w:rFonts w:ascii="Times New Roman" w:hAnsi="Times New Roman" w:cs="Times New Roman"/>
                <w:sz w:val="24"/>
                <w:szCs w:val="24"/>
              </w:rPr>
              <w:t>;</w:t>
            </w:r>
          </w:p>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увеличение доли обучающихся государственных муниципальных общеобразовательных организаций, которым предоставлена возможность обучаться в современных условиях, д</w:t>
            </w:r>
            <w:r w:rsidR="002A69A8">
              <w:rPr>
                <w:rFonts w:ascii="Times New Roman" w:hAnsi="Times New Roman" w:cs="Times New Roman"/>
                <w:sz w:val="24"/>
                <w:szCs w:val="24"/>
              </w:rPr>
              <w:t>о 85</w:t>
            </w:r>
            <w:r w:rsidRPr="003367A2">
              <w:rPr>
                <w:rFonts w:ascii="Times New Roman" w:hAnsi="Times New Roman" w:cs="Times New Roman"/>
                <w:sz w:val="24"/>
                <w:szCs w:val="24"/>
              </w:rPr>
              <w:t>%;</w:t>
            </w:r>
          </w:p>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увеличение удельного веса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w:t>
            </w:r>
            <w:r w:rsidR="00573452">
              <w:rPr>
                <w:rFonts w:ascii="Times New Roman" w:hAnsi="Times New Roman" w:cs="Times New Roman"/>
                <w:sz w:val="24"/>
                <w:szCs w:val="24"/>
              </w:rPr>
              <w:t>тельного образования детей до 100</w:t>
            </w:r>
            <w:r w:rsidRPr="003367A2">
              <w:rPr>
                <w:rFonts w:ascii="Times New Roman" w:hAnsi="Times New Roman" w:cs="Times New Roman"/>
                <w:sz w:val="24"/>
                <w:szCs w:val="24"/>
              </w:rPr>
              <w:t>%;</w:t>
            </w:r>
          </w:p>
          <w:p w:rsidR="003367A2" w:rsidRPr="003367A2" w:rsidRDefault="003367A2" w:rsidP="00D60C69">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lastRenderedPageBreak/>
              <w:t>увеличение доли молодых людей в возрасте от 14 до 18 лет, вовлеченных в реализуемые органами исполнительной власти проекты и программы в сфере молодежной политики, в общей численности молодежи в возрасте от 14 до 18 лет до 50%</w:t>
            </w:r>
            <w:r w:rsidR="00D60C69">
              <w:rPr>
                <w:rFonts w:ascii="Times New Roman" w:hAnsi="Times New Roman" w:cs="Times New Roman"/>
                <w:sz w:val="24"/>
                <w:szCs w:val="24"/>
              </w:rPr>
              <w:t>.</w:t>
            </w:r>
          </w:p>
        </w:tc>
      </w:tr>
      <w:tr w:rsidR="003367A2" w:rsidRPr="003367A2" w:rsidTr="00D60C69">
        <w:trPr>
          <w:jc w:val="center"/>
        </w:trPr>
        <w:tc>
          <w:tcPr>
            <w:tcW w:w="3227" w:type="dxa"/>
          </w:tcPr>
          <w:p w:rsidR="003367A2" w:rsidRPr="003367A2" w:rsidRDefault="003367A2" w:rsidP="00D60C69">
            <w:pPr>
              <w:widowControl w:val="0"/>
              <w:autoSpaceDE w:val="0"/>
              <w:autoSpaceDN w:val="0"/>
              <w:adjustRightInd w:val="0"/>
              <w:spacing w:line="240" w:lineRule="auto"/>
              <w:rPr>
                <w:rFonts w:ascii="Times New Roman" w:hAnsi="Times New Roman" w:cs="Times New Roman"/>
                <w:sz w:val="24"/>
                <w:szCs w:val="24"/>
              </w:rPr>
            </w:pPr>
            <w:r w:rsidRPr="003367A2">
              <w:rPr>
                <w:rFonts w:ascii="Times New Roman" w:hAnsi="Times New Roman" w:cs="Times New Roman"/>
                <w:sz w:val="24"/>
                <w:szCs w:val="24"/>
              </w:rPr>
              <w:lastRenderedPageBreak/>
              <w:t>Контроль за реализацией Программы</w:t>
            </w:r>
          </w:p>
        </w:tc>
        <w:tc>
          <w:tcPr>
            <w:tcW w:w="6344" w:type="dxa"/>
          </w:tcPr>
          <w:p w:rsidR="003367A2" w:rsidRPr="003367A2" w:rsidRDefault="003367A2" w:rsidP="009359C5">
            <w:pPr>
              <w:widowControl w:val="0"/>
              <w:autoSpaceDE w:val="0"/>
              <w:autoSpaceDN w:val="0"/>
              <w:adjustRightInd w:val="0"/>
              <w:spacing w:line="240" w:lineRule="auto"/>
              <w:jc w:val="both"/>
              <w:rPr>
                <w:rFonts w:ascii="Times New Roman" w:hAnsi="Times New Roman" w:cs="Times New Roman"/>
                <w:sz w:val="24"/>
                <w:szCs w:val="24"/>
              </w:rPr>
            </w:pPr>
            <w:r w:rsidRPr="003367A2">
              <w:rPr>
                <w:rFonts w:ascii="Times New Roman" w:hAnsi="Times New Roman" w:cs="Times New Roman"/>
                <w:sz w:val="24"/>
                <w:szCs w:val="24"/>
              </w:rPr>
              <w:t xml:space="preserve">Администрация Табунского района, комитет администрации Табунского района по образованию </w:t>
            </w:r>
            <w:r w:rsidR="00D60C69" w:rsidRPr="003367A2">
              <w:rPr>
                <w:rFonts w:ascii="Times New Roman" w:hAnsi="Times New Roman" w:cs="Times New Roman"/>
                <w:sz w:val="24"/>
                <w:szCs w:val="24"/>
              </w:rPr>
              <w:t>контролирует</w:t>
            </w:r>
            <w:r w:rsidRPr="003367A2">
              <w:rPr>
                <w:rFonts w:ascii="Times New Roman" w:hAnsi="Times New Roman" w:cs="Times New Roman"/>
                <w:sz w:val="24"/>
                <w:szCs w:val="24"/>
              </w:rPr>
              <w:t xml:space="preserve"> ход выполнения мероприятий Программы, вносит предложения по совершенствованию механизма реализации Программы, ежеквартально до 25 числа месяца, следующего за отчётным, отчёт о ходе выполнения Программы (приложения 7,</w:t>
            </w:r>
            <w:r w:rsidR="00D60C69">
              <w:rPr>
                <w:rFonts w:ascii="Times New Roman" w:hAnsi="Times New Roman" w:cs="Times New Roman"/>
                <w:sz w:val="24"/>
                <w:szCs w:val="24"/>
              </w:rPr>
              <w:t xml:space="preserve"> </w:t>
            </w:r>
            <w:r w:rsidRPr="003367A2">
              <w:rPr>
                <w:rFonts w:ascii="Times New Roman" w:hAnsi="Times New Roman" w:cs="Times New Roman"/>
                <w:sz w:val="24"/>
                <w:szCs w:val="24"/>
              </w:rPr>
              <w:t xml:space="preserve">8 порядка разработки и реализации </w:t>
            </w:r>
            <w:r w:rsidR="00573452">
              <w:rPr>
                <w:rFonts w:ascii="Times New Roman" w:hAnsi="Times New Roman" w:cs="Times New Roman"/>
                <w:sz w:val="24"/>
                <w:szCs w:val="24"/>
              </w:rPr>
              <w:t>муниципальных целевых программ в</w:t>
            </w:r>
            <w:r w:rsidRPr="003367A2">
              <w:rPr>
                <w:rFonts w:ascii="Times New Roman" w:hAnsi="Times New Roman" w:cs="Times New Roman"/>
                <w:sz w:val="24"/>
                <w:szCs w:val="24"/>
              </w:rPr>
              <w:t xml:space="preserve"> Табунском районе ) представляет в комитет по экономике и управлению муниципальным имуществом администрации района</w:t>
            </w:r>
            <w:r w:rsidR="00D60C69">
              <w:rPr>
                <w:rFonts w:ascii="Times New Roman" w:hAnsi="Times New Roman" w:cs="Times New Roman"/>
                <w:sz w:val="24"/>
                <w:szCs w:val="24"/>
              </w:rPr>
              <w:t>.</w:t>
            </w:r>
          </w:p>
        </w:tc>
      </w:tr>
    </w:tbl>
    <w:p w:rsidR="006E3B23" w:rsidRPr="00E3406D" w:rsidRDefault="004C3CD6" w:rsidP="004C3CD6">
      <w:pPr>
        <w:pStyle w:val="1"/>
        <w:numPr>
          <w:ilvl w:val="0"/>
          <w:numId w:val="1"/>
        </w:numPr>
        <w:jc w:val="center"/>
        <w:rPr>
          <w:rFonts w:ascii="Times New Roman" w:hAnsi="Times New Roman" w:cs="Times New Roman"/>
          <w:color w:val="auto"/>
          <w:sz w:val="28"/>
        </w:rPr>
      </w:pPr>
      <w:r w:rsidRPr="00E3406D">
        <w:rPr>
          <w:rFonts w:ascii="Times New Roman" w:hAnsi="Times New Roman" w:cs="Times New Roman"/>
          <w:color w:val="auto"/>
          <w:sz w:val="28"/>
        </w:rPr>
        <w:t>Общая характеристика сферы реализации Программы</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Стратегической целью социально-экономического развития Табунского района является повышение качества жизни населения на основе устойчивого, динамичного развития экономики и создания благоприятной окружающей среды.</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 xml:space="preserve">В основу социальной политики Табунского района положена системная работа по поддержке базовых общественных институтов, поэтому особое внимание уделяется реализации целевых программ в области демографии, дошкольного образования, поддержки многодетных семей, детско-юношеского спорта, культурно-эстетического воспитания подрастающего поколения, укрепления и сохранения здоровья. </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Образовательная политика в Табунском районе является частью социальной политики, ориентированной на достижение широкого спектра эффектов:</w:t>
      </w:r>
    </w:p>
    <w:p w:rsidR="00BC619E" w:rsidRPr="00BC619E" w:rsidRDefault="00BC619E" w:rsidP="00AB534D">
      <w:pPr>
        <w:pStyle w:val="aa"/>
        <w:numPr>
          <w:ilvl w:val="0"/>
          <w:numId w:val="55"/>
        </w:numPr>
        <w:spacing w:after="0"/>
        <w:jc w:val="both"/>
        <w:rPr>
          <w:rFonts w:ascii="Times New Roman" w:hAnsi="Times New Roman" w:cs="Times New Roman"/>
          <w:sz w:val="24"/>
        </w:rPr>
      </w:pPr>
      <w:r w:rsidRPr="00BC619E">
        <w:rPr>
          <w:rFonts w:ascii="Times New Roman" w:hAnsi="Times New Roman" w:cs="Times New Roman"/>
          <w:sz w:val="24"/>
        </w:rPr>
        <w:t>обеспечение открытости и доступности качественного образования;</w:t>
      </w:r>
    </w:p>
    <w:p w:rsidR="00BC619E" w:rsidRPr="00BC619E" w:rsidRDefault="00BC619E" w:rsidP="00AB534D">
      <w:pPr>
        <w:pStyle w:val="aa"/>
        <w:numPr>
          <w:ilvl w:val="0"/>
          <w:numId w:val="55"/>
        </w:numPr>
        <w:spacing w:after="0"/>
        <w:jc w:val="both"/>
        <w:rPr>
          <w:rFonts w:ascii="Times New Roman" w:hAnsi="Times New Roman" w:cs="Times New Roman"/>
          <w:sz w:val="24"/>
        </w:rPr>
      </w:pPr>
      <w:r w:rsidRPr="00BC619E">
        <w:rPr>
          <w:rFonts w:ascii="Times New Roman" w:hAnsi="Times New Roman" w:cs="Times New Roman"/>
          <w:sz w:val="24"/>
        </w:rPr>
        <w:t>улучшение состояния здоровья и достижение благополучия жителей;</w:t>
      </w:r>
    </w:p>
    <w:p w:rsidR="00BC619E" w:rsidRPr="00BC619E" w:rsidRDefault="00BC619E" w:rsidP="00AB534D">
      <w:pPr>
        <w:pStyle w:val="aa"/>
        <w:numPr>
          <w:ilvl w:val="0"/>
          <w:numId w:val="55"/>
        </w:numPr>
        <w:spacing w:after="0"/>
        <w:jc w:val="both"/>
        <w:rPr>
          <w:rFonts w:ascii="Times New Roman" w:hAnsi="Times New Roman" w:cs="Times New Roman"/>
          <w:sz w:val="24"/>
        </w:rPr>
      </w:pPr>
      <w:r w:rsidRPr="00BC619E">
        <w:rPr>
          <w:rFonts w:ascii="Times New Roman" w:hAnsi="Times New Roman" w:cs="Times New Roman"/>
          <w:sz w:val="24"/>
        </w:rPr>
        <w:t>снижение возможности проявления социальных рисков (безнадзорности, правонарушений среди несовершеннолетних);</w:t>
      </w:r>
    </w:p>
    <w:p w:rsidR="00BC619E" w:rsidRPr="00BC619E" w:rsidRDefault="00BC619E" w:rsidP="00AB534D">
      <w:pPr>
        <w:pStyle w:val="aa"/>
        <w:numPr>
          <w:ilvl w:val="0"/>
          <w:numId w:val="55"/>
        </w:numPr>
        <w:spacing w:after="0"/>
        <w:jc w:val="both"/>
        <w:rPr>
          <w:rFonts w:ascii="Times New Roman" w:hAnsi="Times New Roman" w:cs="Times New Roman"/>
          <w:sz w:val="24"/>
        </w:rPr>
      </w:pPr>
      <w:r w:rsidRPr="00BC619E">
        <w:rPr>
          <w:rFonts w:ascii="Times New Roman" w:hAnsi="Times New Roman" w:cs="Times New Roman"/>
          <w:sz w:val="24"/>
        </w:rPr>
        <w:t>повышение социального статуса учителей.</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 xml:space="preserve">Механизмами реализации поставленных задач явились мероприятия в рамках: МЦП </w:t>
      </w:r>
      <w:r w:rsidR="009359C5">
        <w:rPr>
          <w:rFonts w:ascii="Times New Roman" w:hAnsi="Times New Roman" w:cs="Times New Roman"/>
          <w:sz w:val="24"/>
        </w:rPr>
        <w:t>«</w:t>
      </w:r>
      <w:r w:rsidRPr="00BC619E">
        <w:rPr>
          <w:rFonts w:ascii="Times New Roman" w:hAnsi="Times New Roman" w:cs="Times New Roman"/>
          <w:sz w:val="24"/>
        </w:rPr>
        <w:t>Развитие образования в Табунском районе на 2011-2013 годы</w:t>
      </w:r>
      <w:r w:rsidR="009359C5">
        <w:rPr>
          <w:rFonts w:ascii="Times New Roman" w:hAnsi="Times New Roman" w:cs="Times New Roman"/>
          <w:sz w:val="24"/>
        </w:rPr>
        <w:t>»</w:t>
      </w:r>
      <w:r w:rsidRPr="00BC619E">
        <w:rPr>
          <w:rFonts w:ascii="Times New Roman" w:hAnsi="Times New Roman" w:cs="Times New Roman"/>
          <w:sz w:val="24"/>
        </w:rPr>
        <w:t xml:space="preserve">, Постановления администрации Табунского района от 22.04.2013 года №120 </w:t>
      </w:r>
      <w:r w:rsidR="009359C5">
        <w:rPr>
          <w:rFonts w:ascii="Times New Roman" w:hAnsi="Times New Roman" w:cs="Times New Roman"/>
          <w:sz w:val="24"/>
        </w:rPr>
        <w:t>«</w:t>
      </w:r>
      <w:r w:rsidRPr="00BC619E">
        <w:rPr>
          <w:rFonts w:ascii="Times New Roman" w:hAnsi="Times New Roman" w:cs="Times New Roman"/>
          <w:sz w:val="24"/>
        </w:rPr>
        <w:t>Об утверждении комплекса мер по модернизации общего образования в Табунском районе в 2013 году</w:t>
      </w:r>
      <w:r w:rsidR="009359C5">
        <w:rPr>
          <w:rFonts w:ascii="Times New Roman" w:hAnsi="Times New Roman" w:cs="Times New Roman"/>
          <w:sz w:val="24"/>
        </w:rPr>
        <w:t>»</w:t>
      </w:r>
      <w:r w:rsidRPr="00BC619E">
        <w:rPr>
          <w:rFonts w:ascii="Times New Roman" w:hAnsi="Times New Roman" w:cs="Times New Roman"/>
          <w:sz w:val="24"/>
        </w:rPr>
        <w:t xml:space="preserve">,  Соглашения о взаимодействии между Администрацией Алтайского края и администрацией Табунского района №2/45-М-13 от 16 мая 2013года, Постановления администрации Табунского района от 20.05.2013 года №139 </w:t>
      </w:r>
      <w:r w:rsidR="009359C5">
        <w:rPr>
          <w:rFonts w:ascii="Times New Roman" w:hAnsi="Times New Roman" w:cs="Times New Roman"/>
          <w:sz w:val="24"/>
        </w:rPr>
        <w:t>«</w:t>
      </w:r>
      <w:r w:rsidRPr="00BC619E">
        <w:rPr>
          <w:rFonts w:ascii="Times New Roman" w:hAnsi="Times New Roman" w:cs="Times New Roman"/>
          <w:sz w:val="24"/>
        </w:rPr>
        <w:t>Об утверждении плана мероприятий (</w:t>
      </w:r>
      <w:r w:rsidR="009359C5">
        <w:rPr>
          <w:rFonts w:ascii="Times New Roman" w:hAnsi="Times New Roman" w:cs="Times New Roman"/>
          <w:sz w:val="24"/>
        </w:rPr>
        <w:t>«</w:t>
      </w:r>
      <w:r w:rsidRPr="00BC619E">
        <w:rPr>
          <w:rFonts w:ascii="Times New Roman" w:hAnsi="Times New Roman" w:cs="Times New Roman"/>
          <w:sz w:val="24"/>
        </w:rPr>
        <w:t>дорожной карты</w:t>
      </w:r>
      <w:r w:rsidR="009359C5">
        <w:rPr>
          <w:rFonts w:ascii="Times New Roman" w:hAnsi="Times New Roman" w:cs="Times New Roman"/>
          <w:sz w:val="24"/>
        </w:rPr>
        <w:t>»</w:t>
      </w:r>
      <w:r w:rsidRPr="00BC619E">
        <w:rPr>
          <w:rFonts w:ascii="Times New Roman" w:hAnsi="Times New Roman" w:cs="Times New Roman"/>
          <w:sz w:val="24"/>
        </w:rPr>
        <w:t>) по изменениям в сфере образования Табунского района по повышению эффективности и качества услуг, включая поэтапное совершенствование системы оплаты труда</w:t>
      </w:r>
      <w:r w:rsidR="009359C5">
        <w:rPr>
          <w:rFonts w:ascii="Times New Roman" w:hAnsi="Times New Roman" w:cs="Times New Roman"/>
          <w:sz w:val="24"/>
        </w:rPr>
        <w:t>»</w:t>
      </w:r>
      <w:r w:rsidRPr="00BC619E">
        <w:rPr>
          <w:rFonts w:ascii="Times New Roman" w:hAnsi="Times New Roman" w:cs="Times New Roman"/>
          <w:sz w:val="24"/>
        </w:rPr>
        <w:t>.</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Реализация данных мероприятий позволила достичь всех заявленных показателей, значительно укрепить и обновить материальную базу образовательных организаций, заложить основы новой образовательной модели.</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 xml:space="preserve">Особенностью системы образования Табунского района является комплексность процессов модернизации, их активное прохождение на всех уровнях системы. Это </w:t>
      </w:r>
      <w:r w:rsidRPr="00BC619E">
        <w:rPr>
          <w:rFonts w:ascii="Times New Roman" w:hAnsi="Times New Roman" w:cs="Times New Roman"/>
          <w:sz w:val="24"/>
        </w:rPr>
        <w:lastRenderedPageBreak/>
        <w:t>обусловлено тем, что задачи по развитию социокультурной сферы не могут быть решены без кардинальной модернизации сферы образования.</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Принятые за последние 3 года в Табунском районе меры позволяют говорить о позитивных изменениях в системе дошкольного образования.</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Табунский район входит в число районов Алтайского края, успешно решающих данную проблему.</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Вместе с тем проблема доступности услуг дошкольного образования для населения района на сегодняшний день остается актуальной.</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 xml:space="preserve">С целью решения данной проблемы комитетом Администрации Табунского района по образованию разработаны </w:t>
      </w:r>
      <w:r w:rsidR="009359C5">
        <w:rPr>
          <w:rFonts w:ascii="Times New Roman" w:hAnsi="Times New Roman" w:cs="Times New Roman"/>
          <w:sz w:val="24"/>
        </w:rPr>
        <w:t>«</w:t>
      </w:r>
      <w:r w:rsidRPr="00BC619E">
        <w:rPr>
          <w:rFonts w:ascii="Times New Roman" w:hAnsi="Times New Roman" w:cs="Times New Roman"/>
          <w:sz w:val="24"/>
        </w:rPr>
        <w:t>дорожные карты</w:t>
      </w:r>
      <w:r w:rsidR="009359C5">
        <w:rPr>
          <w:rFonts w:ascii="Times New Roman" w:hAnsi="Times New Roman" w:cs="Times New Roman"/>
          <w:sz w:val="24"/>
        </w:rPr>
        <w:t>»</w:t>
      </w:r>
      <w:r w:rsidRPr="00BC619E">
        <w:rPr>
          <w:rFonts w:ascii="Times New Roman" w:hAnsi="Times New Roman" w:cs="Times New Roman"/>
          <w:sz w:val="24"/>
        </w:rPr>
        <w:t>, которые способствовали ликвидации очередности к сентябрю 2013 года.</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Деятельность по развитию сети общеобразовательных учреждений Табунского района направлена на предоставление всем обучающимся независимо от социального статуса и места проживания равных условий получения общего образования, а также на сокращение неэффективных расходов в сфере образования. Решение этой задачи осуществляется посредством реструктуризации образовательной сети, организации работы базовых школ и школьных округов, интеграции учреждений общего и дополнительного образования детей для обеспечения индивидуализации обучения и социализации выпускников школ, ориентации на их намерения в отношении продолжения образования и получения профессии.</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К значимым результатам развития системы образования Табунского района следует отнести развитие ее кадрового потенциала: разработана и внедрена система стимулирования, увязывающая процедуры оценки качества образования, повышения квалификации, аттестации и новой системы оплаты труда; создан инновационный фонд для поддержки  педагогов; увеличивается число молодых специалистов, приступивших к работе в системе общего образования, и прежде всего в малокомплектных школах; возросло число учителей, имеющих стаж педагогической</w:t>
      </w:r>
      <w:r w:rsidR="002A69A8">
        <w:rPr>
          <w:rFonts w:ascii="Times New Roman" w:hAnsi="Times New Roman" w:cs="Times New Roman"/>
          <w:sz w:val="24"/>
        </w:rPr>
        <w:t xml:space="preserve"> работы до 5 лет; </w:t>
      </w:r>
      <w:r w:rsidRPr="00BC619E">
        <w:rPr>
          <w:rFonts w:ascii="Times New Roman" w:hAnsi="Times New Roman" w:cs="Times New Roman"/>
          <w:sz w:val="24"/>
        </w:rPr>
        <w:t>внедрена персонифицированная модель повышения квалификации, которая позволяет учитывать потребности и возможности учителя и образовательной организации; продолжена реализация комплекса мер по оздоровлению педагогов и др.</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 xml:space="preserve">Реализация Указа Президента Российской Федерации от 07.05.2012 </w:t>
      </w:r>
      <w:r>
        <w:rPr>
          <w:rFonts w:ascii="Times New Roman" w:hAnsi="Times New Roman" w:cs="Times New Roman"/>
          <w:sz w:val="24"/>
        </w:rPr>
        <w:t>№</w:t>
      </w:r>
      <w:r w:rsidRPr="00BC619E">
        <w:rPr>
          <w:rFonts w:ascii="Times New Roman" w:hAnsi="Times New Roman" w:cs="Times New Roman"/>
          <w:sz w:val="24"/>
        </w:rPr>
        <w:t xml:space="preserve"> 597 </w:t>
      </w:r>
      <w:r w:rsidR="009359C5">
        <w:rPr>
          <w:rFonts w:ascii="Times New Roman" w:hAnsi="Times New Roman" w:cs="Times New Roman"/>
          <w:sz w:val="24"/>
        </w:rPr>
        <w:t>«</w:t>
      </w:r>
      <w:r w:rsidRPr="00BC619E">
        <w:rPr>
          <w:rFonts w:ascii="Times New Roman" w:hAnsi="Times New Roman" w:cs="Times New Roman"/>
          <w:sz w:val="24"/>
        </w:rPr>
        <w:t>О мероприятиях по реализации государственной социальной политики</w:t>
      </w:r>
      <w:r w:rsidR="009359C5">
        <w:rPr>
          <w:rFonts w:ascii="Times New Roman" w:hAnsi="Times New Roman" w:cs="Times New Roman"/>
          <w:sz w:val="24"/>
        </w:rPr>
        <w:t>»</w:t>
      </w:r>
      <w:r w:rsidRPr="00BC619E">
        <w:rPr>
          <w:rFonts w:ascii="Times New Roman" w:hAnsi="Times New Roman" w:cs="Times New Roman"/>
          <w:sz w:val="24"/>
        </w:rPr>
        <w:t xml:space="preserve"> предусматривает поэтапное доведение заработной платы педагогических работников организаций сферы образования до целевых показателей, утвержденных постановлением Администрации Алтайского края от 25.04.2013 </w:t>
      </w:r>
      <w:r>
        <w:rPr>
          <w:rFonts w:ascii="Times New Roman" w:hAnsi="Times New Roman" w:cs="Times New Roman"/>
          <w:sz w:val="24"/>
        </w:rPr>
        <w:t>№</w:t>
      </w:r>
      <w:r w:rsidRPr="00BC619E">
        <w:rPr>
          <w:rFonts w:ascii="Times New Roman" w:hAnsi="Times New Roman" w:cs="Times New Roman"/>
          <w:sz w:val="24"/>
        </w:rPr>
        <w:t xml:space="preserve"> 224 </w:t>
      </w:r>
      <w:r w:rsidR="009359C5">
        <w:rPr>
          <w:rFonts w:ascii="Times New Roman" w:hAnsi="Times New Roman" w:cs="Times New Roman"/>
          <w:sz w:val="24"/>
        </w:rPr>
        <w:t>«</w:t>
      </w:r>
      <w:r w:rsidRPr="00BC619E">
        <w:rPr>
          <w:rFonts w:ascii="Times New Roman" w:hAnsi="Times New Roman" w:cs="Times New Roman"/>
          <w:sz w:val="24"/>
        </w:rPr>
        <w:t>Об утверждении плана мероприятий (</w:t>
      </w:r>
      <w:r w:rsidR="009359C5">
        <w:rPr>
          <w:rFonts w:ascii="Times New Roman" w:hAnsi="Times New Roman" w:cs="Times New Roman"/>
          <w:sz w:val="24"/>
        </w:rPr>
        <w:t>«</w:t>
      </w:r>
      <w:r w:rsidRPr="00BC619E">
        <w:rPr>
          <w:rFonts w:ascii="Times New Roman" w:hAnsi="Times New Roman" w:cs="Times New Roman"/>
          <w:sz w:val="24"/>
        </w:rPr>
        <w:t>дорожной карты</w:t>
      </w:r>
      <w:r w:rsidR="009359C5">
        <w:rPr>
          <w:rFonts w:ascii="Times New Roman" w:hAnsi="Times New Roman" w:cs="Times New Roman"/>
          <w:sz w:val="24"/>
        </w:rPr>
        <w:t>»</w:t>
      </w:r>
      <w:r w:rsidRPr="00BC619E">
        <w:rPr>
          <w:rFonts w:ascii="Times New Roman" w:hAnsi="Times New Roman" w:cs="Times New Roman"/>
          <w:sz w:val="24"/>
        </w:rPr>
        <w:t xml:space="preserve">) </w:t>
      </w:r>
      <w:r w:rsidR="009359C5">
        <w:rPr>
          <w:rFonts w:ascii="Times New Roman" w:hAnsi="Times New Roman" w:cs="Times New Roman"/>
          <w:sz w:val="24"/>
        </w:rPr>
        <w:t>«</w:t>
      </w:r>
      <w:r w:rsidRPr="00BC619E">
        <w:rPr>
          <w:rFonts w:ascii="Times New Roman" w:hAnsi="Times New Roman" w:cs="Times New Roman"/>
          <w:sz w:val="24"/>
        </w:rPr>
        <w:t xml:space="preserve">Изменения в отрасли </w:t>
      </w:r>
      <w:r w:rsidR="009359C5">
        <w:rPr>
          <w:rFonts w:ascii="Times New Roman" w:hAnsi="Times New Roman" w:cs="Times New Roman"/>
          <w:sz w:val="24"/>
        </w:rPr>
        <w:t>«</w:t>
      </w:r>
      <w:r w:rsidRPr="00BC619E">
        <w:rPr>
          <w:rFonts w:ascii="Times New Roman" w:hAnsi="Times New Roman" w:cs="Times New Roman"/>
          <w:sz w:val="24"/>
        </w:rPr>
        <w:t>Образование</w:t>
      </w:r>
      <w:r w:rsidR="009359C5">
        <w:rPr>
          <w:rFonts w:ascii="Times New Roman" w:hAnsi="Times New Roman" w:cs="Times New Roman"/>
          <w:sz w:val="24"/>
        </w:rPr>
        <w:t>»</w:t>
      </w:r>
      <w:r w:rsidRPr="00BC619E">
        <w:rPr>
          <w:rFonts w:ascii="Times New Roman" w:hAnsi="Times New Roman" w:cs="Times New Roman"/>
          <w:sz w:val="24"/>
        </w:rPr>
        <w:t>, направленные на повышение эффективности образования и науки</w:t>
      </w:r>
      <w:r w:rsidR="009359C5">
        <w:rPr>
          <w:rFonts w:ascii="Times New Roman" w:hAnsi="Times New Roman" w:cs="Times New Roman"/>
          <w:sz w:val="24"/>
        </w:rPr>
        <w:t>»</w:t>
      </w:r>
      <w:r w:rsidRPr="00BC619E">
        <w:rPr>
          <w:rFonts w:ascii="Times New Roman" w:hAnsi="Times New Roman" w:cs="Times New Roman"/>
          <w:sz w:val="24"/>
        </w:rPr>
        <w:t>, с соблюдением заданных темпов роста до 2018 года.</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 xml:space="preserve">Целостная и последовательная реализация государственной молодежной политики является важным условием успешного развития Табунского района. </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Среди основных принципов реализации молодежной политики выделяется принцип проектного подхода, заключающийся в приоритетном финансировании реализации проектов и отдельных мероприятий на конкурсной грантовой основе, вовлечение самой молодежи в решение ее проблем.</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Данная Программа направлена на минимизацию потерь человеческого капитала района. Кроме того, ожидаемым результатом ее реализации станет дальнейшее повышение социальной и экономической активности молодежи.</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lastRenderedPageBreak/>
        <w:t>С 2011 года в Алтайском крае при организации отдыха и оздоровления детей в загородных оздоровительных лагерях предоставляются меры государственной поддержки за счет средств краевого бюджета в виде оплаты частичной (либо полной) средней стоимости путевки, что дает ребенку возможность отдыхать в любом лагере Алтайского края независимо от социального статуса семьи. Также меры, предусмотренные Программой, направлены на создание условий для обеспечения качественного отдыха и оздоровления детей в Табунском районе.</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В Табунском районе сложились определенные механизмы и процедуры оценки качества образования, разработана нормативная база, которые позволяют получать информацию о состоянии качества предоставляемых услуг. Данная информация используется для принятия эффективных управленческих решений руководителями органов управления образованием муниципального и учрежденческого уровней.</w:t>
      </w:r>
    </w:p>
    <w:p w:rsidR="004C3CD6"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Комплексная реализация мероприятий Программы позволит оптимизировать использование имеющихся в районе организационных, административных, кадровых, финансовых ресурсов</w:t>
      </w:r>
      <w:r>
        <w:rPr>
          <w:rFonts w:ascii="Times New Roman" w:hAnsi="Times New Roman" w:cs="Times New Roman"/>
          <w:sz w:val="24"/>
        </w:rPr>
        <w:t xml:space="preserve"> </w:t>
      </w:r>
      <w:r w:rsidRPr="00BC619E">
        <w:rPr>
          <w:rFonts w:ascii="Times New Roman" w:hAnsi="Times New Roman" w:cs="Times New Roman"/>
          <w:sz w:val="24"/>
        </w:rPr>
        <w:t>и вывести муниципальную систему образования на качественно новый уровень.</w:t>
      </w:r>
    </w:p>
    <w:p w:rsidR="004C3CD6" w:rsidRPr="00E3406D" w:rsidRDefault="00CD6E84" w:rsidP="004C3CD6">
      <w:pPr>
        <w:pStyle w:val="1"/>
        <w:numPr>
          <w:ilvl w:val="0"/>
          <w:numId w:val="1"/>
        </w:numPr>
        <w:jc w:val="center"/>
        <w:rPr>
          <w:rFonts w:ascii="Times New Roman" w:hAnsi="Times New Roman" w:cs="Times New Roman"/>
          <w:color w:val="auto"/>
          <w:sz w:val="28"/>
        </w:rPr>
      </w:pPr>
      <w:r>
        <w:rPr>
          <w:rFonts w:ascii="Times New Roman" w:hAnsi="Times New Roman" w:cs="Times New Roman"/>
          <w:color w:val="auto"/>
          <w:sz w:val="28"/>
        </w:rPr>
        <w:t>Приоритеты муницип</w:t>
      </w:r>
      <w:r w:rsidR="004C3CD6" w:rsidRPr="00E3406D">
        <w:rPr>
          <w:rFonts w:ascii="Times New Roman" w:hAnsi="Times New Roman" w:cs="Times New Roman"/>
          <w:color w:val="auto"/>
          <w:sz w:val="28"/>
        </w:rPr>
        <w:t>альной политики в сфере реализации Программы, ее цели и задачи, описание основных ожидаемых конечных результатов Программы, сроков и этапов ее реализации</w:t>
      </w:r>
    </w:p>
    <w:p w:rsidR="004C3CD6" w:rsidRPr="00E3406D" w:rsidRDefault="00CD6E84" w:rsidP="004C3CD6">
      <w:pPr>
        <w:pStyle w:val="1"/>
        <w:numPr>
          <w:ilvl w:val="1"/>
          <w:numId w:val="1"/>
        </w:numPr>
        <w:spacing w:after="240"/>
        <w:jc w:val="center"/>
        <w:rPr>
          <w:rFonts w:ascii="Times New Roman" w:hAnsi="Times New Roman" w:cs="Times New Roman"/>
          <w:color w:val="auto"/>
          <w:sz w:val="28"/>
        </w:rPr>
      </w:pPr>
      <w:r>
        <w:rPr>
          <w:rFonts w:ascii="Times New Roman" w:hAnsi="Times New Roman" w:cs="Times New Roman"/>
          <w:color w:val="auto"/>
          <w:sz w:val="28"/>
        </w:rPr>
        <w:t>Приоритеты муницип</w:t>
      </w:r>
      <w:r w:rsidR="004C3CD6" w:rsidRPr="00E3406D">
        <w:rPr>
          <w:rFonts w:ascii="Times New Roman" w:hAnsi="Times New Roman" w:cs="Times New Roman"/>
          <w:color w:val="auto"/>
          <w:sz w:val="28"/>
        </w:rPr>
        <w:t>альной политики в сфере реализации Программы</w:t>
      </w:r>
    </w:p>
    <w:p w:rsidR="004C3CD6" w:rsidRPr="004C3CD6" w:rsidRDefault="00CD6E84" w:rsidP="004C3CD6">
      <w:pPr>
        <w:spacing w:after="0"/>
        <w:ind w:firstLine="567"/>
        <w:jc w:val="both"/>
        <w:rPr>
          <w:rFonts w:ascii="Times New Roman" w:hAnsi="Times New Roman" w:cs="Times New Roman"/>
          <w:sz w:val="24"/>
        </w:rPr>
      </w:pPr>
      <w:r>
        <w:rPr>
          <w:rFonts w:ascii="Times New Roman" w:hAnsi="Times New Roman" w:cs="Times New Roman"/>
          <w:sz w:val="24"/>
        </w:rPr>
        <w:t>Приоритеты муниципаль</w:t>
      </w:r>
      <w:r w:rsidR="004C3CD6" w:rsidRPr="004C3CD6">
        <w:rPr>
          <w:rFonts w:ascii="Times New Roman" w:hAnsi="Times New Roman" w:cs="Times New Roman"/>
          <w:sz w:val="24"/>
        </w:rPr>
        <w:t>ной политики в сфере образования на период до 2020 года сформированы с учетом целей и задач, представленных в следующих стратегических документах:</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Федеральный закон от 29.12.2012 </w:t>
      </w:r>
      <w:r w:rsidR="00E3406D" w:rsidRPr="00E3406D">
        <w:rPr>
          <w:rFonts w:ascii="Times New Roman" w:hAnsi="Times New Roman" w:cs="Times New Roman"/>
          <w:sz w:val="24"/>
        </w:rPr>
        <w:t>№</w:t>
      </w:r>
      <w:r w:rsidRPr="00E3406D">
        <w:rPr>
          <w:rFonts w:ascii="Times New Roman" w:hAnsi="Times New Roman" w:cs="Times New Roman"/>
          <w:sz w:val="24"/>
        </w:rPr>
        <w:t xml:space="preserve"> 273-ФЗ </w:t>
      </w:r>
      <w:r w:rsidR="009359C5">
        <w:rPr>
          <w:rFonts w:ascii="Times New Roman" w:hAnsi="Times New Roman" w:cs="Times New Roman"/>
          <w:sz w:val="24"/>
        </w:rPr>
        <w:t>«</w:t>
      </w:r>
      <w:r w:rsidRPr="00E3406D">
        <w:rPr>
          <w:rFonts w:ascii="Times New Roman" w:hAnsi="Times New Roman" w:cs="Times New Roman"/>
          <w:sz w:val="24"/>
        </w:rPr>
        <w:t>Об образовании в Российской Федерации</w:t>
      </w:r>
      <w:r w:rsidR="009359C5">
        <w:rPr>
          <w:rFonts w:ascii="Times New Roman" w:hAnsi="Times New Roman" w:cs="Times New Roman"/>
          <w:sz w:val="24"/>
        </w:rPr>
        <w:t>»</w:t>
      </w:r>
      <w:r w:rsidRPr="00E3406D">
        <w:rPr>
          <w:rFonts w:ascii="Times New Roman" w:hAnsi="Times New Roman" w:cs="Times New Roman"/>
          <w:sz w:val="24"/>
        </w:rPr>
        <w:t>;</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Указ Президента Российской Федерации от 07.05.2012 </w:t>
      </w:r>
      <w:r w:rsidR="00E3406D" w:rsidRPr="00E3406D">
        <w:rPr>
          <w:rFonts w:ascii="Times New Roman" w:hAnsi="Times New Roman" w:cs="Times New Roman"/>
          <w:sz w:val="24"/>
        </w:rPr>
        <w:t>№</w:t>
      </w:r>
      <w:r w:rsidRPr="00E3406D">
        <w:rPr>
          <w:rFonts w:ascii="Times New Roman" w:hAnsi="Times New Roman" w:cs="Times New Roman"/>
          <w:sz w:val="24"/>
        </w:rPr>
        <w:t xml:space="preserve"> 597 </w:t>
      </w:r>
      <w:r w:rsidR="009359C5">
        <w:rPr>
          <w:rFonts w:ascii="Times New Roman" w:hAnsi="Times New Roman" w:cs="Times New Roman"/>
          <w:sz w:val="24"/>
        </w:rPr>
        <w:t>«</w:t>
      </w:r>
      <w:r w:rsidRPr="00E3406D">
        <w:rPr>
          <w:rFonts w:ascii="Times New Roman" w:hAnsi="Times New Roman" w:cs="Times New Roman"/>
          <w:sz w:val="24"/>
        </w:rPr>
        <w:t>О мероприятиях по реализации государственной социальной политики</w:t>
      </w:r>
      <w:r w:rsidR="009359C5">
        <w:rPr>
          <w:rFonts w:ascii="Times New Roman" w:hAnsi="Times New Roman" w:cs="Times New Roman"/>
          <w:sz w:val="24"/>
        </w:rPr>
        <w:t>»</w:t>
      </w:r>
      <w:r w:rsidRPr="00E3406D">
        <w:rPr>
          <w:rFonts w:ascii="Times New Roman" w:hAnsi="Times New Roman" w:cs="Times New Roman"/>
          <w:sz w:val="24"/>
        </w:rPr>
        <w:t>;</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Указ Президента Российской Федерации от 07.05.2012 </w:t>
      </w:r>
      <w:r w:rsidR="00E3406D" w:rsidRPr="00E3406D">
        <w:rPr>
          <w:rFonts w:ascii="Times New Roman" w:hAnsi="Times New Roman" w:cs="Times New Roman"/>
          <w:sz w:val="24"/>
        </w:rPr>
        <w:t>№</w:t>
      </w:r>
      <w:r w:rsidRPr="00E3406D">
        <w:rPr>
          <w:rFonts w:ascii="Times New Roman" w:hAnsi="Times New Roman" w:cs="Times New Roman"/>
          <w:sz w:val="24"/>
        </w:rPr>
        <w:t xml:space="preserve"> 599 </w:t>
      </w:r>
      <w:r w:rsidR="009359C5">
        <w:rPr>
          <w:rFonts w:ascii="Times New Roman" w:hAnsi="Times New Roman" w:cs="Times New Roman"/>
          <w:sz w:val="24"/>
        </w:rPr>
        <w:t>«</w:t>
      </w:r>
      <w:r w:rsidRPr="00E3406D">
        <w:rPr>
          <w:rFonts w:ascii="Times New Roman" w:hAnsi="Times New Roman" w:cs="Times New Roman"/>
          <w:sz w:val="24"/>
        </w:rPr>
        <w:t>О мерах по реализации государственной политики в области образования и науки</w:t>
      </w:r>
      <w:r w:rsidR="009359C5">
        <w:rPr>
          <w:rFonts w:ascii="Times New Roman" w:hAnsi="Times New Roman" w:cs="Times New Roman"/>
          <w:sz w:val="24"/>
        </w:rPr>
        <w:t>»</w:t>
      </w:r>
      <w:r w:rsidRPr="00E3406D">
        <w:rPr>
          <w:rFonts w:ascii="Times New Roman" w:hAnsi="Times New Roman" w:cs="Times New Roman"/>
          <w:sz w:val="24"/>
        </w:rPr>
        <w:t>;</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Указ Президента Российской Федерации от 07.05.2012 </w:t>
      </w:r>
      <w:r w:rsidR="00E3406D" w:rsidRPr="00E3406D">
        <w:rPr>
          <w:rFonts w:ascii="Times New Roman" w:hAnsi="Times New Roman" w:cs="Times New Roman"/>
          <w:sz w:val="24"/>
        </w:rPr>
        <w:t>№</w:t>
      </w:r>
      <w:r w:rsidRPr="00E3406D">
        <w:rPr>
          <w:rFonts w:ascii="Times New Roman" w:hAnsi="Times New Roman" w:cs="Times New Roman"/>
          <w:sz w:val="24"/>
        </w:rPr>
        <w:t xml:space="preserve"> 602 </w:t>
      </w:r>
      <w:r w:rsidR="009359C5">
        <w:rPr>
          <w:rFonts w:ascii="Times New Roman" w:hAnsi="Times New Roman" w:cs="Times New Roman"/>
          <w:sz w:val="24"/>
        </w:rPr>
        <w:t>«</w:t>
      </w:r>
      <w:r w:rsidRPr="00E3406D">
        <w:rPr>
          <w:rFonts w:ascii="Times New Roman" w:hAnsi="Times New Roman" w:cs="Times New Roman"/>
          <w:sz w:val="24"/>
        </w:rPr>
        <w:t>Об обеспечении межнационального согласия</w:t>
      </w:r>
      <w:r w:rsidR="009359C5">
        <w:rPr>
          <w:rFonts w:ascii="Times New Roman" w:hAnsi="Times New Roman" w:cs="Times New Roman"/>
          <w:sz w:val="24"/>
        </w:rPr>
        <w:t>»</w:t>
      </w:r>
      <w:r w:rsidRPr="00E3406D">
        <w:rPr>
          <w:rFonts w:ascii="Times New Roman" w:hAnsi="Times New Roman" w:cs="Times New Roman"/>
          <w:sz w:val="24"/>
        </w:rPr>
        <w:t>;</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Указ Президента Российской Федерации от 28.12.2012 </w:t>
      </w:r>
      <w:r w:rsidR="00E3406D" w:rsidRPr="00E3406D">
        <w:rPr>
          <w:rFonts w:ascii="Times New Roman" w:hAnsi="Times New Roman" w:cs="Times New Roman"/>
          <w:sz w:val="24"/>
        </w:rPr>
        <w:t>№</w:t>
      </w:r>
      <w:r w:rsidRPr="00E3406D">
        <w:rPr>
          <w:rFonts w:ascii="Times New Roman" w:hAnsi="Times New Roman" w:cs="Times New Roman"/>
          <w:sz w:val="24"/>
        </w:rPr>
        <w:t xml:space="preserve"> 1688 </w:t>
      </w:r>
      <w:r w:rsidR="009359C5">
        <w:rPr>
          <w:rFonts w:ascii="Times New Roman" w:hAnsi="Times New Roman" w:cs="Times New Roman"/>
          <w:sz w:val="24"/>
        </w:rPr>
        <w:t>«</w:t>
      </w:r>
      <w:r w:rsidRPr="00E3406D">
        <w:rPr>
          <w:rFonts w:ascii="Times New Roman" w:hAnsi="Times New Roman" w:cs="Times New Roman"/>
          <w:sz w:val="24"/>
        </w:rPr>
        <w:t>О некоторых мерах по реализации государственной политики в сфере защиты детей-сирот и детей, оставшихся без попечения родителей</w:t>
      </w:r>
      <w:r w:rsidR="009359C5">
        <w:rPr>
          <w:rFonts w:ascii="Times New Roman" w:hAnsi="Times New Roman" w:cs="Times New Roman"/>
          <w:sz w:val="24"/>
        </w:rPr>
        <w:t>»</w:t>
      </w:r>
      <w:r w:rsidRPr="00E3406D">
        <w:rPr>
          <w:rFonts w:ascii="Times New Roman" w:hAnsi="Times New Roman" w:cs="Times New Roman"/>
          <w:sz w:val="24"/>
        </w:rPr>
        <w:t>;</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Федеральная целевая программа развития образования на 2011 - 2015 годы, утвержденная постановлением Правительства Российской Федерации от 07.02.2011 </w:t>
      </w:r>
      <w:r w:rsidR="00E3406D" w:rsidRPr="00E3406D">
        <w:rPr>
          <w:rFonts w:ascii="Times New Roman" w:hAnsi="Times New Roman" w:cs="Times New Roman"/>
          <w:sz w:val="24"/>
        </w:rPr>
        <w:t>№</w:t>
      </w:r>
      <w:r w:rsidRPr="00E3406D">
        <w:rPr>
          <w:rFonts w:ascii="Times New Roman" w:hAnsi="Times New Roman" w:cs="Times New Roman"/>
          <w:sz w:val="24"/>
        </w:rPr>
        <w:t xml:space="preserve"> 61;</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Стратегия государственной молодежной политики в Российской Федерации, утвержденная распоряжением Правительства Российской Федерации от 18.12.2006 </w:t>
      </w:r>
      <w:r w:rsidR="00E3406D" w:rsidRPr="00E3406D">
        <w:rPr>
          <w:rFonts w:ascii="Times New Roman" w:hAnsi="Times New Roman" w:cs="Times New Roman"/>
          <w:sz w:val="24"/>
        </w:rPr>
        <w:t>№</w:t>
      </w:r>
      <w:r w:rsidRPr="00E3406D">
        <w:rPr>
          <w:rFonts w:ascii="Times New Roman" w:hAnsi="Times New Roman" w:cs="Times New Roman"/>
          <w:sz w:val="24"/>
        </w:rPr>
        <w:t xml:space="preserve"> 1760-р;</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w:t>
      </w:r>
      <w:r w:rsidR="00E3406D" w:rsidRPr="00E3406D">
        <w:rPr>
          <w:rFonts w:ascii="Times New Roman" w:hAnsi="Times New Roman" w:cs="Times New Roman"/>
          <w:sz w:val="24"/>
        </w:rPr>
        <w:t>№</w:t>
      </w:r>
      <w:r w:rsidRPr="00E3406D">
        <w:rPr>
          <w:rFonts w:ascii="Times New Roman" w:hAnsi="Times New Roman" w:cs="Times New Roman"/>
          <w:sz w:val="24"/>
        </w:rPr>
        <w:t xml:space="preserve"> 1662-р;</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lastRenderedPageBreak/>
        <w:t xml:space="preserve">план действий по модернизации общего образования на 2011 - 2015 годы, утвержденный распоряжением Правительства Российской Федерации от 07.09.2010 </w:t>
      </w:r>
      <w:r w:rsidR="00E3406D" w:rsidRPr="00E3406D">
        <w:rPr>
          <w:rFonts w:ascii="Times New Roman" w:hAnsi="Times New Roman" w:cs="Times New Roman"/>
          <w:sz w:val="24"/>
        </w:rPr>
        <w:t>№</w:t>
      </w:r>
      <w:r w:rsidRPr="00E3406D">
        <w:rPr>
          <w:rFonts w:ascii="Times New Roman" w:hAnsi="Times New Roman" w:cs="Times New Roman"/>
          <w:sz w:val="24"/>
        </w:rPr>
        <w:t xml:space="preserve"> 1507-р;</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Стратегия инновационного развития Российской Федерации на период до 2020 года, утвержденная распоряжением Правительства Российской Федерации от 08.12.2011 </w:t>
      </w:r>
      <w:r w:rsidR="00E3406D" w:rsidRPr="00E3406D">
        <w:rPr>
          <w:rFonts w:ascii="Times New Roman" w:hAnsi="Times New Roman" w:cs="Times New Roman"/>
          <w:sz w:val="24"/>
        </w:rPr>
        <w:t>№</w:t>
      </w:r>
      <w:r w:rsidRPr="00E3406D">
        <w:rPr>
          <w:rFonts w:ascii="Times New Roman" w:hAnsi="Times New Roman" w:cs="Times New Roman"/>
          <w:sz w:val="24"/>
        </w:rPr>
        <w:t xml:space="preserve"> 2227-р;</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государственная программа Российской Федерации </w:t>
      </w:r>
      <w:r w:rsidR="009359C5">
        <w:rPr>
          <w:rFonts w:ascii="Times New Roman" w:hAnsi="Times New Roman" w:cs="Times New Roman"/>
          <w:sz w:val="24"/>
        </w:rPr>
        <w:t>«</w:t>
      </w:r>
      <w:r w:rsidRPr="00E3406D">
        <w:rPr>
          <w:rFonts w:ascii="Times New Roman" w:hAnsi="Times New Roman" w:cs="Times New Roman"/>
          <w:sz w:val="24"/>
        </w:rPr>
        <w:t>Развитие образования</w:t>
      </w:r>
      <w:r w:rsidR="009359C5">
        <w:rPr>
          <w:rFonts w:ascii="Times New Roman" w:hAnsi="Times New Roman" w:cs="Times New Roman"/>
          <w:sz w:val="24"/>
        </w:rPr>
        <w:t>»</w:t>
      </w:r>
      <w:r w:rsidRPr="00E3406D">
        <w:rPr>
          <w:rFonts w:ascii="Times New Roman" w:hAnsi="Times New Roman" w:cs="Times New Roman"/>
          <w:sz w:val="24"/>
        </w:rPr>
        <w:t xml:space="preserve"> на 2013 - 2020 годы, утвержденная распоряжением Правительства Российской Федерации от 15.05.2013 </w:t>
      </w:r>
      <w:r w:rsidR="00E3406D" w:rsidRPr="00E3406D">
        <w:rPr>
          <w:rFonts w:ascii="Times New Roman" w:hAnsi="Times New Roman" w:cs="Times New Roman"/>
          <w:sz w:val="24"/>
        </w:rPr>
        <w:t>№</w:t>
      </w:r>
      <w:r w:rsidRPr="00E3406D">
        <w:rPr>
          <w:rFonts w:ascii="Times New Roman" w:hAnsi="Times New Roman" w:cs="Times New Roman"/>
          <w:sz w:val="24"/>
        </w:rPr>
        <w:t xml:space="preserve"> 792-р;</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закон Алтайского края от 21.11.2012 </w:t>
      </w:r>
      <w:r w:rsidR="00E3406D" w:rsidRPr="00E3406D">
        <w:rPr>
          <w:rFonts w:ascii="Times New Roman" w:hAnsi="Times New Roman" w:cs="Times New Roman"/>
          <w:sz w:val="24"/>
        </w:rPr>
        <w:t>№</w:t>
      </w:r>
      <w:r w:rsidRPr="00E3406D">
        <w:rPr>
          <w:rFonts w:ascii="Times New Roman" w:hAnsi="Times New Roman" w:cs="Times New Roman"/>
          <w:sz w:val="24"/>
        </w:rPr>
        <w:t xml:space="preserve"> 87-ЗС </w:t>
      </w:r>
      <w:r w:rsidR="009359C5">
        <w:rPr>
          <w:rFonts w:ascii="Times New Roman" w:hAnsi="Times New Roman" w:cs="Times New Roman"/>
          <w:sz w:val="24"/>
        </w:rPr>
        <w:t>«</w:t>
      </w:r>
      <w:r w:rsidRPr="00E3406D">
        <w:rPr>
          <w:rFonts w:ascii="Times New Roman" w:hAnsi="Times New Roman" w:cs="Times New Roman"/>
          <w:sz w:val="24"/>
        </w:rPr>
        <w:t>Об утверждении программы социально-экономического развития Алтайского края на период до 2017 года</w:t>
      </w:r>
      <w:r w:rsidR="009359C5">
        <w:rPr>
          <w:rFonts w:ascii="Times New Roman" w:hAnsi="Times New Roman" w:cs="Times New Roman"/>
          <w:sz w:val="24"/>
        </w:rPr>
        <w:t>»</w:t>
      </w:r>
      <w:r w:rsidRPr="00E3406D">
        <w:rPr>
          <w:rFonts w:ascii="Times New Roman" w:hAnsi="Times New Roman" w:cs="Times New Roman"/>
          <w:sz w:val="24"/>
        </w:rPr>
        <w:t>;</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закон Алтайского края от 04.09.2013 </w:t>
      </w:r>
      <w:r w:rsidR="00BC619E">
        <w:rPr>
          <w:rFonts w:ascii="Times New Roman" w:hAnsi="Times New Roman" w:cs="Times New Roman"/>
          <w:sz w:val="24"/>
        </w:rPr>
        <w:t>№</w:t>
      </w:r>
      <w:r w:rsidRPr="00E3406D">
        <w:rPr>
          <w:rFonts w:ascii="Times New Roman" w:hAnsi="Times New Roman" w:cs="Times New Roman"/>
          <w:sz w:val="24"/>
        </w:rPr>
        <w:t xml:space="preserve"> 56-ЗС </w:t>
      </w:r>
      <w:r w:rsidR="009359C5">
        <w:rPr>
          <w:rFonts w:ascii="Times New Roman" w:hAnsi="Times New Roman" w:cs="Times New Roman"/>
          <w:sz w:val="24"/>
        </w:rPr>
        <w:t>«</w:t>
      </w:r>
      <w:r w:rsidRPr="00E3406D">
        <w:rPr>
          <w:rFonts w:ascii="Times New Roman" w:hAnsi="Times New Roman" w:cs="Times New Roman"/>
          <w:sz w:val="24"/>
        </w:rPr>
        <w:t>Об образовании в Алтайском крае</w:t>
      </w:r>
      <w:r w:rsidR="009359C5">
        <w:rPr>
          <w:rFonts w:ascii="Times New Roman" w:hAnsi="Times New Roman" w:cs="Times New Roman"/>
          <w:sz w:val="24"/>
        </w:rPr>
        <w:t>»</w:t>
      </w:r>
      <w:r w:rsidRPr="00E3406D">
        <w:rPr>
          <w:rFonts w:ascii="Times New Roman" w:hAnsi="Times New Roman" w:cs="Times New Roman"/>
          <w:sz w:val="24"/>
        </w:rPr>
        <w:t>;</w:t>
      </w:r>
    </w:p>
    <w:p w:rsidR="004C3CD6" w:rsidRPr="00E3406D"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постановление Администрации Алтайского края от 13.11.2012 </w:t>
      </w:r>
      <w:r w:rsidR="00E3406D" w:rsidRPr="00E3406D">
        <w:rPr>
          <w:rFonts w:ascii="Times New Roman" w:hAnsi="Times New Roman" w:cs="Times New Roman"/>
          <w:sz w:val="24"/>
        </w:rPr>
        <w:t>№</w:t>
      </w:r>
      <w:r w:rsidRPr="00E3406D">
        <w:rPr>
          <w:rFonts w:ascii="Times New Roman" w:hAnsi="Times New Roman" w:cs="Times New Roman"/>
          <w:sz w:val="24"/>
        </w:rPr>
        <w:t xml:space="preserve"> 617 </w:t>
      </w:r>
      <w:r w:rsidR="009359C5">
        <w:rPr>
          <w:rFonts w:ascii="Times New Roman" w:hAnsi="Times New Roman" w:cs="Times New Roman"/>
          <w:sz w:val="24"/>
        </w:rPr>
        <w:t>«</w:t>
      </w:r>
      <w:r w:rsidRPr="00E3406D">
        <w:rPr>
          <w:rFonts w:ascii="Times New Roman" w:hAnsi="Times New Roman" w:cs="Times New Roman"/>
          <w:sz w:val="24"/>
        </w:rPr>
        <w:t>Об утверждении Стратегии действий в интересах детей в Алтайском крае на 2012-2017 годы</w:t>
      </w:r>
      <w:r w:rsidR="009359C5">
        <w:rPr>
          <w:rFonts w:ascii="Times New Roman" w:hAnsi="Times New Roman" w:cs="Times New Roman"/>
          <w:sz w:val="24"/>
        </w:rPr>
        <w:t>»</w:t>
      </w:r>
      <w:r w:rsidRPr="00E3406D">
        <w:rPr>
          <w:rFonts w:ascii="Times New Roman" w:hAnsi="Times New Roman" w:cs="Times New Roman"/>
          <w:sz w:val="24"/>
        </w:rPr>
        <w:t>;</w:t>
      </w:r>
    </w:p>
    <w:p w:rsidR="004C3CD6" w:rsidRDefault="004C3CD6" w:rsidP="00E3406D">
      <w:pPr>
        <w:pStyle w:val="aa"/>
        <w:numPr>
          <w:ilvl w:val="0"/>
          <w:numId w:val="6"/>
        </w:numPr>
        <w:spacing w:after="0"/>
        <w:jc w:val="both"/>
        <w:rPr>
          <w:rFonts w:ascii="Times New Roman" w:hAnsi="Times New Roman" w:cs="Times New Roman"/>
          <w:sz w:val="24"/>
        </w:rPr>
      </w:pPr>
      <w:r w:rsidRPr="00E3406D">
        <w:rPr>
          <w:rFonts w:ascii="Times New Roman" w:hAnsi="Times New Roman" w:cs="Times New Roman"/>
          <w:sz w:val="24"/>
        </w:rPr>
        <w:t xml:space="preserve">постановление Администрации Алтайского края от 25.04.2013 </w:t>
      </w:r>
      <w:r w:rsidR="00E3406D" w:rsidRPr="00E3406D">
        <w:rPr>
          <w:rFonts w:ascii="Times New Roman" w:hAnsi="Times New Roman" w:cs="Times New Roman"/>
          <w:sz w:val="24"/>
        </w:rPr>
        <w:t>№</w:t>
      </w:r>
      <w:r w:rsidRPr="00E3406D">
        <w:rPr>
          <w:rFonts w:ascii="Times New Roman" w:hAnsi="Times New Roman" w:cs="Times New Roman"/>
          <w:sz w:val="24"/>
        </w:rPr>
        <w:t xml:space="preserve"> 224 </w:t>
      </w:r>
      <w:r w:rsidR="009359C5">
        <w:rPr>
          <w:rFonts w:ascii="Times New Roman" w:hAnsi="Times New Roman" w:cs="Times New Roman"/>
          <w:sz w:val="24"/>
        </w:rPr>
        <w:t>«</w:t>
      </w:r>
      <w:r w:rsidRPr="00E3406D">
        <w:rPr>
          <w:rFonts w:ascii="Times New Roman" w:hAnsi="Times New Roman" w:cs="Times New Roman"/>
          <w:sz w:val="24"/>
        </w:rPr>
        <w:t>Об утверждении плана мероприятий (</w:t>
      </w:r>
      <w:r w:rsidR="009359C5">
        <w:rPr>
          <w:rFonts w:ascii="Times New Roman" w:hAnsi="Times New Roman" w:cs="Times New Roman"/>
          <w:sz w:val="24"/>
        </w:rPr>
        <w:t>«</w:t>
      </w:r>
      <w:r w:rsidRPr="00E3406D">
        <w:rPr>
          <w:rFonts w:ascii="Times New Roman" w:hAnsi="Times New Roman" w:cs="Times New Roman"/>
          <w:sz w:val="24"/>
        </w:rPr>
        <w:t>дорожной карты</w:t>
      </w:r>
      <w:r w:rsidR="009359C5">
        <w:rPr>
          <w:rFonts w:ascii="Times New Roman" w:hAnsi="Times New Roman" w:cs="Times New Roman"/>
          <w:sz w:val="24"/>
        </w:rPr>
        <w:t>»</w:t>
      </w:r>
      <w:r w:rsidRPr="00E3406D">
        <w:rPr>
          <w:rFonts w:ascii="Times New Roman" w:hAnsi="Times New Roman" w:cs="Times New Roman"/>
          <w:sz w:val="24"/>
        </w:rPr>
        <w:t xml:space="preserve">) </w:t>
      </w:r>
      <w:r w:rsidR="009359C5">
        <w:rPr>
          <w:rFonts w:ascii="Times New Roman" w:hAnsi="Times New Roman" w:cs="Times New Roman"/>
          <w:sz w:val="24"/>
        </w:rPr>
        <w:t>«</w:t>
      </w:r>
      <w:r w:rsidRPr="00E3406D">
        <w:rPr>
          <w:rFonts w:ascii="Times New Roman" w:hAnsi="Times New Roman" w:cs="Times New Roman"/>
          <w:sz w:val="24"/>
        </w:rPr>
        <w:t xml:space="preserve">Изменения в отрасли </w:t>
      </w:r>
      <w:r w:rsidR="009359C5">
        <w:rPr>
          <w:rFonts w:ascii="Times New Roman" w:hAnsi="Times New Roman" w:cs="Times New Roman"/>
          <w:sz w:val="24"/>
        </w:rPr>
        <w:t>«</w:t>
      </w:r>
      <w:r w:rsidRPr="00E3406D">
        <w:rPr>
          <w:rFonts w:ascii="Times New Roman" w:hAnsi="Times New Roman" w:cs="Times New Roman"/>
          <w:sz w:val="24"/>
        </w:rPr>
        <w:t>Образование</w:t>
      </w:r>
      <w:r w:rsidR="009359C5">
        <w:rPr>
          <w:rFonts w:ascii="Times New Roman" w:hAnsi="Times New Roman" w:cs="Times New Roman"/>
          <w:sz w:val="24"/>
        </w:rPr>
        <w:t>»</w:t>
      </w:r>
      <w:r w:rsidRPr="00E3406D">
        <w:rPr>
          <w:rFonts w:ascii="Times New Roman" w:hAnsi="Times New Roman" w:cs="Times New Roman"/>
          <w:sz w:val="24"/>
        </w:rPr>
        <w:t>, направленные на повышение эффективности образования и науки</w:t>
      </w:r>
      <w:r w:rsidR="009359C5">
        <w:rPr>
          <w:rFonts w:ascii="Times New Roman" w:hAnsi="Times New Roman" w:cs="Times New Roman"/>
          <w:sz w:val="24"/>
        </w:rPr>
        <w:t>»</w:t>
      </w:r>
      <w:r w:rsidR="00357400">
        <w:rPr>
          <w:rFonts w:ascii="Times New Roman" w:hAnsi="Times New Roman" w:cs="Times New Roman"/>
          <w:sz w:val="24"/>
        </w:rPr>
        <w:t>;</w:t>
      </w:r>
    </w:p>
    <w:p w:rsidR="00357400" w:rsidRPr="00E3406D" w:rsidRDefault="00357400" w:rsidP="00E3406D">
      <w:pPr>
        <w:pStyle w:val="aa"/>
        <w:numPr>
          <w:ilvl w:val="0"/>
          <w:numId w:val="6"/>
        </w:numPr>
        <w:spacing w:after="0"/>
        <w:jc w:val="both"/>
        <w:rPr>
          <w:rFonts w:ascii="Times New Roman" w:hAnsi="Times New Roman" w:cs="Times New Roman"/>
          <w:sz w:val="24"/>
        </w:rPr>
      </w:pPr>
      <w:r>
        <w:rPr>
          <w:rFonts w:ascii="Times New Roman" w:hAnsi="Times New Roman" w:cs="Times New Roman"/>
          <w:sz w:val="24"/>
        </w:rPr>
        <w:t>постановление Администрации Алтайского края от 20.12.2013года № 670 «Об утверждении государственной программы «Развитие образования и молодёжной политики в Алтайском крае» на 2014-2020годы .</w:t>
      </w:r>
    </w:p>
    <w:p w:rsidR="004C3CD6" w:rsidRPr="004C3CD6" w:rsidRDefault="004C3CD6" w:rsidP="004C3CD6">
      <w:pPr>
        <w:spacing w:after="0"/>
        <w:ind w:firstLine="567"/>
        <w:jc w:val="both"/>
        <w:rPr>
          <w:rFonts w:ascii="Times New Roman" w:hAnsi="Times New Roman" w:cs="Times New Roman"/>
          <w:sz w:val="24"/>
        </w:rPr>
      </w:pPr>
      <w:r w:rsidRPr="004C3CD6">
        <w:rPr>
          <w:rFonts w:ascii="Times New Roman" w:hAnsi="Times New Roman" w:cs="Times New Roman"/>
          <w:sz w:val="24"/>
        </w:rPr>
        <w:t xml:space="preserve">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России. Для этого сфера образования должна обеспечивать доступность качественных образовательных услуг на протяжении жизни каждого человека. </w:t>
      </w:r>
    </w:p>
    <w:p w:rsidR="004C3CD6" w:rsidRPr="004C3CD6" w:rsidRDefault="004C3CD6" w:rsidP="004C3CD6">
      <w:pPr>
        <w:spacing w:after="0"/>
        <w:ind w:firstLine="567"/>
        <w:jc w:val="both"/>
        <w:rPr>
          <w:rFonts w:ascii="Times New Roman" w:hAnsi="Times New Roman" w:cs="Times New Roman"/>
          <w:sz w:val="24"/>
        </w:rPr>
      </w:pPr>
      <w:r w:rsidRPr="004C3CD6">
        <w:rPr>
          <w:rFonts w:ascii="Times New Roman" w:hAnsi="Times New Roman" w:cs="Times New Roman"/>
          <w:sz w:val="24"/>
        </w:rPr>
        <w:t>Приоритетными направлениями государственной политики в области образования Табунского района являются:</w:t>
      </w:r>
    </w:p>
    <w:p w:rsidR="004C3CD6" w:rsidRPr="00E3406D" w:rsidRDefault="004C3CD6" w:rsidP="00E3406D">
      <w:pPr>
        <w:pStyle w:val="aa"/>
        <w:numPr>
          <w:ilvl w:val="0"/>
          <w:numId w:val="5"/>
        </w:numPr>
        <w:spacing w:after="0"/>
        <w:jc w:val="both"/>
        <w:rPr>
          <w:rFonts w:ascii="Times New Roman" w:hAnsi="Times New Roman" w:cs="Times New Roman"/>
          <w:sz w:val="24"/>
        </w:rPr>
      </w:pPr>
      <w:r w:rsidRPr="00E3406D">
        <w:rPr>
          <w:rFonts w:ascii="Times New Roman" w:hAnsi="Times New Roman" w:cs="Times New Roman"/>
          <w:sz w:val="24"/>
        </w:rPr>
        <w:t>обеспечение доступности дошкольного образования;</w:t>
      </w:r>
    </w:p>
    <w:p w:rsidR="004C3CD6" w:rsidRPr="00E3406D" w:rsidRDefault="004C3CD6" w:rsidP="00E3406D">
      <w:pPr>
        <w:pStyle w:val="aa"/>
        <w:numPr>
          <w:ilvl w:val="0"/>
          <w:numId w:val="5"/>
        </w:numPr>
        <w:spacing w:after="0"/>
        <w:jc w:val="both"/>
        <w:rPr>
          <w:rFonts w:ascii="Times New Roman" w:hAnsi="Times New Roman" w:cs="Times New Roman"/>
          <w:sz w:val="24"/>
        </w:rPr>
      </w:pPr>
      <w:r w:rsidRPr="00E3406D">
        <w:rPr>
          <w:rFonts w:ascii="Times New Roman" w:hAnsi="Times New Roman" w:cs="Times New Roman"/>
          <w:sz w:val="24"/>
        </w:rPr>
        <w:t>повышение качества результатов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общества и экономики;</w:t>
      </w:r>
    </w:p>
    <w:p w:rsidR="004C3CD6" w:rsidRPr="00E3406D" w:rsidRDefault="004C3CD6" w:rsidP="00E3406D">
      <w:pPr>
        <w:pStyle w:val="aa"/>
        <w:numPr>
          <w:ilvl w:val="0"/>
          <w:numId w:val="5"/>
        </w:numPr>
        <w:spacing w:after="0"/>
        <w:jc w:val="both"/>
        <w:rPr>
          <w:rFonts w:ascii="Times New Roman" w:hAnsi="Times New Roman" w:cs="Times New Roman"/>
          <w:sz w:val="24"/>
        </w:rPr>
      </w:pPr>
      <w:r w:rsidRPr="00E3406D">
        <w:rPr>
          <w:rFonts w:ascii="Times New Roman" w:hAnsi="Times New Roman" w:cs="Times New Roman"/>
          <w:sz w:val="24"/>
        </w:rP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4C3CD6" w:rsidRPr="00E3406D" w:rsidRDefault="004C3CD6" w:rsidP="00E3406D">
      <w:pPr>
        <w:pStyle w:val="aa"/>
        <w:numPr>
          <w:ilvl w:val="0"/>
          <w:numId w:val="5"/>
        </w:numPr>
        <w:spacing w:after="0"/>
        <w:jc w:val="both"/>
        <w:rPr>
          <w:rFonts w:ascii="Times New Roman" w:hAnsi="Times New Roman" w:cs="Times New Roman"/>
          <w:sz w:val="24"/>
        </w:rPr>
      </w:pPr>
      <w:r w:rsidRPr="00E3406D">
        <w:rPr>
          <w:rFonts w:ascii="Times New Roman" w:hAnsi="Times New Roman" w:cs="Times New Roman"/>
          <w:sz w:val="24"/>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население Табунского района через вовлечение их как в управление образовательным процессом, так и непосредственно в образовательную деятельность;</w:t>
      </w:r>
    </w:p>
    <w:p w:rsidR="004C3CD6" w:rsidRPr="00E3406D" w:rsidRDefault="004C3CD6" w:rsidP="00E3406D">
      <w:pPr>
        <w:pStyle w:val="aa"/>
        <w:numPr>
          <w:ilvl w:val="0"/>
          <w:numId w:val="5"/>
        </w:numPr>
        <w:spacing w:after="0"/>
        <w:jc w:val="both"/>
        <w:rPr>
          <w:rFonts w:ascii="Times New Roman" w:hAnsi="Times New Roman" w:cs="Times New Roman"/>
          <w:sz w:val="24"/>
        </w:rPr>
      </w:pPr>
      <w:r w:rsidRPr="00E3406D">
        <w:rPr>
          <w:rFonts w:ascii="Times New Roman" w:hAnsi="Times New Roman" w:cs="Times New Roman"/>
          <w:sz w:val="24"/>
        </w:rPr>
        <w:t xml:space="preserve">укрепление единства образовательного пространства района через выравнивание образовательных возможностей граждан, проведение единой </w:t>
      </w:r>
      <w:r w:rsidRPr="00E3406D">
        <w:rPr>
          <w:rFonts w:ascii="Times New Roman" w:hAnsi="Times New Roman" w:cs="Times New Roman"/>
          <w:sz w:val="24"/>
        </w:rPr>
        <w:lastRenderedPageBreak/>
        <w:t>политики в области содержания образования, распространение лучших практик управления образованием на все образовательные учреждения.</w:t>
      </w:r>
    </w:p>
    <w:p w:rsidR="004C3CD6" w:rsidRPr="004C3CD6" w:rsidRDefault="004C3CD6" w:rsidP="004C3CD6">
      <w:pPr>
        <w:spacing w:after="0"/>
        <w:ind w:firstLine="567"/>
        <w:jc w:val="both"/>
        <w:rPr>
          <w:rFonts w:ascii="Times New Roman" w:hAnsi="Times New Roman" w:cs="Times New Roman"/>
          <w:sz w:val="24"/>
        </w:rPr>
      </w:pPr>
      <w:r w:rsidRPr="004C3CD6">
        <w:rPr>
          <w:rFonts w:ascii="Times New Roman" w:hAnsi="Times New Roman" w:cs="Times New Roman"/>
          <w:sz w:val="24"/>
        </w:rPr>
        <w:t>С</w:t>
      </w:r>
      <w:r w:rsidR="0078076D">
        <w:rPr>
          <w:rFonts w:ascii="Times New Roman" w:hAnsi="Times New Roman" w:cs="Times New Roman"/>
          <w:sz w:val="24"/>
        </w:rPr>
        <w:t>тратегической целью муниципаль</w:t>
      </w:r>
      <w:r w:rsidRPr="004C3CD6">
        <w:rPr>
          <w:rFonts w:ascii="Times New Roman" w:hAnsi="Times New Roman" w:cs="Times New Roman"/>
          <w:sz w:val="24"/>
        </w:rPr>
        <w:t>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района.</w:t>
      </w:r>
    </w:p>
    <w:p w:rsidR="004C3CD6" w:rsidRPr="004C3CD6" w:rsidRDefault="004C3CD6" w:rsidP="004C3CD6">
      <w:pPr>
        <w:spacing w:after="0"/>
        <w:ind w:firstLine="567"/>
        <w:jc w:val="both"/>
        <w:rPr>
          <w:rFonts w:ascii="Times New Roman" w:hAnsi="Times New Roman" w:cs="Times New Roman"/>
          <w:sz w:val="24"/>
        </w:rPr>
      </w:pPr>
      <w:r w:rsidRPr="004C3CD6">
        <w:rPr>
          <w:rFonts w:ascii="Times New Roman" w:hAnsi="Times New Roman" w:cs="Times New Roman"/>
          <w:sz w:val="24"/>
        </w:rPr>
        <w:t>Реализация государственной политики в данной сфере деятельности в Табунском районе будет осуществляться по следующим приоритетным направлениям:</w:t>
      </w:r>
    </w:p>
    <w:p w:rsidR="004C3CD6" w:rsidRPr="00E3406D" w:rsidRDefault="004C3CD6" w:rsidP="00E3406D">
      <w:pPr>
        <w:pStyle w:val="aa"/>
        <w:numPr>
          <w:ilvl w:val="0"/>
          <w:numId w:val="4"/>
        </w:numPr>
        <w:spacing w:after="0"/>
        <w:jc w:val="both"/>
        <w:rPr>
          <w:rFonts w:ascii="Times New Roman" w:hAnsi="Times New Roman" w:cs="Times New Roman"/>
          <w:sz w:val="24"/>
        </w:rPr>
      </w:pPr>
      <w:r w:rsidRPr="00E3406D">
        <w:rPr>
          <w:rFonts w:ascii="Times New Roman" w:hAnsi="Times New Roman" w:cs="Times New Roman"/>
          <w:sz w:val="24"/>
        </w:rPr>
        <w:t>развитие социальной активности молодежи, в том числе развитие движения добровольческой (волонтерской) деятельности молодежи, поддержка молодежных инициатив, в том числе и с помощью организации конкурсов на предоставление грантов для реализации проектов;</w:t>
      </w:r>
    </w:p>
    <w:p w:rsidR="004C3CD6" w:rsidRPr="00E3406D" w:rsidRDefault="004C3CD6" w:rsidP="00E3406D">
      <w:pPr>
        <w:pStyle w:val="aa"/>
        <w:numPr>
          <w:ilvl w:val="0"/>
          <w:numId w:val="4"/>
        </w:numPr>
        <w:spacing w:after="0"/>
        <w:jc w:val="both"/>
        <w:rPr>
          <w:rFonts w:ascii="Times New Roman" w:hAnsi="Times New Roman" w:cs="Times New Roman"/>
          <w:sz w:val="24"/>
        </w:rPr>
      </w:pPr>
      <w:r w:rsidRPr="00E3406D">
        <w:rPr>
          <w:rFonts w:ascii="Times New Roman" w:hAnsi="Times New Roman" w:cs="Times New Roman"/>
          <w:sz w:val="24"/>
        </w:rPr>
        <w:t>совершенствование системы гражданского, патриотического и духовно-нравственного воспитания, профилактики религиозного и этнического экстремизма, формирования в молодежной среде социально значимых установок (здорового образа жизни, толерантности, традиционных нравственных и семейных ценностей и т.д.) с помощью мероприятий и информационных проектов;</w:t>
      </w:r>
    </w:p>
    <w:p w:rsidR="004C3CD6" w:rsidRPr="00E3406D" w:rsidRDefault="004C3CD6" w:rsidP="00E3406D">
      <w:pPr>
        <w:pStyle w:val="aa"/>
        <w:numPr>
          <w:ilvl w:val="0"/>
          <w:numId w:val="4"/>
        </w:numPr>
        <w:spacing w:after="0"/>
        <w:jc w:val="both"/>
        <w:rPr>
          <w:rFonts w:ascii="Times New Roman" w:hAnsi="Times New Roman" w:cs="Times New Roman"/>
          <w:sz w:val="24"/>
        </w:rPr>
      </w:pPr>
      <w:r w:rsidRPr="00E3406D">
        <w:rPr>
          <w:rFonts w:ascii="Times New Roman" w:hAnsi="Times New Roman" w:cs="Times New Roman"/>
          <w:sz w:val="24"/>
        </w:rPr>
        <w:t>развитие системы работы с молодежью на муниципальном и межмуниципальном уровнях, в том числе через поддержку проектов модельных территорий, муниципальных и межмуниципальных центров по реализации молодежной политики.</w:t>
      </w:r>
    </w:p>
    <w:p w:rsidR="004C3CD6" w:rsidRPr="00E3406D" w:rsidRDefault="004C3CD6" w:rsidP="00E3406D">
      <w:pPr>
        <w:pStyle w:val="1"/>
        <w:numPr>
          <w:ilvl w:val="1"/>
          <w:numId w:val="1"/>
        </w:numPr>
        <w:spacing w:after="240"/>
        <w:jc w:val="center"/>
        <w:rPr>
          <w:rFonts w:ascii="Times New Roman" w:hAnsi="Times New Roman" w:cs="Times New Roman"/>
          <w:color w:val="auto"/>
          <w:sz w:val="28"/>
        </w:rPr>
      </w:pPr>
      <w:r w:rsidRPr="00E3406D">
        <w:rPr>
          <w:rFonts w:ascii="Times New Roman" w:hAnsi="Times New Roman" w:cs="Times New Roman"/>
          <w:color w:val="auto"/>
          <w:sz w:val="28"/>
        </w:rPr>
        <w:t>Цели и задачи Программы</w:t>
      </w:r>
    </w:p>
    <w:p w:rsidR="004C3CD6" w:rsidRPr="004C3CD6" w:rsidRDefault="004C3CD6" w:rsidP="004C3CD6">
      <w:pPr>
        <w:spacing w:after="0"/>
        <w:ind w:firstLine="567"/>
        <w:jc w:val="both"/>
        <w:rPr>
          <w:rFonts w:ascii="Times New Roman" w:hAnsi="Times New Roman" w:cs="Times New Roman"/>
          <w:sz w:val="24"/>
        </w:rPr>
      </w:pPr>
      <w:r w:rsidRPr="004C3CD6">
        <w:rPr>
          <w:rFonts w:ascii="Times New Roman" w:hAnsi="Times New Roman" w:cs="Times New Roman"/>
          <w:sz w:val="24"/>
        </w:rPr>
        <w:t>Цели Программы:</w:t>
      </w:r>
    </w:p>
    <w:p w:rsidR="004C3CD6" w:rsidRPr="00E3406D" w:rsidRDefault="004C3CD6" w:rsidP="00E3406D">
      <w:pPr>
        <w:pStyle w:val="aa"/>
        <w:numPr>
          <w:ilvl w:val="0"/>
          <w:numId w:val="2"/>
        </w:numPr>
        <w:spacing w:after="0"/>
        <w:jc w:val="both"/>
        <w:rPr>
          <w:rFonts w:ascii="Times New Roman" w:hAnsi="Times New Roman" w:cs="Times New Roman"/>
          <w:sz w:val="24"/>
        </w:rPr>
      </w:pPr>
      <w:r w:rsidRPr="00E3406D">
        <w:rPr>
          <w:rFonts w:ascii="Times New Roman" w:hAnsi="Times New Roman" w:cs="Times New Roman"/>
          <w:sz w:val="24"/>
        </w:rPr>
        <w:t>обеспечение высокого качества образования в Табунском районе в соответствии с меняющимися запросами населения и перспективными задачами развития общества и экономики;</w:t>
      </w:r>
    </w:p>
    <w:p w:rsidR="004C3CD6" w:rsidRPr="00E3406D" w:rsidRDefault="004C3CD6" w:rsidP="00E3406D">
      <w:pPr>
        <w:pStyle w:val="aa"/>
        <w:numPr>
          <w:ilvl w:val="0"/>
          <w:numId w:val="2"/>
        </w:numPr>
        <w:spacing w:after="0"/>
        <w:jc w:val="both"/>
        <w:rPr>
          <w:rFonts w:ascii="Times New Roman" w:hAnsi="Times New Roman" w:cs="Times New Roman"/>
          <w:sz w:val="24"/>
        </w:rPr>
      </w:pPr>
      <w:r w:rsidRPr="00E3406D">
        <w:rPr>
          <w:rFonts w:ascii="Times New Roman" w:hAnsi="Times New Roman" w:cs="Times New Roman"/>
          <w:sz w:val="24"/>
        </w:rPr>
        <w:t>создание условий для успешной социализации и эффективной самореализации молодежи с последующей ее интеграцией в процессы социально-экономического, общественно-политического и культурного развития.</w:t>
      </w:r>
    </w:p>
    <w:p w:rsidR="004C3CD6" w:rsidRPr="004C3CD6" w:rsidRDefault="004C3CD6" w:rsidP="004C3CD6">
      <w:pPr>
        <w:spacing w:after="0"/>
        <w:ind w:firstLine="567"/>
        <w:jc w:val="both"/>
        <w:rPr>
          <w:rFonts w:ascii="Times New Roman" w:hAnsi="Times New Roman" w:cs="Times New Roman"/>
          <w:sz w:val="24"/>
        </w:rPr>
      </w:pPr>
      <w:r w:rsidRPr="004C3CD6">
        <w:rPr>
          <w:rFonts w:ascii="Times New Roman" w:hAnsi="Times New Roman" w:cs="Times New Roman"/>
          <w:sz w:val="24"/>
        </w:rPr>
        <w:t>Задачи Программы:</w:t>
      </w:r>
    </w:p>
    <w:p w:rsidR="004C3CD6" w:rsidRPr="00E3406D" w:rsidRDefault="004C3CD6" w:rsidP="00E3406D">
      <w:pPr>
        <w:pStyle w:val="aa"/>
        <w:numPr>
          <w:ilvl w:val="0"/>
          <w:numId w:val="3"/>
        </w:numPr>
        <w:spacing w:after="0"/>
        <w:jc w:val="both"/>
        <w:rPr>
          <w:rFonts w:ascii="Times New Roman" w:hAnsi="Times New Roman" w:cs="Times New Roman"/>
          <w:sz w:val="24"/>
        </w:rPr>
      </w:pPr>
      <w:r w:rsidRPr="00E3406D">
        <w:rPr>
          <w:rFonts w:ascii="Times New Roman" w:hAnsi="Times New Roman" w:cs="Times New Roman"/>
          <w:sz w:val="24"/>
        </w:rPr>
        <w:t>формирование гибкой системы непрерывного образования, развивающей человеческий потенциал, обеспечивающий текущие и перспективные потребности социально-экономического развития Табунского района;</w:t>
      </w:r>
    </w:p>
    <w:p w:rsidR="004C3CD6" w:rsidRPr="00E3406D" w:rsidRDefault="004C3CD6" w:rsidP="00E3406D">
      <w:pPr>
        <w:pStyle w:val="aa"/>
        <w:numPr>
          <w:ilvl w:val="0"/>
          <w:numId w:val="3"/>
        </w:numPr>
        <w:spacing w:after="0"/>
        <w:jc w:val="both"/>
        <w:rPr>
          <w:rFonts w:ascii="Times New Roman" w:hAnsi="Times New Roman" w:cs="Times New Roman"/>
          <w:sz w:val="24"/>
        </w:rPr>
      </w:pPr>
      <w:r w:rsidRPr="00E3406D">
        <w:rPr>
          <w:rFonts w:ascii="Times New Roman" w:hAnsi="Times New Roman" w:cs="Times New Roman"/>
          <w:sz w:val="24"/>
        </w:rPr>
        <w:t>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4C3CD6" w:rsidRPr="00E3406D" w:rsidRDefault="004C3CD6" w:rsidP="00E3406D">
      <w:pPr>
        <w:pStyle w:val="aa"/>
        <w:numPr>
          <w:ilvl w:val="0"/>
          <w:numId w:val="3"/>
        </w:numPr>
        <w:spacing w:after="0"/>
        <w:jc w:val="both"/>
        <w:rPr>
          <w:rFonts w:ascii="Times New Roman" w:hAnsi="Times New Roman" w:cs="Times New Roman"/>
          <w:sz w:val="24"/>
        </w:rPr>
      </w:pPr>
      <w:r w:rsidRPr="00E3406D">
        <w:rPr>
          <w:rFonts w:ascii="Times New Roman" w:hAnsi="Times New Roman" w:cs="Times New Roman"/>
          <w:sz w:val="24"/>
        </w:rPr>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4C3CD6" w:rsidRPr="00E3406D" w:rsidRDefault="004C3CD6" w:rsidP="00E3406D">
      <w:pPr>
        <w:pStyle w:val="aa"/>
        <w:numPr>
          <w:ilvl w:val="0"/>
          <w:numId w:val="3"/>
        </w:numPr>
        <w:spacing w:after="0"/>
        <w:jc w:val="both"/>
        <w:rPr>
          <w:rFonts w:ascii="Times New Roman" w:hAnsi="Times New Roman" w:cs="Times New Roman"/>
          <w:sz w:val="24"/>
        </w:rPr>
      </w:pPr>
      <w:r w:rsidRPr="00E3406D">
        <w:rPr>
          <w:rFonts w:ascii="Times New Roman" w:hAnsi="Times New Roman" w:cs="Times New Roman"/>
          <w:sz w:val="24"/>
        </w:rPr>
        <w:t>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4C3CD6" w:rsidRPr="00E3406D" w:rsidRDefault="004C3CD6" w:rsidP="00E3406D">
      <w:pPr>
        <w:pStyle w:val="aa"/>
        <w:numPr>
          <w:ilvl w:val="0"/>
          <w:numId w:val="3"/>
        </w:numPr>
        <w:spacing w:after="0"/>
        <w:jc w:val="both"/>
        <w:rPr>
          <w:rFonts w:ascii="Times New Roman" w:hAnsi="Times New Roman" w:cs="Times New Roman"/>
          <w:sz w:val="24"/>
        </w:rPr>
      </w:pPr>
      <w:r w:rsidRPr="00E3406D">
        <w:rPr>
          <w:rFonts w:ascii="Times New Roman" w:hAnsi="Times New Roman" w:cs="Times New Roman"/>
          <w:sz w:val="24"/>
        </w:rPr>
        <w:t>создание условий для успешной социализации и эффективной самореализации молодежи независимо от ее социального статуса.</w:t>
      </w:r>
    </w:p>
    <w:p w:rsidR="004C3CD6" w:rsidRPr="00E3406D" w:rsidRDefault="004C3CD6" w:rsidP="00E3406D">
      <w:pPr>
        <w:pStyle w:val="1"/>
        <w:numPr>
          <w:ilvl w:val="1"/>
          <w:numId w:val="1"/>
        </w:numPr>
        <w:spacing w:after="240"/>
        <w:jc w:val="center"/>
        <w:rPr>
          <w:rFonts w:ascii="Times New Roman" w:hAnsi="Times New Roman" w:cs="Times New Roman"/>
          <w:color w:val="auto"/>
          <w:sz w:val="28"/>
        </w:rPr>
      </w:pPr>
      <w:r w:rsidRPr="00E3406D">
        <w:rPr>
          <w:rFonts w:ascii="Times New Roman" w:hAnsi="Times New Roman" w:cs="Times New Roman"/>
          <w:color w:val="auto"/>
          <w:sz w:val="28"/>
        </w:rPr>
        <w:lastRenderedPageBreak/>
        <w:t>Конечные результаты реализации Программы</w:t>
      </w:r>
    </w:p>
    <w:p w:rsidR="004C3CD6" w:rsidRPr="004C3CD6" w:rsidRDefault="004C3CD6" w:rsidP="004C3CD6">
      <w:pPr>
        <w:spacing w:after="0"/>
        <w:ind w:firstLine="567"/>
        <w:jc w:val="both"/>
        <w:rPr>
          <w:rFonts w:ascii="Times New Roman" w:hAnsi="Times New Roman" w:cs="Times New Roman"/>
          <w:sz w:val="24"/>
        </w:rPr>
      </w:pPr>
      <w:r w:rsidRPr="004C3CD6">
        <w:rPr>
          <w:rFonts w:ascii="Times New Roman" w:hAnsi="Times New Roman" w:cs="Times New Roman"/>
          <w:sz w:val="24"/>
        </w:rPr>
        <w:t>В ходе реализации Программы планируется достижение следующих конечных результатов:</w:t>
      </w:r>
    </w:p>
    <w:p w:rsidR="004C3CD6" w:rsidRPr="00E3406D" w:rsidRDefault="004C3CD6" w:rsidP="00E3406D">
      <w:pPr>
        <w:pStyle w:val="aa"/>
        <w:numPr>
          <w:ilvl w:val="0"/>
          <w:numId w:val="7"/>
        </w:numPr>
        <w:spacing w:after="0"/>
        <w:jc w:val="both"/>
        <w:rPr>
          <w:rFonts w:ascii="Times New Roman" w:hAnsi="Times New Roman" w:cs="Times New Roman"/>
          <w:sz w:val="24"/>
        </w:rPr>
      </w:pPr>
      <w:r w:rsidRPr="00E3406D">
        <w:rPr>
          <w:rFonts w:ascii="Times New Roman" w:hAnsi="Times New Roman" w:cs="Times New Roman"/>
          <w:sz w:val="24"/>
        </w:rPr>
        <w:t>увеличение доли детей в возрасте от 3 до 7 лет, которым предоставлена возможность получать услуги дошкольного образования, в общей численности детей в возрасте от 3 до 7 лет, скорректированной на численность детей в возрасте от 5 до 7 лет, обучающихся в школе, до 100%;</w:t>
      </w:r>
    </w:p>
    <w:p w:rsidR="004C3CD6" w:rsidRPr="00E3406D" w:rsidRDefault="004C3CD6" w:rsidP="00E3406D">
      <w:pPr>
        <w:pStyle w:val="aa"/>
        <w:numPr>
          <w:ilvl w:val="0"/>
          <w:numId w:val="7"/>
        </w:numPr>
        <w:spacing w:after="0"/>
        <w:jc w:val="both"/>
        <w:rPr>
          <w:rFonts w:ascii="Times New Roman" w:hAnsi="Times New Roman" w:cs="Times New Roman"/>
          <w:sz w:val="24"/>
        </w:rPr>
      </w:pPr>
      <w:r w:rsidRPr="00E3406D">
        <w:rPr>
          <w:rFonts w:ascii="Times New Roman" w:hAnsi="Times New Roman" w:cs="Times New Roman"/>
          <w:sz w:val="24"/>
        </w:rPr>
        <w:t>сокращение разрыва между средним баллом единого государственного экзамена (в расчете на 1 предмет) в 10 процентах школ с лучшими результатами единого государственного экзамена и средним баллом единого государственного экзамена (в расчете на 1 предмет) в 10 процентах школ с худшими результатами единого государственного экзамена до 1,13;</w:t>
      </w:r>
    </w:p>
    <w:p w:rsidR="004C3CD6" w:rsidRPr="00E3406D" w:rsidRDefault="004C3CD6" w:rsidP="00E3406D">
      <w:pPr>
        <w:pStyle w:val="aa"/>
        <w:numPr>
          <w:ilvl w:val="0"/>
          <w:numId w:val="7"/>
        </w:numPr>
        <w:spacing w:after="0"/>
        <w:jc w:val="both"/>
        <w:rPr>
          <w:rFonts w:ascii="Times New Roman" w:hAnsi="Times New Roman" w:cs="Times New Roman"/>
          <w:sz w:val="24"/>
        </w:rPr>
      </w:pPr>
      <w:r w:rsidRPr="00E3406D">
        <w:rPr>
          <w:rFonts w:ascii="Times New Roman" w:hAnsi="Times New Roman" w:cs="Times New Roman"/>
          <w:sz w:val="24"/>
        </w:rPr>
        <w:t>увеличение до</w:t>
      </w:r>
      <w:r w:rsidR="0077729E">
        <w:rPr>
          <w:rFonts w:ascii="Times New Roman" w:hAnsi="Times New Roman" w:cs="Times New Roman"/>
          <w:sz w:val="24"/>
        </w:rPr>
        <w:t>ли обучающихся муниципальных</w:t>
      </w:r>
      <w:r w:rsidRPr="00E3406D">
        <w:rPr>
          <w:rFonts w:ascii="Times New Roman" w:hAnsi="Times New Roman" w:cs="Times New Roman"/>
          <w:sz w:val="24"/>
        </w:rPr>
        <w:t xml:space="preserve"> общеобразовательных организаций, которым предоставлена возможность обучаться в современных условиях, до 85%;</w:t>
      </w:r>
    </w:p>
    <w:p w:rsidR="004C3CD6" w:rsidRPr="00E3406D" w:rsidRDefault="004C3CD6" w:rsidP="008838B1">
      <w:pPr>
        <w:pStyle w:val="aa"/>
        <w:numPr>
          <w:ilvl w:val="0"/>
          <w:numId w:val="7"/>
        </w:numPr>
        <w:spacing w:after="0"/>
        <w:ind w:firstLine="567"/>
        <w:jc w:val="both"/>
        <w:rPr>
          <w:rFonts w:ascii="Times New Roman" w:hAnsi="Times New Roman" w:cs="Times New Roman"/>
          <w:sz w:val="24"/>
        </w:rPr>
      </w:pPr>
      <w:r w:rsidRPr="00E3406D">
        <w:rPr>
          <w:rFonts w:ascii="Times New Roman" w:hAnsi="Times New Roman" w:cs="Times New Roman"/>
          <w:sz w:val="24"/>
        </w:rPr>
        <w:t>увеличение удельного веса численности руководителей</w:t>
      </w:r>
      <w:r w:rsidR="0077729E">
        <w:rPr>
          <w:rFonts w:ascii="Times New Roman" w:hAnsi="Times New Roman" w:cs="Times New Roman"/>
          <w:sz w:val="24"/>
        </w:rPr>
        <w:t xml:space="preserve"> муниципальных</w:t>
      </w:r>
      <w:r w:rsidRPr="00E3406D">
        <w:rPr>
          <w:rFonts w:ascii="Times New Roman" w:hAnsi="Times New Roman" w:cs="Times New Roman"/>
          <w:sz w:val="24"/>
        </w:rPr>
        <w:t xml:space="preserve">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до 100%;</w:t>
      </w:r>
    </w:p>
    <w:p w:rsidR="004C3CD6" w:rsidRPr="00E3406D" w:rsidRDefault="004C3CD6" w:rsidP="00E3406D">
      <w:pPr>
        <w:pStyle w:val="1"/>
        <w:numPr>
          <w:ilvl w:val="1"/>
          <w:numId w:val="1"/>
        </w:numPr>
        <w:spacing w:after="240"/>
        <w:jc w:val="center"/>
        <w:rPr>
          <w:rFonts w:ascii="Times New Roman" w:hAnsi="Times New Roman" w:cs="Times New Roman"/>
          <w:color w:val="auto"/>
          <w:sz w:val="28"/>
        </w:rPr>
      </w:pPr>
      <w:r w:rsidRPr="00E3406D">
        <w:rPr>
          <w:rFonts w:ascii="Times New Roman" w:hAnsi="Times New Roman" w:cs="Times New Roman"/>
          <w:color w:val="auto"/>
          <w:sz w:val="28"/>
        </w:rPr>
        <w:t>Сроки и этапы реализации Программы</w:t>
      </w:r>
    </w:p>
    <w:p w:rsidR="004C3CD6" w:rsidRPr="00E3406D" w:rsidRDefault="00E3406D" w:rsidP="00E3406D">
      <w:pPr>
        <w:spacing w:after="0"/>
        <w:ind w:firstLine="567"/>
        <w:jc w:val="both"/>
        <w:rPr>
          <w:rFonts w:ascii="Times New Roman" w:hAnsi="Times New Roman" w:cs="Times New Roman"/>
          <w:sz w:val="24"/>
        </w:rPr>
      </w:pPr>
      <w:r w:rsidRPr="00E3406D">
        <w:rPr>
          <w:rFonts w:ascii="Times New Roman" w:hAnsi="Times New Roman" w:cs="Times New Roman"/>
          <w:sz w:val="24"/>
        </w:rPr>
        <w:t xml:space="preserve">Муниципальная программа </w:t>
      </w:r>
      <w:r w:rsidR="009359C5">
        <w:rPr>
          <w:rFonts w:ascii="Times New Roman" w:hAnsi="Times New Roman" w:cs="Times New Roman"/>
          <w:sz w:val="24"/>
        </w:rPr>
        <w:t>«</w:t>
      </w:r>
      <w:r w:rsidRPr="00E3406D">
        <w:rPr>
          <w:rFonts w:ascii="Times New Roman" w:hAnsi="Times New Roman" w:cs="Times New Roman"/>
          <w:sz w:val="24"/>
        </w:rPr>
        <w:t>Развитие образования в Табунском районе</w:t>
      </w:r>
      <w:r w:rsidR="009359C5">
        <w:rPr>
          <w:rFonts w:ascii="Times New Roman" w:hAnsi="Times New Roman" w:cs="Times New Roman"/>
          <w:sz w:val="24"/>
        </w:rPr>
        <w:t>»</w:t>
      </w:r>
      <w:r w:rsidRPr="00E3406D">
        <w:rPr>
          <w:rFonts w:ascii="Times New Roman" w:hAnsi="Times New Roman" w:cs="Times New Roman"/>
          <w:sz w:val="24"/>
        </w:rPr>
        <w:t xml:space="preserve"> на 2014-2020 годы </w:t>
      </w:r>
      <w:r w:rsidR="004C3CD6" w:rsidRPr="00E3406D">
        <w:rPr>
          <w:rFonts w:ascii="Times New Roman" w:hAnsi="Times New Roman" w:cs="Times New Roman"/>
          <w:sz w:val="24"/>
        </w:rPr>
        <w:t>реализуется в период с 2014 по 2020 годы.</w:t>
      </w:r>
    </w:p>
    <w:p w:rsidR="00E3406D" w:rsidRPr="00E3406D" w:rsidRDefault="00E3406D" w:rsidP="00E3406D">
      <w:pPr>
        <w:pStyle w:val="1"/>
        <w:numPr>
          <w:ilvl w:val="0"/>
          <w:numId w:val="1"/>
        </w:numPr>
        <w:spacing w:after="240"/>
        <w:jc w:val="center"/>
        <w:rPr>
          <w:rFonts w:ascii="Times New Roman" w:hAnsi="Times New Roman" w:cs="Times New Roman"/>
          <w:color w:val="auto"/>
          <w:sz w:val="28"/>
        </w:rPr>
      </w:pPr>
      <w:r w:rsidRPr="00E3406D">
        <w:rPr>
          <w:rFonts w:ascii="Times New Roman" w:hAnsi="Times New Roman" w:cs="Times New Roman"/>
          <w:color w:val="auto"/>
          <w:sz w:val="28"/>
        </w:rPr>
        <w:t>Обобщенная характеристика мероприятий Программы</w:t>
      </w:r>
    </w:p>
    <w:p w:rsidR="00E3406D" w:rsidRPr="00E3406D" w:rsidRDefault="00E3406D" w:rsidP="00E3406D">
      <w:pPr>
        <w:spacing w:after="0"/>
        <w:ind w:firstLine="567"/>
        <w:jc w:val="both"/>
        <w:rPr>
          <w:rFonts w:ascii="Times New Roman" w:hAnsi="Times New Roman" w:cs="Times New Roman"/>
          <w:sz w:val="24"/>
        </w:rPr>
      </w:pPr>
      <w:r w:rsidRPr="00E3406D">
        <w:rPr>
          <w:rFonts w:ascii="Times New Roman" w:hAnsi="Times New Roman" w:cs="Times New Roman"/>
          <w:sz w:val="24"/>
        </w:rPr>
        <w:t>Программа состоит из основных мероприятий, которые отражают актуальные и перспективные направления государственной политики в сфере образования Табунского района.</w:t>
      </w:r>
    </w:p>
    <w:p w:rsidR="00E3406D" w:rsidRPr="00E3406D" w:rsidRDefault="00E3406D" w:rsidP="00E3406D">
      <w:pPr>
        <w:spacing w:after="0"/>
        <w:ind w:firstLine="567"/>
        <w:jc w:val="both"/>
        <w:rPr>
          <w:rFonts w:ascii="Times New Roman" w:hAnsi="Times New Roman" w:cs="Times New Roman"/>
          <w:sz w:val="24"/>
        </w:rPr>
      </w:pPr>
      <w:r w:rsidRPr="00E3406D">
        <w:rPr>
          <w:rFonts w:ascii="Times New Roman" w:hAnsi="Times New Roman" w:cs="Times New Roman"/>
          <w:sz w:val="24"/>
        </w:rPr>
        <w:t>Основные мероприятия подпрограмм, включенных в Программу, содержат меры по формированию и финансовому обеспечению муниципальных заданий и управлению сетью образовательных учреждений района.</w:t>
      </w:r>
    </w:p>
    <w:p w:rsidR="00E3406D" w:rsidRPr="00E3406D" w:rsidRDefault="00E3406D" w:rsidP="00E3406D">
      <w:pPr>
        <w:spacing w:after="0"/>
        <w:ind w:firstLine="567"/>
        <w:jc w:val="both"/>
        <w:rPr>
          <w:rFonts w:ascii="Times New Roman" w:hAnsi="Times New Roman" w:cs="Times New Roman"/>
          <w:sz w:val="24"/>
        </w:rPr>
      </w:pPr>
      <w:r w:rsidRPr="00E3406D">
        <w:rPr>
          <w:rFonts w:ascii="Times New Roman" w:hAnsi="Times New Roman" w:cs="Times New Roman"/>
          <w:sz w:val="24"/>
        </w:rPr>
        <w:t>Мероприятиями подпрограммы 2 и подпрограммы 5 определены механизмы стимулирования развития муниципальной системы образования со стороны краевых органов исполнительной власти. Для этого образовательные организации в рамках соответствующих мероприятий, в том числе на конкурсной основе, могут получать дополнительные финансовые средства.</w:t>
      </w:r>
    </w:p>
    <w:p w:rsidR="00E3406D" w:rsidRPr="00E3406D" w:rsidRDefault="00E3406D" w:rsidP="00E3406D">
      <w:pPr>
        <w:spacing w:after="0"/>
        <w:ind w:firstLine="567"/>
        <w:jc w:val="both"/>
        <w:rPr>
          <w:rFonts w:ascii="Times New Roman" w:hAnsi="Times New Roman" w:cs="Times New Roman"/>
          <w:sz w:val="24"/>
        </w:rPr>
      </w:pPr>
      <w:r w:rsidRPr="00E3406D">
        <w:rPr>
          <w:rFonts w:ascii="Times New Roman" w:hAnsi="Times New Roman" w:cs="Times New Roman"/>
          <w:sz w:val="24"/>
        </w:rPr>
        <w:t>В Программе определены стратегические направления развития образования и молодежной политики, в рамках которых будут проведены отдельные мероприятия:</w:t>
      </w:r>
    </w:p>
    <w:p w:rsidR="00E3406D" w:rsidRPr="00E3406D" w:rsidRDefault="00E3406D" w:rsidP="00E3406D">
      <w:pPr>
        <w:pStyle w:val="aa"/>
        <w:numPr>
          <w:ilvl w:val="0"/>
          <w:numId w:val="8"/>
        </w:numPr>
        <w:spacing w:after="0"/>
        <w:jc w:val="both"/>
        <w:rPr>
          <w:rFonts w:ascii="Times New Roman" w:hAnsi="Times New Roman" w:cs="Times New Roman"/>
          <w:sz w:val="24"/>
        </w:rPr>
      </w:pPr>
      <w:r w:rsidRPr="00E3406D">
        <w:rPr>
          <w:rFonts w:ascii="Times New Roman" w:hAnsi="Times New Roman" w:cs="Times New Roman"/>
          <w:sz w:val="24"/>
        </w:rPr>
        <w:t>выявление и поддержка талантливых детей (подпрограмма 1, подпрограмма 2);</w:t>
      </w:r>
    </w:p>
    <w:p w:rsidR="00E3406D" w:rsidRPr="00E3406D" w:rsidRDefault="00E3406D" w:rsidP="00E3406D">
      <w:pPr>
        <w:pStyle w:val="aa"/>
        <w:numPr>
          <w:ilvl w:val="0"/>
          <w:numId w:val="8"/>
        </w:numPr>
        <w:spacing w:after="0"/>
        <w:jc w:val="both"/>
        <w:rPr>
          <w:rFonts w:ascii="Times New Roman" w:hAnsi="Times New Roman" w:cs="Times New Roman"/>
          <w:sz w:val="24"/>
        </w:rPr>
      </w:pPr>
      <w:r w:rsidRPr="00E3406D">
        <w:rPr>
          <w:rFonts w:ascii="Times New Roman" w:hAnsi="Times New Roman" w:cs="Times New Roman"/>
          <w:sz w:val="24"/>
        </w:rPr>
        <w:t>создание условий для обучения граждан с ограниченными возможностями здоровья и инвалидов (подпрограмма 1, подпрограмма 2);</w:t>
      </w:r>
    </w:p>
    <w:p w:rsidR="00E3406D" w:rsidRPr="00E3406D" w:rsidRDefault="00E3406D" w:rsidP="00E3406D">
      <w:pPr>
        <w:pStyle w:val="aa"/>
        <w:numPr>
          <w:ilvl w:val="0"/>
          <w:numId w:val="8"/>
        </w:numPr>
        <w:spacing w:after="0"/>
        <w:jc w:val="both"/>
        <w:rPr>
          <w:rFonts w:ascii="Times New Roman" w:hAnsi="Times New Roman" w:cs="Times New Roman"/>
          <w:sz w:val="24"/>
        </w:rPr>
      </w:pPr>
      <w:r w:rsidRPr="00E3406D">
        <w:rPr>
          <w:rFonts w:ascii="Times New Roman" w:hAnsi="Times New Roman" w:cs="Times New Roman"/>
          <w:sz w:val="24"/>
        </w:rPr>
        <w:lastRenderedPageBreak/>
        <w:t xml:space="preserve">реализация ведомственной целевой программы </w:t>
      </w:r>
      <w:r w:rsidR="009359C5">
        <w:rPr>
          <w:rFonts w:ascii="Times New Roman" w:hAnsi="Times New Roman" w:cs="Times New Roman"/>
          <w:sz w:val="24"/>
        </w:rPr>
        <w:t>«</w:t>
      </w:r>
      <w:r w:rsidRPr="00E3406D">
        <w:rPr>
          <w:rFonts w:ascii="Times New Roman" w:hAnsi="Times New Roman" w:cs="Times New Roman"/>
          <w:sz w:val="24"/>
        </w:rPr>
        <w:t>Молодежь Алтая</w:t>
      </w:r>
      <w:r w:rsidR="009359C5">
        <w:rPr>
          <w:rFonts w:ascii="Times New Roman" w:hAnsi="Times New Roman" w:cs="Times New Roman"/>
          <w:sz w:val="24"/>
        </w:rPr>
        <w:t>»</w:t>
      </w:r>
      <w:r w:rsidRPr="00E3406D">
        <w:rPr>
          <w:rFonts w:ascii="Times New Roman" w:hAnsi="Times New Roman" w:cs="Times New Roman"/>
          <w:sz w:val="24"/>
        </w:rPr>
        <w:t xml:space="preserve"> на 2014 - 2016 годы (подпрограмма 4);</w:t>
      </w:r>
    </w:p>
    <w:p w:rsidR="00E3406D" w:rsidRPr="00E3406D" w:rsidRDefault="00E3406D" w:rsidP="00E3406D">
      <w:pPr>
        <w:pStyle w:val="aa"/>
        <w:numPr>
          <w:ilvl w:val="0"/>
          <w:numId w:val="8"/>
        </w:numPr>
        <w:spacing w:after="0"/>
        <w:jc w:val="both"/>
        <w:rPr>
          <w:rFonts w:ascii="Times New Roman" w:hAnsi="Times New Roman" w:cs="Times New Roman"/>
          <w:sz w:val="24"/>
        </w:rPr>
      </w:pPr>
      <w:r w:rsidRPr="00E3406D">
        <w:rPr>
          <w:rFonts w:ascii="Times New Roman" w:hAnsi="Times New Roman" w:cs="Times New Roman"/>
          <w:sz w:val="24"/>
        </w:rPr>
        <w:t>оздоровление детей (подпрограмма 4).</w:t>
      </w:r>
    </w:p>
    <w:p w:rsidR="00E3406D" w:rsidRPr="00E3406D" w:rsidRDefault="00E3406D" w:rsidP="00E3406D">
      <w:pPr>
        <w:spacing w:after="0"/>
        <w:ind w:firstLine="567"/>
        <w:jc w:val="both"/>
        <w:rPr>
          <w:rFonts w:ascii="Times New Roman" w:hAnsi="Times New Roman" w:cs="Times New Roman"/>
          <w:sz w:val="24"/>
        </w:rPr>
      </w:pPr>
      <w:r w:rsidRPr="00E3406D">
        <w:rPr>
          <w:rFonts w:ascii="Times New Roman" w:hAnsi="Times New Roman" w:cs="Times New Roman"/>
          <w:sz w:val="24"/>
        </w:rPr>
        <w:t>Рядом мероприятий предусмотрено проведение традиционных и новых муниципальных и участие в краевых мероприятиях, направленных на развитие творческой, научной, спортивной составляющей деятельности обучающихся (подпрограмма 2).</w:t>
      </w:r>
    </w:p>
    <w:p w:rsidR="00E3406D" w:rsidRPr="00E3406D" w:rsidRDefault="00E3406D" w:rsidP="00E3406D">
      <w:pPr>
        <w:spacing w:after="0"/>
        <w:ind w:firstLine="567"/>
        <w:jc w:val="both"/>
        <w:rPr>
          <w:rFonts w:ascii="Times New Roman" w:hAnsi="Times New Roman" w:cs="Times New Roman"/>
          <w:sz w:val="24"/>
        </w:rPr>
      </w:pPr>
      <w:r w:rsidRPr="00E3406D">
        <w:rPr>
          <w:rFonts w:ascii="Times New Roman" w:hAnsi="Times New Roman" w:cs="Times New Roman"/>
          <w:sz w:val="24"/>
        </w:rPr>
        <w:t xml:space="preserve">Обеспечение высокого качества образования связано не только с созданием организационных, кадровых, инфраструктурных, материально-технических и учебно-методических условий. Важной составляющей обеспечения устойчиво высокого качества образовательных услуг и его повышения является объективная и охватывающая все уровни образования система оценки качества. На формирование и развитие муниципальной системы оценки качества образования, в том числе формирование системы обратной связи, участие в международных исследованиях качества образования, включение общественности в управление образовательными организациями, повышение качества контроля за реализацией образовательных программ направлены основные мероприятия </w:t>
      </w:r>
      <w:r w:rsidR="00357400">
        <w:rPr>
          <w:rFonts w:ascii="Times New Roman" w:hAnsi="Times New Roman" w:cs="Times New Roman"/>
          <w:sz w:val="24"/>
        </w:rPr>
        <w:t xml:space="preserve">подпрограммы </w:t>
      </w:r>
      <w:r w:rsidRPr="00E3406D">
        <w:rPr>
          <w:rFonts w:ascii="Times New Roman" w:hAnsi="Times New Roman" w:cs="Times New Roman"/>
          <w:sz w:val="24"/>
        </w:rPr>
        <w:t>5. Мероприятия подпрограммы 5 содержат как меры по обеспечению разработки и внедрения механизмов оценки качества образования, так и меры по стимулированию муниципальных образовательных учреждений по обеспечению разработки и внедрения внутришкольных систем оценки качества образования.</w:t>
      </w:r>
    </w:p>
    <w:p w:rsidR="00E3406D" w:rsidRPr="00E3406D" w:rsidRDefault="00E3406D" w:rsidP="00E3406D">
      <w:pPr>
        <w:spacing w:after="0"/>
        <w:ind w:firstLine="567"/>
        <w:jc w:val="both"/>
        <w:rPr>
          <w:rFonts w:ascii="Times New Roman" w:hAnsi="Times New Roman" w:cs="Times New Roman"/>
          <w:sz w:val="24"/>
        </w:rPr>
      </w:pPr>
      <w:r w:rsidRPr="00E3406D">
        <w:rPr>
          <w:rFonts w:ascii="Times New Roman" w:hAnsi="Times New Roman" w:cs="Times New Roman"/>
          <w:sz w:val="24"/>
        </w:rPr>
        <w:t xml:space="preserve">Наряду с перечисленными мерами при формировании основных мероприятий Программы учитывались изменения, отраженные в Федеральном законе от 29.12.2012 </w:t>
      </w:r>
      <w:r w:rsidR="00BC619E">
        <w:rPr>
          <w:rFonts w:ascii="Times New Roman" w:hAnsi="Times New Roman" w:cs="Times New Roman"/>
          <w:sz w:val="24"/>
        </w:rPr>
        <w:t>№</w:t>
      </w:r>
      <w:r w:rsidRPr="00E3406D">
        <w:rPr>
          <w:rFonts w:ascii="Times New Roman" w:hAnsi="Times New Roman" w:cs="Times New Roman"/>
          <w:sz w:val="24"/>
        </w:rPr>
        <w:t xml:space="preserve"> 273-ФЗ </w:t>
      </w:r>
      <w:r w:rsidR="009359C5">
        <w:rPr>
          <w:rFonts w:ascii="Times New Roman" w:hAnsi="Times New Roman" w:cs="Times New Roman"/>
          <w:sz w:val="24"/>
        </w:rPr>
        <w:t>«</w:t>
      </w:r>
      <w:r w:rsidRPr="00E3406D">
        <w:rPr>
          <w:rFonts w:ascii="Times New Roman" w:hAnsi="Times New Roman" w:cs="Times New Roman"/>
          <w:sz w:val="24"/>
        </w:rPr>
        <w:t>Об образовании в Российской Федерации</w:t>
      </w:r>
      <w:r w:rsidR="009359C5">
        <w:rPr>
          <w:rFonts w:ascii="Times New Roman" w:hAnsi="Times New Roman" w:cs="Times New Roman"/>
          <w:sz w:val="24"/>
        </w:rPr>
        <w:t>»</w:t>
      </w:r>
      <w:r w:rsidRPr="00E3406D">
        <w:rPr>
          <w:rFonts w:ascii="Times New Roman" w:hAnsi="Times New Roman" w:cs="Times New Roman"/>
          <w:sz w:val="24"/>
        </w:rPr>
        <w:t>, и мероприятия, которые необходимо осуществить с целью его реализации, а также мероприятия по обеспечению реализации Программы.</w:t>
      </w:r>
    </w:p>
    <w:p w:rsidR="00E3406D" w:rsidRDefault="00E3406D" w:rsidP="00E3406D">
      <w:pPr>
        <w:spacing w:after="0"/>
        <w:ind w:firstLine="567"/>
        <w:jc w:val="both"/>
        <w:rPr>
          <w:rFonts w:ascii="Times New Roman" w:hAnsi="Times New Roman" w:cs="Times New Roman"/>
          <w:sz w:val="24"/>
        </w:rPr>
      </w:pPr>
      <w:r w:rsidRPr="00E3406D">
        <w:rPr>
          <w:rFonts w:ascii="Times New Roman" w:hAnsi="Times New Roman" w:cs="Times New Roman"/>
          <w:sz w:val="24"/>
        </w:rPr>
        <w:t>Перечень основных мероприятий Программы представлен в таблице 2 к Программе.</w:t>
      </w:r>
    </w:p>
    <w:p w:rsidR="00981991" w:rsidRDefault="00981991" w:rsidP="00981991">
      <w:pPr>
        <w:pStyle w:val="1"/>
        <w:numPr>
          <w:ilvl w:val="0"/>
          <w:numId w:val="1"/>
        </w:numPr>
        <w:spacing w:after="240"/>
        <w:jc w:val="center"/>
        <w:rPr>
          <w:rFonts w:ascii="Times New Roman" w:hAnsi="Times New Roman" w:cs="Times New Roman"/>
          <w:color w:val="auto"/>
          <w:sz w:val="28"/>
        </w:rPr>
      </w:pPr>
      <w:r>
        <w:rPr>
          <w:rFonts w:ascii="Times New Roman" w:hAnsi="Times New Roman" w:cs="Times New Roman"/>
          <w:color w:val="auto"/>
          <w:sz w:val="28"/>
        </w:rPr>
        <w:t>Общий объем финансовых ресурсов, необходимых для реализации Программы</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Финансирование Программы осуществляется за счет средств:</w:t>
      </w:r>
    </w:p>
    <w:p w:rsidR="00BC619E" w:rsidRPr="00BC619E" w:rsidRDefault="00BC619E" w:rsidP="00AB534D">
      <w:pPr>
        <w:pStyle w:val="aa"/>
        <w:numPr>
          <w:ilvl w:val="0"/>
          <w:numId w:val="53"/>
        </w:numPr>
        <w:spacing w:after="0"/>
        <w:jc w:val="both"/>
        <w:rPr>
          <w:rFonts w:ascii="Times New Roman" w:hAnsi="Times New Roman" w:cs="Times New Roman"/>
          <w:sz w:val="24"/>
        </w:rPr>
      </w:pPr>
      <w:r w:rsidRPr="00BC619E">
        <w:rPr>
          <w:rFonts w:ascii="Times New Roman" w:hAnsi="Times New Roman" w:cs="Times New Roman"/>
          <w:sz w:val="24"/>
        </w:rPr>
        <w:t>федерального бюджета - в соответствии с федеральным законом о федеральном бюджете на очередной финансовый год и на плановый период;</w:t>
      </w:r>
    </w:p>
    <w:p w:rsidR="00BC619E" w:rsidRPr="00BC619E" w:rsidRDefault="00BC619E" w:rsidP="00AB534D">
      <w:pPr>
        <w:pStyle w:val="aa"/>
        <w:numPr>
          <w:ilvl w:val="0"/>
          <w:numId w:val="53"/>
        </w:numPr>
        <w:spacing w:after="0"/>
        <w:jc w:val="both"/>
        <w:rPr>
          <w:rFonts w:ascii="Times New Roman" w:hAnsi="Times New Roman" w:cs="Times New Roman"/>
          <w:sz w:val="24"/>
        </w:rPr>
      </w:pPr>
      <w:r w:rsidRPr="00BC619E">
        <w:rPr>
          <w:rFonts w:ascii="Times New Roman" w:hAnsi="Times New Roman" w:cs="Times New Roman"/>
          <w:sz w:val="24"/>
        </w:rPr>
        <w:t>краевого бюджета - в соответствии с законом Алтайского края о краевом бюджете на соответствующий финансовый год и на плановый период;</w:t>
      </w:r>
    </w:p>
    <w:p w:rsidR="00BC619E" w:rsidRPr="00BC619E" w:rsidRDefault="00BC619E" w:rsidP="00AB534D">
      <w:pPr>
        <w:pStyle w:val="aa"/>
        <w:numPr>
          <w:ilvl w:val="0"/>
          <w:numId w:val="53"/>
        </w:numPr>
        <w:spacing w:after="0"/>
        <w:jc w:val="both"/>
        <w:rPr>
          <w:rFonts w:ascii="Times New Roman" w:hAnsi="Times New Roman" w:cs="Times New Roman"/>
          <w:sz w:val="24"/>
        </w:rPr>
      </w:pPr>
      <w:r w:rsidRPr="00BC619E">
        <w:rPr>
          <w:rFonts w:ascii="Times New Roman" w:hAnsi="Times New Roman" w:cs="Times New Roman"/>
          <w:sz w:val="24"/>
        </w:rPr>
        <w:t>муниципального бюджета на о</w:t>
      </w:r>
      <w:r w:rsidR="0077729E">
        <w:rPr>
          <w:rFonts w:ascii="Times New Roman" w:hAnsi="Times New Roman" w:cs="Times New Roman"/>
          <w:sz w:val="24"/>
        </w:rPr>
        <w:t>сновании решения районного Совета</w:t>
      </w:r>
      <w:r w:rsidRPr="00BC619E">
        <w:rPr>
          <w:rFonts w:ascii="Times New Roman" w:hAnsi="Times New Roman" w:cs="Times New Roman"/>
          <w:sz w:val="24"/>
        </w:rPr>
        <w:t xml:space="preserve"> депутатов;</w:t>
      </w:r>
    </w:p>
    <w:p w:rsidR="00BC619E" w:rsidRPr="00BC619E" w:rsidRDefault="00BC619E" w:rsidP="00AB534D">
      <w:pPr>
        <w:pStyle w:val="aa"/>
        <w:numPr>
          <w:ilvl w:val="0"/>
          <w:numId w:val="53"/>
        </w:numPr>
        <w:spacing w:after="0"/>
        <w:jc w:val="both"/>
        <w:rPr>
          <w:rFonts w:ascii="Times New Roman" w:hAnsi="Times New Roman" w:cs="Times New Roman"/>
          <w:sz w:val="24"/>
        </w:rPr>
      </w:pPr>
      <w:r w:rsidRPr="00BC619E">
        <w:rPr>
          <w:rFonts w:ascii="Times New Roman" w:hAnsi="Times New Roman" w:cs="Times New Roman"/>
          <w:sz w:val="24"/>
        </w:rPr>
        <w:t>внебюджетных источников.</w:t>
      </w:r>
    </w:p>
    <w:p w:rsidR="00BC619E" w:rsidRPr="00567A41" w:rsidRDefault="00BC619E" w:rsidP="00BC619E">
      <w:pPr>
        <w:spacing w:after="0"/>
        <w:ind w:firstLine="567"/>
        <w:jc w:val="both"/>
        <w:rPr>
          <w:rFonts w:ascii="Times New Roman" w:hAnsi="Times New Roman" w:cs="Times New Roman"/>
          <w:color w:val="000000" w:themeColor="text1"/>
          <w:sz w:val="24"/>
        </w:rPr>
      </w:pPr>
      <w:r w:rsidRPr="00BC619E">
        <w:rPr>
          <w:rFonts w:ascii="Times New Roman" w:hAnsi="Times New Roman" w:cs="Times New Roman"/>
          <w:sz w:val="24"/>
        </w:rPr>
        <w:t xml:space="preserve">Общий объем финансирования </w:t>
      </w:r>
      <w:r w:rsidRPr="00567A41">
        <w:rPr>
          <w:rFonts w:ascii="Times New Roman" w:hAnsi="Times New Roman" w:cs="Times New Roman"/>
          <w:color w:val="000000" w:themeColor="text1"/>
          <w:sz w:val="24"/>
        </w:rPr>
        <w:t xml:space="preserve">Программы </w:t>
      </w:r>
      <w:r w:rsidR="00C0520A" w:rsidRPr="00567A41">
        <w:rPr>
          <w:rFonts w:ascii="Times New Roman" w:hAnsi="Times New Roman" w:cs="Times New Roman"/>
          <w:color w:val="000000" w:themeColor="text1"/>
          <w:sz w:val="24"/>
        </w:rPr>
        <w:t>составляет 346792,225</w:t>
      </w:r>
      <w:r w:rsidRPr="00567A41">
        <w:rPr>
          <w:rFonts w:ascii="Times New Roman" w:hAnsi="Times New Roman" w:cs="Times New Roman"/>
          <w:color w:val="000000" w:themeColor="text1"/>
          <w:sz w:val="24"/>
        </w:rPr>
        <w:t xml:space="preserve"> тыс. рублей, из них:</w:t>
      </w:r>
    </w:p>
    <w:p w:rsidR="00BC619E" w:rsidRPr="00567A41" w:rsidRDefault="00BC619E" w:rsidP="00AB534D">
      <w:pPr>
        <w:pStyle w:val="aa"/>
        <w:numPr>
          <w:ilvl w:val="0"/>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из федерального бюджета – </w:t>
      </w:r>
      <w:r w:rsidR="0031337D">
        <w:rPr>
          <w:rFonts w:ascii="Times New Roman" w:hAnsi="Times New Roman" w:cs="Times New Roman"/>
          <w:color w:val="000000" w:themeColor="text1"/>
          <w:sz w:val="24"/>
        </w:rPr>
        <w:t>2403,8</w:t>
      </w:r>
      <w:r w:rsidRPr="00567A41">
        <w:rPr>
          <w:rFonts w:ascii="Times New Roman" w:hAnsi="Times New Roman" w:cs="Times New Roman"/>
          <w:color w:val="000000" w:themeColor="text1"/>
          <w:sz w:val="24"/>
        </w:rPr>
        <w:t xml:space="preserve"> тыс. рублей, в том числе по годам:</w:t>
      </w:r>
    </w:p>
    <w:p w:rsidR="00BC619E" w:rsidRPr="00567A41" w:rsidRDefault="00C0520A"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2014 год – 2403,81</w:t>
      </w:r>
      <w:r w:rsidR="00BC619E" w:rsidRPr="00567A41">
        <w:rPr>
          <w:rFonts w:ascii="Times New Roman" w:hAnsi="Times New Roman" w:cs="Times New Roman"/>
          <w:color w:val="000000" w:themeColor="text1"/>
          <w:sz w:val="24"/>
        </w:rPr>
        <w:t xml:space="preserve"> тыс. рублей;</w:t>
      </w:r>
    </w:p>
    <w:p w:rsidR="00BC619E" w:rsidRPr="00567A41" w:rsidRDefault="00C0520A"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2015 год – 0</w:t>
      </w:r>
      <w:r w:rsidR="00BC619E" w:rsidRPr="00567A41">
        <w:rPr>
          <w:rFonts w:ascii="Times New Roman" w:hAnsi="Times New Roman" w:cs="Times New Roman"/>
          <w:color w:val="000000" w:themeColor="text1"/>
          <w:sz w:val="24"/>
        </w:rPr>
        <w:t xml:space="preserve"> тыс. рублей;</w:t>
      </w:r>
    </w:p>
    <w:p w:rsidR="00BC619E" w:rsidRPr="00567A41" w:rsidRDefault="00BC619E"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2016 год – </w:t>
      </w:r>
      <w:r w:rsidR="0031337D">
        <w:rPr>
          <w:rFonts w:ascii="Times New Roman" w:hAnsi="Times New Roman" w:cs="Times New Roman"/>
          <w:color w:val="000000" w:themeColor="text1"/>
          <w:sz w:val="24"/>
        </w:rPr>
        <w:t>0</w:t>
      </w:r>
      <w:r w:rsidRPr="00567A41">
        <w:rPr>
          <w:rFonts w:ascii="Times New Roman" w:hAnsi="Times New Roman" w:cs="Times New Roman"/>
          <w:color w:val="000000" w:themeColor="text1"/>
          <w:sz w:val="24"/>
        </w:rPr>
        <w:t xml:space="preserve"> тыс. рублей;</w:t>
      </w:r>
    </w:p>
    <w:p w:rsidR="00BC619E" w:rsidRPr="00567A41" w:rsidRDefault="00BC619E"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2017 год – </w:t>
      </w:r>
      <w:r w:rsidR="0031337D">
        <w:rPr>
          <w:rFonts w:ascii="Times New Roman" w:hAnsi="Times New Roman" w:cs="Times New Roman"/>
          <w:color w:val="000000" w:themeColor="text1"/>
          <w:sz w:val="24"/>
        </w:rPr>
        <w:t>0</w:t>
      </w:r>
      <w:r w:rsidRPr="00567A41">
        <w:rPr>
          <w:rFonts w:ascii="Times New Roman" w:hAnsi="Times New Roman" w:cs="Times New Roman"/>
          <w:color w:val="000000" w:themeColor="text1"/>
          <w:sz w:val="24"/>
        </w:rPr>
        <w:t xml:space="preserve"> тыс. рублей;</w:t>
      </w:r>
    </w:p>
    <w:p w:rsidR="00BC619E" w:rsidRPr="00567A41" w:rsidRDefault="00BC619E"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2018 год – </w:t>
      </w:r>
      <w:r w:rsidR="0031337D">
        <w:rPr>
          <w:rFonts w:ascii="Times New Roman" w:hAnsi="Times New Roman" w:cs="Times New Roman"/>
          <w:color w:val="000000" w:themeColor="text1"/>
          <w:sz w:val="24"/>
        </w:rPr>
        <w:t>0</w:t>
      </w:r>
      <w:r w:rsidRPr="00567A41">
        <w:rPr>
          <w:rFonts w:ascii="Times New Roman" w:hAnsi="Times New Roman" w:cs="Times New Roman"/>
          <w:color w:val="000000" w:themeColor="text1"/>
          <w:sz w:val="24"/>
        </w:rPr>
        <w:t xml:space="preserve"> тыс. рублей;</w:t>
      </w:r>
    </w:p>
    <w:p w:rsidR="00BC619E" w:rsidRPr="00567A41" w:rsidRDefault="00BC619E"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2019 год – </w:t>
      </w:r>
      <w:r w:rsidR="0031337D">
        <w:rPr>
          <w:rFonts w:ascii="Times New Roman" w:hAnsi="Times New Roman" w:cs="Times New Roman"/>
          <w:color w:val="000000" w:themeColor="text1"/>
          <w:sz w:val="24"/>
        </w:rPr>
        <w:t>0</w:t>
      </w:r>
      <w:r w:rsidRPr="00567A41">
        <w:rPr>
          <w:rFonts w:ascii="Times New Roman" w:hAnsi="Times New Roman" w:cs="Times New Roman"/>
          <w:color w:val="000000" w:themeColor="text1"/>
          <w:sz w:val="24"/>
        </w:rPr>
        <w:t xml:space="preserve"> тыс. рублей;</w:t>
      </w:r>
    </w:p>
    <w:p w:rsidR="00BC619E" w:rsidRPr="00567A41" w:rsidRDefault="00BC619E"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2020 год – </w:t>
      </w:r>
      <w:r w:rsidR="0031337D">
        <w:rPr>
          <w:rFonts w:ascii="Times New Roman" w:hAnsi="Times New Roman" w:cs="Times New Roman"/>
          <w:color w:val="000000" w:themeColor="text1"/>
          <w:sz w:val="24"/>
        </w:rPr>
        <w:t>0</w:t>
      </w:r>
      <w:r w:rsidRPr="00567A41">
        <w:rPr>
          <w:rFonts w:ascii="Times New Roman" w:hAnsi="Times New Roman" w:cs="Times New Roman"/>
          <w:color w:val="000000" w:themeColor="text1"/>
          <w:sz w:val="24"/>
        </w:rPr>
        <w:t xml:space="preserve"> тыс. рублей;</w:t>
      </w:r>
    </w:p>
    <w:p w:rsidR="00BC619E" w:rsidRPr="00567A41" w:rsidRDefault="00BC619E" w:rsidP="00AB534D">
      <w:pPr>
        <w:pStyle w:val="aa"/>
        <w:numPr>
          <w:ilvl w:val="0"/>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lastRenderedPageBreak/>
        <w:t xml:space="preserve">из краевого бюджета </w:t>
      </w:r>
      <w:r w:rsidR="00C0520A" w:rsidRPr="00567A41">
        <w:rPr>
          <w:rFonts w:ascii="Times New Roman" w:hAnsi="Times New Roman" w:cs="Times New Roman"/>
          <w:color w:val="000000" w:themeColor="text1"/>
          <w:sz w:val="24"/>
        </w:rPr>
        <w:t xml:space="preserve">– </w:t>
      </w:r>
      <w:r w:rsidR="0031337D">
        <w:rPr>
          <w:rFonts w:ascii="Times New Roman" w:hAnsi="Times New Roman" w:cs="Times New Roman"/>
          <w:color w:val="000000" w:themeColor="text1"/>
          <w:sz w:val="24"/>
        </w:rPr>
        <w:t>4</w:t>
      </w:r>
      <w:r w:rsidR="00072787">
        <w:rPr>
          <w:rFonts w:ascii="Times New Roman" w:hAnsi="Times New Roman" w:cs="Times New Roman"/>
          <w:color w:val="000000" w:themeColor="text1"/>
          <w:sz w:val="24"/>
        </w:rPr>
        <w:t>48562,6</w:t>
      </w:r>
      <w:r w:rsidRPr="00567A41">
        <w:rPr>
          <w:rFonts w:ascii="Times New Roman" w:hAnsi="Times New Roman" w:cs="Times New Roman"/>
          <w:color w:val="000000" w:themeColor="text1"/>
          <w:sz w:val="24"/>
        </w:rPr>
        <w:t xml:space="preserve"> тыс. рублей, в том числе по годам:</w:t>
      </w:r>
    </w:p>
    <w:p w:rsidR="00BC619E" w:rsidRPr="00567A41" w:rsidRDefault="00C0520A"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2014 год – </w:t>
      </w:r>
      <w:r w:rsidR="0031337D">
        <w:rPr>
          <w:rFonts w:ascii="Times New Roman" w:hAnsi="Times New Roman" w:cs="Times New Roman"/>
          <w:color w:val="000000" w:themeColor="text1"/>
          <w:sz w:val="24"/>
        </w:rPr>
        <w:t>2814,4</w:t>
      </w:r>
      <w:r w:rsidR="00567A41" w:rsidRPr="00567A41">
        <w:rPr>
          <w:rFonts w:ascii="Times New Roman" w:hAnsi="Times New Roman" w:cs="Times New Roman"/>
          <w:color w:val="000000" w:themeColor="text1"/>
          <w:sz w:val="24"/>
        </w:rPr>
        <w:t xml:space="preserve"> </w:t>
      </w:r>
      <w:r w:rsidR="00BC619E" w:rsidRPr="00567A41">
        <w:rPr>
          <w:rFonts w:ascii="Times New Roman" w:hAnsi="Times New Roman" w:cs="Times New Roman"/>
          <w:color w:val="000000" w:themeColor="text1"/>
          <w:sz w:val="24"/>
        </w:rPr>
        <w:t>тыс. рублей;</w:t>
      </w:r>
    </w:p>
    <w:p w:rsidR="00BC619E" w:rsidRPr="00567A41" w:rsidRDefault="00567A41"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2015 год – </w:t>
      </w:r>
      <w:r w:rsidR="00072787">
        <w:rPr>
          <w:rFonts w:ascii="Times New Roman" w:hAnsi="Times New Roman" w:cs="Times New Roman"/>
          <w:color w:val="000000" w:themeColor="text1"/>
          <w:sz w:val="24"/>
        </w:rPr>
        <w:t>78771,2</w:t>
      </w:r>
      <w:r w:rsidR="00BC619E" w:rsidRPr="00567A41">
        <w:rPr>
          <w:rFonts w:ascii="Times New Roman" w:hAnsi="Times New Roman" w:cs="Times New Roman"/>
          <w:color w:val="000000" w:themeColor="text1"/>
          <w:sz w:val="24"/>
        </w:rPr>
        <w:t xml:space="preserve"> тыс. рублей;</w:t>
      </w:r>
    </w:p>
    <w:p w:rsidR="00BC619E" w:rsidRPr="00BC619E" w:rsidRDefault="00BC619E" w:rsidP="00AB534D">
      <w:pPr>
        <w:pStyle w:val="aa"/>
        <w:numPr>
          <w:ilvl w:val="1"/>
          <w:numId w:val="54"/>
        </w:numPr>
        <w:spacing w:after="0"/>
        <w:jc w:val="both"/>
        <w:rPr>
          <w:rFonts w:ascii="Times New Roman" w:hAnsi="Times New Roman" w:cs="Times New Roman"/>
          <w:sz w:val="24"/>
        </w:rPr>
      </w:pPr>
      <w:r w:rsidRPr="00BC619E">
        <w:rPr>
          <w:rFonts w:ascii="Times New Roman" w:hAnsi="Times New Roman" w:cs="Times New Roman"/>
          <w:sz w:val="24"/>
        </w:rPr>
        <w:t xml:space="preserve">2016 год – </w:t>
      </w:r>
      <w:r w:rsidR="00072787">
        <w:rPr>
          <w:rFonts w:ascii="Times New Roman" w:hAnsi="Times New Roman" w:cs="Times New Roman"/>
          <w:sz w:val="24"/>
        </w:rPr>
        <w:t>70152,6</w:t>
      </w:r>
      <w:r w:rsidRPr="00BC619E">
        <w:rPr>
          <w:rFonts w:ascii="Times New Roman" w:hAnsi="Times New Roman" w:cs="Times New Roman"/>
          <w:sz w:val="24"/>
        </w:rPr>
        <w:t xml:space="preserve"> тыс. рублей;</w:t>
      </w:r>
    </w:p>
    <w:p w:rsidR="00BC619E" w:rsidRPr="00BC619E" w:rsidRDefault="00BC619E" w:rsidP="00AB534D">
      <w:pPr>
        <w:pStyle w:val="aa"/>
        <w:numPr>
          <w:ilvl w:val="1"/>
          <w:numId w:val="54"/>
        </w:numPr>
        <w:spacing w:after="0"/>
        <w:jc w:val="both"/>
        <w:rPr>
          <w:rFonts w:ascii="Times New Roman" w:hAnsi="Times New Roman" w:cs="Times New Roman"/>
          <w:sz w:val="24"/>
        </w:rPr>
      </w:pPr>
      <w:r w:rsidRPr="00BC619E">
        <w:rPr>
          <w:rFonts w:ascii="Times New Roman" w:hAnsi="Times New Roman" w:cs="Times New Roman"/>
          <w:sz w:val="24"/>
        </w:rPr>
        <w:t xml:space="preserve">2017 год – </w:t>
      </w:r>
      <w:r w:rsidR="00072787">
        <w:rPr>
          <w:rFonts w:ascii="Times New Roman" w:hAnsi="Times New Roman" w:cs="Times New Roman"/>
          <w:sz w:val="24"/>
        </w:rPr>
        <w:t>71691,6</w:t>
      </w:r>
      <w:r w:rsidRPr="00BC619E">
        <w:rPr>
          <w:rFonts w:ascii="Times New Roman" w:hAnsi="Times New Roman" w:cs="Times New Roman"/>
          <w:sz w:val="24"/>
        </w:rPr>
        <w:t xml:space="preserve"> тыс. рублей;</w:t>
      </w:r>
    </w:p>
    <w:p w:rsidR="00BC619E" w:rsidRPr="00BC619E" w:rsidRDefault="00BC619E" w:rsidP="00AB534D">
      <w:pPr>
        <w:pStyle w:val="aa"/>
        <w:numPr>
          <w:ilvl w:val="1"/>
          <w:numId w:val="54"/>
        </w:numPr>
        <w:spacing w:after="0"/>
        <w:jc w:val="both"/>
        <w:rPr>
          <w:rFonts w:ascii="Times New Roman" w:hAnsi="Times New Roman" w:cs="Times New Roman"/>
          <w:sz w:val="24"/>
        </w:rPr>
      </w:pPr>
      <w:r w:rsidRPr="00BC619E">
        <w:rPr>
          <w:rFonts w:ascii="Times New Roman" w:hAnsi="Times New Roman" w:cs="Times New Roman"/>
          <w:sz w:val="24"/>
        </w:rPr>
        <w:t xml:space="preserve">2018 год – </w:t>
      </w:r>
      <w:r w:rsidR="00072787">
        <w:rPr>
          <w:rFonts w:ascii="Times New Roman" w:hAnsi="Times New Roman" w:cs="Times New Roman"/>
          <w:sz w:val="24"/>
        </w:rPr>
        <w:t>72850,6</w:t>
      </w:r>
      <w:r w:rsidRPr="00BC619E">
        <w:rPr>
          <w:rFonts w:ascii="Times New Roman" w:hAnsi="Times New Roman" w:cs="Times New Roman"/>
          <w:sz w:val="24"/>
        </w:rPr>
        <w:t xml:space="preserve"> тыс. рублей;</w:t>
      </w:r>
    </w:p>
    <w:p w:rsidR="00BC619E" w:rsidRPr="00BC619E" w:rsidRDefault="00BC619E" w:rsidP="00AB534D">
      <w:pPr>
        <w:pStyle w:val="aa"/>
        <w:numPr>
          <w:ilvl w:val="1"/>
          <w:numId w:val="54"/>
        </w:numPr>
        <w:spacing w:after="0"/>
        <w:jc w:val="both"/>
        <w:rPr>
          <w:rFonts w:ascii="Times New Roman" w:hAnsi="Times New Roman" w:cs="Times New Roman"/>
          <w:sz w:val="24"/>
        </w:rPr>
      </w:pPr>
      <w:r w:rsidRPr="00BC619E">
        <w:rPr>
          <w:rFonts w:ascii="Times New Roman" w:hAnsi="Times New Roman" w:cs="Times New Roman"/>
          <w:sz w:val="24"/>
        </w:rPr>
        <w:t xml:space="preserve">2019 год – </w:t>
      </w:r>
      <w:r w:rsidR="00072787">
        <w:rPr>
          <w:rFonts w:ascii="Times New Roman" w:hAnsi="Times New Roman" w:cs="Times New Roman"/>
          <w:sz w:val="24"/>
        </w:rPr>
        <w:t>75966,6</w:t>
      </w:r>
      <w:r w:rsidRPr="00BC619E">
        <w:rPr>
          <w:rFonts w:ascii="Times New Roman" w:hAnsi="Times New Roman" w:cs="Times New Roman"/>
          <w:sz w:val="24"/>
        </w:rPr>
        <w:t xml:space="preserve"> тыс. рублей;</w:t>
      </w:r>
    </w:p>
    <w:p w:rsidR="00BC619E" w:rsidRPr="00BC619E" w:rsidRDefault="00BC619E" w:rsidP="00AB534D">
      <w:pPr>
        <w:pStyle w:val="aa"/>
        <w:numPr>
          <w:ilvl w:val="1"/>
          <w:numId w:val="54"/>
        </w:numPr>
        <w:spacing w:after="0"/>
        <w:jc w:val="both"/>
        <w:rPr>
          <w:rFonts w:ascii="Times New Roman" w:hAnsi="Times New Roman" w:cs="Times New Roman"/>
          <w:sz w:val="24"/>
        </w:rPr>
      </w:pPr>
      <w:r w:rsidRPr="00BC619E">
        <w:rPr>
          <w:rFonts w:ascii="Times New Roman" w:hAnsi="Times New Roman" w:cs="Times New Roman"/>
          <w:sz w:val="24"/>
        </w:rPr>
        <w:t xml:space="preserve">2020 год – </w:t>
      </w:r>
      <w:r w:rsidR="00072787">
        <w:rPr>
          <w:rFonts w:ascii="Times New Roman" w:hAnsi="Times New Roman" w:cs="Times New Roman"/>
          <w:sz w:val="24"/>
        </w:rPr>
        <w:t>76315,6</w:t>
      </w:r>
      <w:r w:rsidRPr="00BC619E">
        <w:rPr>
          <w:rFonts w:ascii="Times New Roman" w:hAnsi="Times New Roman" w:cs="Times New Roman"/>
          <w:sz w:val="24"/>
        </w:rPr>
        <w:t xml:space="preserve"> тыс. рублей;</w:t>
      </w:r>
    </w:p>
    <w:p w:rsidR="00BC619E" w:rsidRPr="00567A41" w:rsidRDefault="00BC619E" w:rsidP="00AB534D">
      <w:pPr>
        <w:pStyle w:val="aa"/>
        <w:numPr>
          <w:ilvl w:val="0"/>
          <w:numId w:val="54"/>
        </w:numPr>
        <w:spacing w:after="0"/>
        <w:jc w:val="both"/>
        <w:rPr>
          <w:rFonts w:ascii="Times New Roman" w:hAnsi="Times New Roman" w:cs="Times New Roman"/>
          <w:color w:val="000000" w:themeColor="text1"/>
          <w:sz w:val="24"/>
        </w:rPr>
      </w:pPr>
      <w:r w:rsidRPr="00BC619E">
        <w:rPr>
          <w:rFonts w:ascii="Times New Roman" w:hAnsi="Times New Roman" w:cs="Times New Roman"/>
          <w:sz w:val="24"/>
        </w:rPr>
        <w:t xml:space="preserve">из </w:t>
      </w:r>
      <w:r w:rsidRPr="00567A41">
        <w:rPr>
          <w:rFonts w:ascii="Times New Roman" w:hAnsi="Times New Roman" w:cs="Times New Roman"/>
          <w:color w:val="000000" w:themeColor="text1"/>
          <w:sz w:val="24"/>
        </w:rPr>
        <w:t xml:space="preserve">муниципального бюджета </w:t>
      </w:r>
      <w:r w:rsidR="00A814A0">
        <w:rPr>
          <w:rFonts w:ascii="Times New Roman" w:hAnsi="Times New Roman" w:cs="Times New Roman"/>
          <w:color w:val="000000" w:themeColor="text1"/>
          <w:sz w:val="24"/>
        </w:rPr>
        <w:t xml:space="preserve">– </w:t>
      </w:r>
      <w:r w:rsidR="00072787">
        <w:rPr>
          <w:rFonts w:ascii="Times New Roman" w:hAnsi="Times New Roman" w:cs="Times New Roman"/>
          <w:color w:val="000000" w:themeColor="text1"/>
          <w:sz w:val="24"/>
        </w:rPr>
        <w:t>177861,3</w:t>
      </w:r>
      <w:r w:rsidR="00567A41" w:rsidRPr="00567A41">
        <w:rPr>
          <w:rFonts w:ascii="Times New Roman" w:hAnsi="Times New Roman" w:cs="Times New Roman"/>
          <w:color w:val="000000" w:themeColor="text1"/>
          <w:sz w:val="24"/>
        </w:rPr>
        <w:t xml:space="preserve"> </w:t>
      </w:r>
      <w:r w:rsidRPr="00567A41">
        <w:rPr>
          <w:rFonts w:ascii="Times New Roman" w:hAnsi="Times New Roman" w:cs="Times New Roman"/>
          <w:color w:val="000000" w:themeColor="text1"/>
          <w:sz w:val="24"/>
        </w:rPr>
        <w:t xml:space="preserve"> тыс. рублей, в том числе по годам:</w:t>
      </w:r>
    </w:p>
    <w:p w:rsidR="00BC619E" w:rsidRPr="00567A41" w:rsidRDefault="00A814A0" w:rsidP="00AB534D">
      <w:pPr>
        <w:pStyle w:val="aa"/>
        <w:numPr>
          <w:ilvl w:val="1"/>
          <w:numId w:val="54"/>
        </w:num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2014 год – </w:t>
      </w:r>
      <w:r w:rsidR="0031337D">
        <w:rPr>
          <w:rFonts w:ascii="Times New Roman" w:hAnsi="Times New Roman" w:cs="Times New Roman"/>
          <w:color w:val="000000" w:themeColor="text1"/>
          <w:sz w:val="24"/>
        </w:rPr>
        <w:t>1450,8</w:t>
      </w:r>
      <w:r w:rsidR="00567A41" w:rsidRPr="00567A41">
        <w:rPr>
          <w:rFonts w:ascii="Times New Roman" w:hAnsi="Times New Roman" w:cs="Times New Roman"/>
          <w:color w:val="000000" w:themeColor="text1"/>
          <w:sz w:val="24"/>
        </w:rPr>
        <w:t xml:space="preserve"> </w:t>
      </w:r>
      <w:r w:rsidR="00BC619E" w:rsidRPr="00567A41">
        <w:rPr>
          <w:rFonts w:ascii="Times New Roman" w:hAnsi="Times New Roman" w:cs="Times New Roman"/>
          <w:color w:val="000000" w:themeColor="text1"/>
          <w:sz w:val="24"/>
        </w:rPr>
        <w:t xml:space="preserve"> тыс. рублей;</w:t>
      </w:r>
    </w:p>
    <w:p w:rsidR="00BC619E" w:rsidRPr="00567A41" w:rsidRDefault="00567A41"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2015 год – </w:t>
      </w:r>
      <w:r w:rsidR="00881321">
        <w:rPr>
          <w:rFonts w:ascii="Times New Roman" w:hAnsi="Times New Roman" w:cs="Times New Roman"/>
          <w:color w:val="000000" w:themeColor="text1"/>
          <w:sz w:val="24"/>
        </w:rPr>
        <w:t>22277,1</w:t>
      </w:r>
      <w:r w:rsidRPr="00567A41">
        <w:rPr>
          <w:rFonts w:ascii="Times New Roman" w:hAnsi="Times New Roman" w:cs="Times New Roman"/>
          <w:color w:val="000000" w:themeColor="text1"/>
          <w:sz w:val="24"/>
        </w:rPr>
        <w:t xml:space="preserve"> </w:t>
      </w:r>
      <w:r w:rsidR="00BC619E" w:rsidRPr="00567A41">
        <w:rPr>
          <w:rFonts w:ascii="Times New Roman" w:hAnsi="Times New Roman" w:cs="Times New Roman"/>
          <w:color w:val="000000" w:themeColor="text1"/>
          <w:sz w:val="24"/>
        </w:rPr>
        <w:t xml:space="preserve"> тыс. рублей;</w:t>
      </w:r>
    </w:p>
    <w:p w:rsidR="00BC619E" w:rsidRPr="00567A41" w:rsidRDefault="00BC619E"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2016 год – </w:t>
      </w:r>
      <w:r w:rsidR="00881321">
        <w:rPr>
          <w:rFonts w:ascii="Times New Roman" w:hAnsi="Times New Roman" w:cs="Times New Roman"/>
          <w:color w:val="000000" w:themeColor="text1"/>
          <w:sz w:val="24"/>
        </w:rPr>
        <w:t>28468,5</w:t>
      </w:r>
      <w:r w:rsidRPr="00567A41">
        <w:rPr>
          <w:rFonts w:ascii="Times New Roman" w:hAnsi="Times New Roman" w:cs="Times New Roman"/>
          <w:color w:val="000000" w:themeColor="text1"/>
          <w:sz w:val="24"/>
        </w:rPr>
        <w:t xml:space="preserve"> тыс. рублей;</w:t>
      </w:r>
    </w:p>
    <w:p w:rsidR="00BC619E" w:rsidRPr="00567A41" w:rsidRDefault="00BC619E"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2017 год – </w:t>
      </w:r>
      <w:r w:rsidR="00881321">
        <w:rPr>
          <w:rFonts w:ascii="Times New Roman" w:hAnsi="Times New Roman" w:cs="Times New Roman"/>
          <w:color w:val="000000" w:themeColor="text1"/>
          <w:sz w:val="24"/>
        </w:rPr>
        <w:t>30918,3</w:t>
      </w:r>
      <w:r w:rsidRPr="00567A41">
        <w:rPr>
          <w:rFonts w:ascii="Times New Roman" w:hAnsi="Times New Roman" w:cs="Times New Roman"/>
          <w:color w:val="000000" w:themeColor="text1"/>
          <w:sz w:val="24"/>
        </w:rPr>
        <w:t xml:space="preserve"> тыс. рублей;</w:t>
      </w:r>
    </w:p>
    <w:p w:rsidR="00BC619E" w:rsidRPr="00567A41" w:rsidRDefault="00BC619E"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2018 год – </w:t>
      </w:r>
      <w:r w:rsidR="00881321">
        <w:rPr>
          <w:rFonts w:ascii="Times New Roman" w:hAnsi="Times New Roman" w:cs="Times New Roman"/>
          <w:color w:val="000000" w:themeColor="text1"/>
          <w:sz w:val="24"/>
        </w:rPr>
        <w:t>31332,5</w:t>
      </w:r>
      <w:r w:rsidRPr="00567A41">
        <w:rPr>
          <w:rFonts w:ascii="Times New Roman" w:hAnsi="Times New Roman" w:cs="Times New Roman"/>
          <w:color w:val="000000" w:themeColor="text1"/>
          <w:sz w:val="24"/>
        </w:rPr>
        <w:t xml:space="preserve"> тыс. рублей;</w:t>
      </w:r>
    </w:p>
    <w:p w:rsidR="00BC619E" w:rsidRPr="00567A41" w:rsidRDefault="00BC619E"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2019 год – </w:t>
      </w:r>
      <w:r w:rsidR="00881321">
        <w:rPr>
          <w:rFonts w:ascii="Times New Roman" w:hAnsi="Times New Roman" w:cs="Times New Roman"/>
          <w:color w:val="000000" w:themeColor="text1"/>
          <w:sz w:val="24"/>
        </w:rPr>
        <w:t>31714,2</w:t>
      </w:r>
      <w:r w:rsidRPr="00567A41">
        <w:rPr>
          <w:rFonts w:ascii="Times New Roman" w:hAnsi="Times New Roman" w:cs="Times New Roman"/>
          <w:color w:val="000000" w:themeColor="text1"/>
          <w:sz w:val="24"/>
        </w:rPr>
        <w:t xml:space="preserve"> тыс. рублей;</w:t>
      </w:r>
    </w:p>
    <w:p w:rsidR="00BC619E" w:rsidRPr="00567A41" w:rsidRDefault="00BC619E"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2020 год – </w:t>
      </w:r>
      <w:r w:rsidR="00881321">
        <w:rPr>
          <w:rFonts w:ascii="Times New Roman" w:hAnsi="Times New Roman" w:cs="Times New Roman"/>
          <w:color w:val="000000" w:themeColor="text1"/>
          <w:sz w:val="24"/>
        </w:rPr>
        <w:t>31699,9</w:t>
      </w:r>
      <w:r w:rsidRPr="00567A41">
        <w:rPr>
          <w:rFonts w:ascii="Times New Roman" w:hAnsi="Times New Roman" w:cs="Times New Roman"/>
          <w:color w:val="000000" w:themeColor="text1"/>
          <w:sz w:val="24"/>
        </w:rPr>
        <w:t xml:space="preserve"> тыс. рублей;</w:t>
      </w:r>
    </w:p>
    <w:p w:rsidR="00BC619E" w:rsidRPr="00567A41" w:rsidRDefault="00BC619E" w:rsidP="00AB534D">
      <w:pPr>
        <w:pStyle w:val="aa"/>
        <w:numPr>
          <w:ilvl w:val="0"/>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из внебюджетных источников </w:t>
      </w:r>
      <w:r w:rsidR="00567A41" w:rsidRPr="00567A41">
        <w:rPr>
          <w:rFonts w:ascii="Times New Roman" w:hAnsi="Times New Roman" w:cs="Times New Roman"/>
          <w:color w:val="000000" w:themeColor="text1"/>
          <w:sz w:val="24"/>
        </w:rPr>
        <w:t>–</w:t>
      </w:r>
      <w:r w:rsidRPr="00567A41">
        <w:rPr>
          <w:rFonts w:ascii="Times New Roman" w:hAnsi="Times New Roman" w:cs="Times New Roman"/>
          <w:color w:val="000000" w:themeColor="text1"/>
          <w:sz w:val="24"/>
        </w:rPr>
        <w:t xml:space="preserve"> </w:t>
      </w:r>
      <w:r w:rsidR="00881321">
        <w:rPr>
          <w:rFonts w:ascii="Times New Roman" w:hAnsi="Times New Roman" w:cs="Times New Roman"/>
          <w:color w:val="000000" w:themeColor="text1"/>
          <w:sz w:val="24"/>
        </w:rPr>
        <w:t>40442</w:t>
      </w:r>
      <w:r w:rsidR="00567A41" w:rsidRPr="00567A41">
        <w:rPr>
          <w:rFonts w:ascii="Times New Roman" w:hAnsi="Times New Roman" w:cs="Times New Roman"/>
          <w:color w:val="000000" w:themeColor="text1"/>
          <w:sz w:val="24"/>
        </w:rPr>
        <w:t xml:space="preserve"> </w:t>
      </w:r>
      <w:r w:rsidRPr="00567A41">
        <w:rPr>
          <w:rFonts w:ascii="Times New Roman" w:hAnsi="Times New Roman" w:cs="Times New Roman"/>
          <w:color w:val="000000" w:themeColor="text1"/>
          <w:sz w:val="24"/>
        </w:rPr>
        <w:t xml:space="preserve"> тыс. рублей, в том числе по годам:</w:t>
      </w:r>
    </w:p>
    <w:p w:rsidR="00BC619E" w:rsidRPr="00567A41" w:rsidRDefault="00567A41"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2014 год – </w:t>
      </w:r>
      <w:r w:rsidR="0031337D">
        <w:rPr>
          <w:rFonts w:ascii="Times New Roman" w:hAnsi="Times New Roman" w:cs="Times New Roman"/>
          <w:color w:val="000000" w:themeColor="text1"/>
          <w:sz w:val="24"/>
        </w:rPr>
        <w:t>5813,4</w:t>
      </w:r>
      <w:r w:rsidRPr="00567A41">
        <w:rPr>
          <w:rFonts w:ascii="Times New Roman" w:hAnsi="Times New Roman" w:cs="Times New Roman"/>
          <w:color w:val="000000" w:themeColor="text1"/>
          <w:sz w:val="24"/>
        </w:rPr>
        <w:t xml:space="preserve"> </w:t>
      </w:r>
      <w:r w:rsidR="00BC619E" w:rsidRPr="00567A41">
        <w:rPr>
          <w:rFonts w:ascii="Times New Roman" w:hAnsi="Times New Roman" w:cs="Times New Roman"/>
          <w:color w:val="000000" w:themeColor="text1"/>
          <w:sz w:val="24"/>
        </w:rPr>
        <w:t>тыс. рублей;</w:t>
      </w:r>
    </w:p>
    <w:p w:rsidR="00BC619E" w:rsidRPr="00567A41" w:rsidRDefault="00567A41"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2015 год </w:t>
      </w:r>
      <w:r w:rsidR="00881321">
        <w:rPr>
          <w:rFonts w:ascii="Times New Roman" w:hAnsi="Times New Roman" w:cs="Times New Roman"/>
          <w:color w:val="000000" w:themeColor="text1"/>
          <w:sz w:val="24"/>
        </w:rPr>
        <w:t>–</w:t>
      </w:r>
      <w:r w:rsidRPr="00567A41">
        <w:rPr>
          <w:rFonts w:ascii="Times New Roman" w:hAnsi="Times New Roman" w:cs="Times New Roman"/>
          <w:color w:val="000000" w:themeColor="text1"/>
          <w:sz w:val="24"/>
        </w:rPr>
        <w:t xml:space="preserve"> </w:t>
      </w:r>
      <w:r w:rsidR="00881321">
        <w:rPr>
          <w:rFonts w:ascii="Times New Roman" w:hAnsi="Times New Roman" w:cs="Times New Roman"/>
          <w:color w:val="000000" w:themeColor="text1"/>
          <w:sz w:val="24"/>
        </w:rPr>
        <w:t>6484,6</w:t>
      </w:r>
      <w:r w:rsidR="00BC619E" w:rsidRPr="00567A41">
        <w:rPr>
          <w:rFonts w:ascii="Times New Roman" w:hAnsi="Times New Roman" w:cs="Times New Roman"/>
          <w:color w:val="000000" w:themeColor="text1"/>
          <w:sz w:val="24"/>
        </w:rPr>
        <w:t xml:space="preserve"> тыс. рублей;</w:t>
      </w:r>
    </w:p>
    <w:p w:rsidR="00BC619E" w:rsidRPr="00567A41" w:rsidRDefault="00567A41" w:rsidP="00AB534D">
      <w:pPr>
        <w:pStyle w:val="aa"/>
        <w:numPr>
          <w:ilvl w:val="1"/>
          <w:numId w:val="54"/>
        </w:numPr>
        <w:spacing w:after="0"/>
        <w:jc w:val="both"/>
        <w:rPr>
          <w:rFonts w:ascii="Times New Roman" w:hAnsi="Times New Roman" w:cs="Times New Roman"/>
          <w:color w:val="000000" w:themeColor="text1"/>
          <w:sz w:val="24"/>
        </w:rPr>
      </w:pPr>
      <w:r w:rsidRPr="00567A41">
        <w:rPr>
          <w:rFonts w:ascii="Times New Roman" w:hAnsi="Times New Roman" w:cs="Times New Roman"/>
          <w:color w:val="000000" w:themeColor="text1"/>
          <w:sz w:val="24"/>
        </w:rPr>
        <w:t xml:space="preserve">2016 год – </w:t>
      </w:r>
      <w:r w:rsidR="00881321">
        <w:rPr>
          <w:rFonts w:ascii="Times New Roman" w:hAnsi="Times New Roman" w:cs="Times New Roman"/>
          <w:color w:val="000000" w:themeColor="text1"/>
          <w:sz w:val="24"/>
        </w:rPr>
        <w:t>6234</w:t>
      </w:r>
      <w:r w:rsidR="00BC619E" w:rsidRPr="00567A41">
        <w:rPr>
          <w:rFonts w:ascii="Times New Roman" w:hAnsi="Times New Roman" w:cs="Times New Roman"/>
          <w:color w:val="000000" w:themeColor="text1"/>
          <w:sz w:val="24"/>
        </w:rPr>
        <w:t xml:space="preserve"> тыс. рублей;</w:t>
      </w:r>
    </w:p>
    <w:p w:rsidR="00BC619E" w:rsidRPr="00BC619E" w:rsidRDefault="00567A41" w:rsidP="00AB534D">
      <w:pPr>
        <w:pStyle w:val="aa"/>
        <w:numPr>
          <w:ilvl w:val="1"/>
          <w:numId w:val="54"/>
        </w:numPr>
        <w:spacing w:after="0"/>
        <w:jc w:val="both"/>
        <w:rPr>
          <w:rFonts w:ascii="Times New Roman" w:hAnsi="Times New Roman" w:cs="Times New Roman"/>
          <w:sz w:val="24"/>
        </w:rPr>
      </w:pPr>
      <w:r>
        <w:rPr>
          <w:rFonts w:ascii="Times New Roman" w:hAnsi="Times New Roman" w:cs="Times New Roman"/>
          <w:sz w:val="24"/>
        </w:rPr>
        <w:t xml:space="preserve">2017 год - </w:t>
      </w:r>
      <w:r w:rsidR="00881321">
        <w:rPr>
          <w:rFonts w:ascii="Times New Roman" w:hAnsi="Times New Roman" w:cs="Times New Roman"/>
          <w:sz w:val="24"/>
        </w:rPr>
        <w:t>5465</w:t>
      </w:r>
      <w:r w:rsidR="00BC619E" w:rsidRPr="00BC619E">
        <w:rPr>
          <w:rFonts w:ascii="Times New Roman" w:hAnsi="Times New Roman" w:cs="Times New Roman"/>
          <w:sz w:val="24"/>
        </w:rPr>
        <w:t xml:space="preserve"> тыс. рублей;</w:t>
      </w:r>
    </w:p>
    <w:p w:rsidR="00BC619E" w:rsidRPr="00BC619E" w:rsidRDefault="00567A41" w:rsidP="00AB534D">
      <w:pPr>
        <w:pStyle w:val="aa"/>
        <w:numPr>
          <w:ilvl w:val="1"/>
          <w:numId w:val="54"/>
        </w:numPr>
        <w:spacing w:after="0"/>
        <w:jc w:val="both"/>
        <w:rPr>
          <w:rFonts w:ascii="Times New Roman" w:hAnsi="Times New Roman" w:cs="Times New Roman"/>
          <w:sz w:val="24"/>
        </w:rPr>
      </w:pPr>
      <w:r>
        <w:rPr>
          <w:rFonts w:ascii="Times New Roman" w:hAnsi="Times New Roman" w:cs="Times New Roman"/>
          <w:sz w:val="24"/>
        </w:rPr>
        <w:t xml:space="preserve">2018 год - </w:t>
      </w:r>
      <w:r w:rsidR="00881321">
        <w:rPr>
          <w:rFonts w:ascii="Times New Roman" w:hAnsi="Times New Roman" w:cs="Times New Roman"/>
          <w:sz w:val="24"/>
        </w:rPr>
        <w:t>5475</w:t>
      </w:r>
      <w:r w:rsidR="00BC619E" w:rsidRPr="00BC619E">
        <w:rPr>
          <w:rFonts w:ascii="Times New Roman" w:hAnsi="Times New Roman" w:cs="Times New Roman"/>
          <w:sz w:val="24"/>
        </w:rPr>
        <w:t xml:space="preserve"> тыс. рублей;</w:t>
      </w:r>
    </w:p>
    <w:p w:rsidR="00BC619E" w:rsidRPr="00BC619E" w:rsidRDefault="00567A41" w:rsidP="00AB534D">
      <w:pPr>
        <w:pStyle w:val="aa"/>
        <w:numPr>
          <w:ilvl w:val="1"/>
          <w:numId w:val="54"/>
        </w:numPr>
        <w:spacing w:after="0"/>
        <w:jc w:val="both"/>
        <w:rPr>
          <w:rFonts w:ascii="Times New Roman" w:hAnsi="Times New Roman" w:cs="Times New Roman"/>
          <w:sz w:val="24"/>
        </w:rPr>
      </w:pPr>
      <w:r>
        <w:rPr>
          <w:rFonts w:ascii="Times New Roman" w:hAnsi="Times New Roman" w:cs="Times New Roman"/>
          <w:sz w:val="24"/>
        </w:rPr>
        <w:t xml:space="preserve">2019 год - </w:t>
      </w:r>
      <w:r w:rsidR="00881321">
        <w:rPr>
          <w:rFonts w:ascii="Times New Roman" w:hAnsi="Times New Roman" w:cs="Times New Roman"/>
          <w:sz w:val="24"/>
        </w:rPr>
        <w:t>5475</w:t>
      </w:r>
      <w:r w:rsidR="00BC619E" w:rsidRPr="00BC619E">
        <w:rPr>
          <w:rFonts w:ascii="Times New Roman" w:hAnsi="Times New Roman" w:cs="Times New Roman"/>
          <w:sz w:val="24"/>
        </w:rPr>
        <w:t xml:space="preserve"> тыс. рублей;</w:t>
      </w:r>
    </w:p>
    <w:p w:rsidR="00BC619E" w:rsidRPr="00BC619E" w:rsidRDefault="00567A41" w:rsidP="00AB534D">
      <w:pPr>
        <w:pStyle w:val="aa"/>
        <w:numPr>
          <w:ilvl w:val="1"/>
          <w:numId w:val="54"/>
        </w:numPr>
        <w:spacing w:after="0"/>
        <w:jc w:val="both"/>
        <w:rPr>
          <w:rFonts w:ascii="Times New Roman" w:hAnsi="Times New Roman" w:cs="Times New Roman"/>
          <w:sz w:val="24"/>
        </w:rPr>
      </w:pPr>
      <w:r>
        <w:rPr>
          <w:rFonts w:ascii="Times New Roman" w:hAnsi="Times New Roman" w:cs="Times New Roman"/>
          <w:sz w:val="24"/>
        </w:rPr>
        <w:t xml:space="preserve">2020 год - </w:t>
      </w:r>
      <w:r w:rsidR="00881321">
        <w:rPr>
          <w:rFonts w:ascii="Times New Roman" w:hAnsi="Times New Roman" w:cs="Times New Roman"/>
          <w:sz w:val="24"/>
        </w:rPr>
        <w:t>5495</w:t>
      </w:r>
      <w:r w:rsidR="00BC619E" w:rsidRPr="00BC619E">
        <w:rPr>
          <w:rFonts w:ascii="Times New Roman" w:hAnsi="Times New Roman" w:cs="Times New Roman"/>
          <w:sz w:val="24"/>
        </w:rPr>
        <w:t xml:space="preserve"> тыс. рублей.</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Объем финансирования Программы подлежит ежегодному уточнению при формировании федерального, краевого и муниципального бюджетов на очередной финансовый год и на плановый период.</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В случае экономии средств муниципального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муниципальном бюджете на соответствующий год и на плановый период.</w:t>
      </w:r>
    </w:p>
    <w:p w:rsidR="00981991" w:rsidRDefault="00BC619E" w:rsidP="00357400">
      <w:pPr>
        <w:spacing w:after="0"/>
        <w:jc w:val="both"/>
        <w:rPr>
          <w:rFonts w:ascii="Times New Roman" w:hAnsi="Times New Roman" w:cs="Times New Roman"/>
          <w:sz w:val="24"/>
        </w:rPr>
      </w:pPr>
      <w:r w:rsidRPr="00BC619E">
        <w:rPr>
          <w:rFonts w:ascii="Times New Roman" w:hAnsi="Times New Roman" w:cs="Times New Roman"/>
          <w:sz w:val="24"/>
        </w:rPr>
        <w:t>Сводные финансовые затраты по направлениям Программы представлены в таблице 3.</w:t>
      </w:r>
    </w:p>
    <w:p w:rsidR="00981991" w:rsidRPr="00981991" w:rsidRDefault="00981991" w:rsidP="00981991">
      <w:pPr>
        <w:pStyle w:val="1"/>
        <w:numPr>
          <w:ilvl w:val="0"/>
          <w:numId w:val="1"/>
        </w:numPr>
        <w:spacing w:after="240"/>
        <w:jc w:val="center"/>
        <w:rPr>
          <w:rFonts w:ascii="Times New Roman" w:hAnsi="Times New Roman" w:cs="Times New Roman"/>
          <w:color w:val="auto"/>
          <w:sz w:val="28"/>
        </w:rPr>
      </w:pPr>
      <w:r w:rsidRPr="00981991">
        <w:rPr>
          <w:rFonts w:ascii="Times New Roman" w:hAnsi="Times New Roman" w:cs="Times New Roman"/>
          <w:color w:val="auto"/>
          <w:sz w:val="28"/>
        </w:rPr>
        <w:t>Анализ рисков реализации Программы и описание мер управления рисками реализации Программы</w:t>
      </w:r>
    </w:p>
    <w:p w:rsidR="00981991" w:rsidRPr="00981991" w:rsidRDefault="00981991" w:rsidP="00981991">
      <w:pPr>
        <w:spacing w:after="0"/>
        <w:ind w:firstLine="567"/>
        <w:jc w:val="both"/>
        <w:rPr>
          <w:rFonts w:ascii="Times New Roman" w:hAnsi="Times New Roman" w:cs="Times New Roman"/>
          <w:sz w:val="24"/>
        </w:rPr>
      </w:pPr>
      <w:r w:rsidRPr="00981991">
        <w:rPr>
          <w:rFonts w:ascii="Times New Roman" w:hAnsi="Times New Roman" w:cs="Times New Roman"/>
          <w:sz w:val="24"/>
        </w:rPr>
        <w:t>При реа</w:t>
      </w:r>
      <w:r w:rsidR="00E77705">
        <w:rPr>
          <w:rFonts w:ascii="Times New Roman" w:hAnsi="Times New Roman" w:cs="Times New Roman"/>
          <w:sz w:val="24"/>
        </w:rPr>
        <w:t>лизации мероприятий подпрограмм</w:t>
      </w:r>
      <w:r w:rsidRPr="00981991">
        <w:rPr>
          <w:rFonts w:ascii="Times New Roman" w:hAnsi="Times New Roman" w:cs="Times New Roman"/>
          <w:sz w:val="24"/>
        </w:rPr>
        <w:t xml:space="preserve"> вероятно наступление неблагоприятных рисков, которые способны повлиять на их успешную реализацию, а также на реализацию Программы в целом.</w:t>
      </w:r>
    </w:p>
    <w:p w:rsidR="00981991" w:rsidRPr="00981991" w:rsidRDefault="00981991" w:rsidP="00981991">
      <w:pPr>
        <w:spacing w:after="0"/>
        <w:ind w:firstLine="567"/>
        <w:jc w:val="both"/>
        <w:rPr>
          <w:rFonts w:ascii="Times New Roman" w:hAnsi="Times New Roman" w:cs="Times New Roman"/>
          <w:sz w:val="24"/>
        </w:rPr>
      </w:pPr>
      <w:r w:rsidRPr="00981991">
        <w:rPr>
          <w:rFonts w:ascii="Times New Roman" w:hAnsi="Times New Roman" w:cs="Times New Roman"/>
          <w:sz w:val="24"/>
        </w:rPr>
        <w:t>К возможным рискам реализации Программы относятся:</w:t>
      </w:r>
    </w:p>
    <w:p w:rsidR="00981991" w:rsidRPr="00981991" w:rsidRDefault="00981991" w:rsidP="00981991">
      <w:pPr>
        <w:pStyle w:val="aa"/>
        <w:numPr>
          <w:ilvl w:val="0"/>
          <w:numId w:val="9"/>
        </w:numPr>
        <w:spacing w:after="0"/>
        <w:jc w:val="both"/>
        <w:rPr>
          <w:rFonts w:ascii="Times New Roman" w:hAnsi="Times New Roman" w:cs="Times New Roman"/>
          <w:sz w:val="24"/>
        </w:rPr>
      </w:pPr>
      <w:r w:rsidRPr="00981991">
        <w:rPr>
          <w:rFonts w:ascii="Times New Roman" w:hAnsi="Times New Roman" w:cs="Times New Roman"/>
          <w:sz w:val="24"/>
        </w:rPr>
        <w:t>нормативные правовые риски – возможные изменения федерального и регионального законодательства;</w:t>
      </w:r>
      <w:r>
        <w:rPr>
          <w:rFonts w:ascii="Times New Roman" w:hAnsi="Times New Roman" w:cs="Times New Roman"/>
          <w:sz w:val="24"/>
        </w:rPr>
        <w:t xml:space="preserve"> </w:t>
      </w:r>
      <w:r w:rsidRPr="00981991">
        <w:rPr>
          <w:rFonts w:ascii="Times New Roman" w:hAnsi="Times New Roman" w:cs="Times New Roman"/>
          <w:sz w:val="24"/>
        </w:rPr>
        <w:t>непринятие или несвоевременное принятие необходимых нормативных актов, влияющих на мероприятия Программы.</w:t>
      </w:r>
    </w:p>
    <w:p w:rsidR="00981991" w:rsidRPr="00981991" w:rsidRDefault="00981991" w:rsidP="00981991">
      <w:pPr>
        <w:pStyle w:val="aa"/>
        <w:numPr>
          <w:ilvl w:val="0"/>
          <w:numId w:val="9"/>
        </w:numPr>
        <w:spacing w:after="0"/>
        <w:jc w:val="both"/>
        <w:rPr>
          <w:rFonts w:ascii="Times New Roman" w:hAnsi="Times New Roman" w:cs="Times New Roman"/>
          <w:sz w:val="24"/>
        </w:rPr>
      </w:pPr>
      <w:r w:rsidRPr="00981991">
        <w:rPr>
          <w:rFonts w:ascii="Times New Roman" w:hAnsi="Times New Roman" w:cs="Times New Roman"/>
          <w:sz w:val="24"/>
        </w:rPr>
        <w:t>организационные и управленческие риски - недостаточная проработка вопросов, решаемых в рамках Программы, недостаточный профессиональный уровень кадров, отставание от сроков реализации мероприятий.</w:t>
      </w:r>
    </w:p>
    <w:p w:rsidR="00981991" w:rsidRPr="00981991" w:rsidRDefault="00E77705" w:rsidP="00981991">
      <w:pPr>
        <w:spacing w:after="0"/>
        <w:ind w:firstLine="567"/>
        <w:jc w:val="both"/>
        <w:rPr>
          <w:rFonts w:ascii="Times New Roman" w:hAnsi="Times New Roman" w:cs="Times New Roman"/>
          <w:sz w:val="24"/>
        </w:rPr>
      </w:pPr>
      <w:r>
        <w:rPr>
          <w:rFonts w:ascii="Times New Roman" w:hAnsi="Times New Roman" w:cs="Times New Roman"/>
          <w:sz w:val="24"/>
        </w:rPr>
        <w:t>Меры управления рисками связаны</w:t>
      </w:r>
      <w:r w:rsidR="00981991" w:rsidRPr="00981991">
        <w:rPr>
          <w:rFonts w:ascii="Times New Roman" w:hAnsi="Times New Roman" w:cs="Times New Roman"/>
          <w:sz w:val="24"/>
        </w:rPr>
        <w:t xml:space="preserve"> с качеством планирования реализации Программы, проведение регулярного мониторинга планируемых изменений в </w:t>
      </w:r>
      <w:r w:rsidR="00981991" w:rsidRPr="00981991">
        <w:rPr>
          <w:rFonts w:ascii="Times New Roman" w:hAnsi="Times New Roman" w:cs="Times New Roman"/>
          <w:sz w:val="24"/>
        </w:rPr>
        <w:lastRenderedPageBreak/>
        <w:t>законодательстве, касающихся сферы реализации Программы и оперативного внесения необходимых изменений. Проведение подготовки и переподготовки кадров.</w:t>
      </w:r>
    </w:p>
    <w:p w:rsidR="00981991" w:rsidRPr="00981991" w:rsidRDefault="00981991" w:rsidP="00981991">
      <w:pPr>
        <w:spacing w:after="0"/>
        <w:ind w:firstLine="567"/>
        <w:jc w:val="both"/>
        <w:rPr>
          <w:rFonts w:ascii="Times New Roman" w:hAnsi="Times New Roman" w:cs="Times New Roman"/>
          <w:sz w:val="24"/>
        </w:rPr>
      </w:pPr>
      <w:r w:rsidRPr="00981991">
        <w:rPr>
          <w:rFonts w:ascii="Times New Roman" w:hAnsi="Times New Roman" w:cs="Times New Roman"/>
          <w:sz w:val="24"/>
        </w:rPr>
        <w:t>Организационные и управленческие риски. Плохо продума</w:t>
      </w:r>
      <w:r w:rsidR="00E77705">
        <w:rPr>
          <w:rFonts w:ascii="Times New Roman" w:hAnsi="Times New Roman" w:cs="Times New Roman"/>
          <w:sz w:val="24"/>
        </w:rPr>
        <w:t>нная организационная схема может</w:t>
      </w:r>
      <w:r w:rsidRPr="00981991">
        <w:rPr>
          <w:rFonts w:ascii="Times New Roman" w:hAnsi="Times New Roman" w:cs="Times New Roman"/>
          <w:sz w:val="24"/>
        </w:rPr>
        <w:t xml:space="preserve">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муниципальном уровне и уровне образовательных организаций. </w:t>
      </w:r>
      <w:r w:rsidR="00E77705">
        <w:rPr>
          <w:rFonts w:ascii="Times New Roman" w:hAnsi="Times New Roman" w:cs="Times New Roman"/>
          <w:sz w:val="24"/>
        </w:rPr>
        <w:t>Минимизация риска возможна</w:t>
      </w:r>
      <w:r w:rsidRPr="00981991">
        <w:rPr>
          <w:rFonts w:ascii="Times New Roman" w:hAnsi="Times New Roman" w:cs="Times New Roman"/>
          <w:sz w:val="24"/>
        </w:rPr>
        <w:t xml:space="preserve"> за счет создания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w:t>
      </w:r>
    </w:p>
    <w:p w:rsidR="00981991" w:rsidRPr="00981991" w:rsidRDefault="00981991" w:rsidP="00981991">
      <w:pPr>
        <w:spacing w:after="0"/>
        <w:ind w:firstLine="567"/>
        <w:jc w:val="both"/>
        <w:rPr>
          <w:rFonts w:ascii="Times New Roman" w:hAnsi="Times New Roman" w:cs="Times New Roman"/>
          <w:sz w:val="24"/>
        </w:rPr>
      </w:pPr>
      <w:r w:rsidRPr="00981991">
        <w:rPr>
          <w:rFonts w:ascii="Times New Roman" w:hAnsi="Times New Roman" w:cs="Times New Roman"/>
          <w:sz w:val="24"/>
        </w:rPr>
        <w:t>Недостаточное финансирование; необоснованное перераспределение средств, определенных Программой, в ходе её исполнения.  Устранение риска возможно при определении приоритетов для первоочередного финансирования; разработка и внедрение контроля и управления реализаций Программы, использование бюджетных средств.</w:t>
      </w:r>
    </w:p>
    <w:p w:rsidR="00981991" w:rsidRPr="00981991" w:rsidRDefault="00981991" w:rsidP="00981991">
      <w:pPr>
        <w:spacing w:after="0"/>
        <w:ind w:firstLine="567"/>
        <w:jc w:val="both"/>
        <w:rPr>
          <w:rFonts w:ascii="Times New Roman" w:hAnsi="Times New Roman" w:cs="Times New Roman"/>
          <w:sz w:val="24"/>
        </w:rPr>
      </w:pPr>
      <w:r w:rsidRPr="00981991">
        <w:rPr>
          <w:rFonts w:ascii="Times New Roman" w:hAnsi="Times New Roman" w:cs="Times New Roman"/>
          <w:sz w:val="24"/>
        </w:rPr>
        <w:t xml:space="preserve">Выполнение Указа Президента Российской Федерации от 07.05.2012 </w:t>
      </w:r>
      <w:r>
        <w:rPr>
          <w:rFonts w:ascii="Times New Roman" w:hAnsi="Times New Roman" w:cs="Times New Roman"/>
          <w:sz w:val="24"/>
        </w:rPr>
        <w:t>№</w:t>
      </w:r>
      <w:r w:rsidRPr="00981991">
        <w:rPr>
          <w:rFonts w:ascii="Times New Roman" w:hAnsi="Times New Roman" w:cs="Times New Roman"/>
          <w:sz w:val="24"/>
        </w:rPr>
        <w:t xml:space="preserve"> 597 </w:t>
      </w:r>
      <w:r w:rsidR="009359C5">
        <w:rPr>
          <w:rFonts w:ascii="Times New Roman" w:hAnsi="Times New Roman" w:cs="Times New Roman"/>
          <w:sz w:val="24"/>
        </w:rPr>
        <w:t>«</w:t>
      </w:r>
      <w:r w:rsidRPr="00981991">
        <w:rPr>
          <w:rFonts w:ascii="Times New Roman" w:hAnsi="Times New Roman" w:cs="Times New Roman"/>
          <w:sz w:val="24"/>
        </w:rPr>
        <w:t>О мероприятиях по реализации государственной социальной политики</w:t>
      </w:r>
      <w:r w:rsidR="009359C5">
        <w:rPr>
          <w:rFonts w:ascii="Times New Roman" w:hAnsi="Times New Roman" w:cs="Times New Roman"/>
          <w:sz w:val="24"/>
        </w:rPr>
        <w:t>»</w:t>
      </w:r>
      <w:r w:rsidRPr="00981991">
        <w:rPr>
          <w:rFonts w:ascii="Times New Roman" w:hAnsi="Times New Roman" w:cs="Times New Roman"/>
          <w:sz w:val="24"/>
        </w:rPr>
        <w:t xml:space="preserve"> в части доведения средней заработной платы педагогических работников учреждений сферы образования в 2013 - 2018 годах до целевых показателей, определенных Указом, достижимо в условиях софинансирования из краевого бюджета.</w:t>
      </w:r>
    </w:p>
    <w:p w:rsidR="00981991" w:rsidRDefault="00981991" w:rsidP="00981991">
      <w:pPr>
        <w:spacing w:after="0"/>
        <w:ind w:firstLine="567"/>
        <w:jc w:val="both"/>
        <w:rPr>
          <w:rFonts w:ascii="Times New Roman" w:hAnsi="Times New Roman" w:cs="Times New Roman"/>
          <w:sz w:val="24"/>
        </w:rPr>
      </w:pPr>
      <w:r w:rsidRPr="00981991">
        <w:rPr>
          <w:rFonts w:ascii="Times New Roman" w:hAnsi="Times New Roman" w:cs="Times New Roman"/>
          <w:sz w:val="24"/>
        </w:rPr>
        <w:t>Устранение риска возможно за счет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 СМИ и на сайте комитета администрации по образованию.</w:t>
      </w:r>
    </w:p>
    <w:p w:rsidR="00981991" w:rsidRDefault="00981991" w:rsidP="00981991">
      <w:pPr>
        <w:pStyle w:val="1"/>
        <w:numPr>
          <w:ilvl w:val="0"/>
          <w:numId w:val="1"/>
        </w:numPr>
        <w:spacing w:after="240"/>
        <w:jc w:val="center"/>
        <w:rPr>
          <w:rFonts w:ascii="Times New Roman" w:hAnsi="Times New Roman" w:cs="Times New Roman"/>
          <w:color w:val="auto"/>
          <w:sz w:val="28"/>
        </w:rPr>
      </w:pPr>
      <w:r w:rsidRPr="00981991">
        <w:rPr>
          <w:rFonts w:ascii="Times New Roman" w:hAnsi="Times New Roman" w:cs="Times New Roman"/>
          <w:color w:val="auto"/>
          <w:sz w:val="28"/>
        </w:rPr>
        <w:t>Механизм реализации Программы</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Ответственный исполнитель Программы – комитет администрации Табунского района по образованию - определяет соисполнителей и участников мероприятий Программы.</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С целью организации и контроля реализации мероприятий Программы планируется создание координационного совета, в состав которого войдут специалисты комитета администрации Табунского района по образованию, руководители образовательных ор</w:t>
      </w:r>
      <w:r w:rsidR="00E77705">
        <w:rPr>
          <w:rFonts w:ascii="Times New Roman" w:hAnsi="Times New Roman" w:cs="Times New Roman"/>
          <w:sz w:val="24"/>
        </w:rPr>
        <w:t>ганизаций, председатель районного</w:t>
      </w:r>
      <w:r w:rsidRPr="00BC619E">
        <w:rPr>
          <w:rFonts w:ascii="Times New Roman" w:hAnsi="Times New Roman" w:cs="Times New Roman"/>
          <w:sz w:val="24"/>
        </w:rPr>
        <w:t xml:space="preserve"> совета родительской общественности. Координационный совет проводит совещания по анализу, контролю, мониторингу и регулированию процесса реализации и ежегодно готовит годовой отчет о ходе реализации и оценке эффективности Программы. Мониторинг ориентирован на раннее предупреждение возникновения проблем и отклонений от запланированных параметров в ходе реализации Программы, а также на выполнение мероприятий Программы в течение года. 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сведения о финансировании Программы на отчетную дату, степень достижения плановых значений индикаторов Программы.</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Комитет администрации Табунского района по образованию:</w:t>
      </w:r>
    </w:p>
    <w:p w:rsidR="00BC619E" w:rsidRPr="00BC619E" w:rsidRDefault="00BC619E" w:rsidP="00AB534D">
      <w:pPr>
        <w:pStyle w:val="aa"/>
        <w:numPr>
          <w:ilvl w:val="0"/>
          <w:numId w:val="51"/>
        </w:numPr>
        <w:spacing w:after="0"/>
        <w:jc w:val="both"/>
        <w:rPr>
          <w:rFonts w:ascii="Times New Roman" w:hAnsi="Times New Roman" w:cs="Times New Roman"/>
          <w:sz w:val="24"/>
        </w:rPr>
      </w:pPr>
      <w:r w:rsidRPr="00BC619E">
        <w:rPr>
          <w:rFonts w:ascii="Times New Roman" w:hAnsi="Times New Roman" w:cs="Times New Roman"/>
          <w:sz w:val="24"/>
        </w:rPr>
        <w:t>организует реализацию Программы, принимает решение о внесении изменений в Программу в соответствии с установленными порядком и требованиями;</w:t>
      </w:r>
    </w:p>
    <w:p w:rsidR="00BC619E" w:rsidRPr="00BC619E" w:rsidRDefault="00BC619E" w:rsidP="00AB534D">
      <w:pPr>
        <w:pStyle w:val="aa"/>
        <w:numPr>
          <w:ilvl w:val="0"/>
          <w:numId w:val="51"/>
        </w:numPr>
        <w:spacing w:after="0"/>
        <w:jc w:val="both"/>
        <w:rPr>
          <w:rFonts w:ascii="Times New Roman" w:hAnsi="Times New Roman" w:cs="Times New Roman"/>
          <w:sz w:val="24"/>
        </w:rPr>
      </w:pPr>
      <w:r w:rsidRPr="00BC619E">
        <w:rPr>
          <w:rFonts w:ascii="Times New Roman" w:hAnsi="Times New Roman" w:cs="Times New Roman"/>
          <w:sz w:val="24"/>
        </w:rPr>
        <w:t xml:space="preserve">контролирует выполнение программных мероприятий, выявляет несоответствие результатов их реализации плановым показателям, </w:t>
      </w:r>
      <w:r w:rsidRPr="00BC619E">
        <w:rPr>
          <w:rFonts w:ascii="Times New Roman" w:hAnsi="Times New Roman" w:cs="Times New Roman"/>
          <w:sz w:val="24"/>
        </w:rPr>
        <w:lastRenderedPageBreak/>
        <w:t>устанавливает причины недостижения ожидаемых результатов и определяет меры по их устранению;</w:t>
      </w:r>
    </w:p>
    <w:p w:rsidR="00BC619E" w:rsidRPr="00BC619E" w:rsidRDefault="00BC619E" w:rsidP="00AB534D">
      <w:pPr>
        <w:pStyle w:val="aa"/>
        <w:numPr>
          <w:ilvl w:val="0"/>
          <w:numId w:val="51"/>
        </w:numPr>
        <w:spacing w:after="0"/>
        <w:jc w:val="both"/>
        <w:rPr>
          <w:rFonts w:ascii="Times New Roman" w:hAnsi="Times New Roman" w:cs="Times New Roman"/>
          <w:sz w:val="24"/>
        </w:rPr>
      </w:pPr>
      <w:r w:rsidRPr="00BC619E">
        <w:rPr>
          <w:rFonts w:ascii="Times New Roman" w:hAnsi="Times New Roman" w:cs="Times New Roman"/>
          <w:sz w:val="24"/>
        </w:rPr>
        <w:t>запрашивает у исполнителей и участников Программы информацию, необходимую для проведения мониторинга и подготовки отчета о ходе реализации и оценке эффективности Программы;</w:t>
      </w:r>
    </w:p>
    <w:p w:rsidR="00BC619E" w:rsidRPr="00BC619E" w:rsidRDefault="00BC619E" w:rsidP="00AB534D">
      <w:pPr>
        <w:pStyle w:val="aa"/>
        <w:numPr>
          <w:ilvl w:val="0"/>
          <w:numId w:val="51"/>
        </w:numPr>
        <w:spacing w:after="0"/>
        <w:jc w:val="both"/>
        <w:rPr>
          <w:rFonts w:ascii="Times New Roman" w:hAnsi="Times New Roman" w:cs="Times New Roman"/>
          <w:sz w:val="24"/>
        </w:rPr>
      </w:pPr>
      <w:r w:rsidRPr="00BC619E">
        <w:rPr>
          <w:rFonts w:ascii="Times New Roman" w:hAnsi="Times New Roman" w:cs="Times New Roman"/>
          <w:sz w:val="24"/>
        </w:rPr>
        <w:t>рекомендует исполнителям и участникам Программы осуществлять разработку отдельных мероприятий, планов их реализации;</w:t>
      </w:r>
    </w:p>
    <w:p w:rsidR="00BC619E" w:rsidRPr="00BC619E" w:rsidRDefault="00BC619E" w:rsidP="00AB534D">
      <w:pPr>
        <w:pStyle w:val="aa"/>
        <w:numPr>
          <w:ilvl w:val="0"/>
          <w:numId w:val="51"/>
        </w:numPr>
        <w:spacing w:after="0"/>
        <w:jc w:val="both"/>
        <w:rPr>
          <w:rFonts w:ascii="Times New Roman" w:hAnsi="Times New Roman" w:cs="Times New Roman"/>
          <w:sz w:val="24"/>
        </w:rPr>
      </w:pPr>
      <w:r w:rsidRPr="00BC619E">
        <w:rPr>
          <w:rFonts w:ascii="Times New Roman" w:hAnsi="Times New Roman" w:cs="Times New Roman"/>
          <w:sz w:val="24"/>
        </w:rPr>
        <w:t>подготавливает ежеквартальные и годовой отчеты о ходе реализации Программы, представляет их в установленном порядке и срок</w:t>
      </w:r>
      <w:r w:rsidR="0077729E">
        <w:rPr>
          <w:rFonts w:ascii="Times New Roman" w:hAnsi="Times New Roman" w:cs="Times New Roman"/>
          <w:sz w:val="24"/>
        </w:rPr>
        <w:t>и в комитет по экономике и управлению имуществом района.</w:t>
      </w:r>
    </w:p>
    <w:p w:rsidR="00BC619E" w:rsidRPr="00BC619E" w:rsidRDefault="00BC619E" w:rsidP="00BC619E">
      <w:pPr>
        <w:spacing w:after="0"/>
        <w:ind w:firstLine="567"/>
        <w:jc w:val="both"/>
        <w:rPr>
          <w:rFonts w:ascii="Times New Roman" w:hAnsi="Times New Roman" w:cs="Times New Roman"/>
          <w:sz w:val="24"/>
        </w:rPr>
      </w:pPr>
      <w:r w:rsidRPr="00BC619E">
        <w:rPr>
          <w:rFonts w:ascii="Times New Roman" w:hAnsi="Times New Roman" w:cs="Times New Roman"/>
          <w:sz w:val="24"/>
        </w:rPr>
        <w:t>Участники Программы:</w:t>
      </w:r>
    </w:p>
    <w:p w:rsidR="00BC619E" w:rsidRPr="00BC619E" w:rsidRDefault="00BC619E" w:rsidP="00AB534D">
      <w:pPr>
        <w:pStyle w:val="aa"/>
        <w:numPr>
          <w:ilvl w:val="0"/>
          <w:numId w:val="52"/>
        </w:numPr>
        <w:spacing w:after="0"/>
        <w:jc w:val="both"/>
        <w:rPr>
          <w:rFonts w:ascii="Times New Roman" w:hAnsi="Times New Roman" w:cs="Times New Roman"/>
          <w:sz w:val="24"/>
        </w:rPr>
      </w:pPr>
      <w:r w:rsidRPr="00BC619E">
        <w:rPr>
          <w:rFonts w:ascii="Times New Roman" w:hAnsi="Times New Roman" w:cs="Times New Roman"/>
          <w:sz w:val="24"/>
        </w:rPr>
        <w:t>осуществляют реализацию мероприятий Программы, в отношении которых они являются исполнителями или в реализации которых предполагается их участие;</w:t>
      </w:r>
    </w:p>
    <w:p w:rsidR="00BC619E" w:rsidRPr="00BC619E" w:rsidRDefault="00BC619E" w:rsidP="00AB534D">
      <w:pPr>
        <w:pStyle w:val="aa"/>
        <w:numPr>
          <w:ilvl w:val="0"/>
          <w:numId w:val="52"/>
        </w:numPr>
        <w:spacing w:after="0"/>
        <w:jc w:val="both"/>
        <w:rPr>
          <w:rFonts w:ascii="Times New Roman" w:hAnsi="Times New Roman" w:cs="Times New Roman"/>
          <w:sz w:val="24"/>
        </w:rPr>
      </w:pPr>
      <w:r w:rsidRPr="00BC619E">
        <w:rPr>
          <w:rFonts w:ascii="Times New Roman" w:hAnsi="Times New Roman" w:cs="Times New Roman"/>
          <w:sz w:val="24"/>
        </w:rPr>
        <w:t>вносят ответственному исполнителю предложения о необходимости внесения изменений в Программу;</w:t>
      </w:r>
    </w:p>
    <w:p w:rsidR="00BC619E" w:rsidRPr="00BC619E" w:rsidRDefault="00BC619E" w:rsidP="00AB534D">
      <w:pPr>
        <w:pStyle w:val="aa"/>
        <w:numPr>
          <w:ilvl w:val="0"/>
          <w:numId w:val="52"/>
        </w:numPr>
        <w:spacing w:after="0"/>
        <w:jc w:val="both"/>
        <w:rPr>
          <w:rFonts w:ascii="Times New Roman" w:hAnsi="Times New Roman" w:cs="Times New Roman"/>
          <w:sz w:val="24"/>
        </w:rPr>
      </w:pPr>
      <w:r w:rsidRPr="00BC619E">
        <w:rPr>
          <w:rFonts w:ascii="Times New Roman" w:hAnsi="Times New Roman" w:cs="Times New Roman"/>
          <w:sz w:val="24"/>
        </w:rPr>
        <w:t>представляют ответственному исполнителю информацию, необходимую для проведения мониторинга реализации Программы, оценки эффективности реализации Программы и формирования сводных отчетов (в срок до 10 числа месяца, следующего за отчетным кварталом);</w:t>
      </w:r>
    </w:p>
    <w:p w:rsidR="00981991" w:rsidRPr="00BC619E" w:rsidRDefault="00BC619E" w:rsidP="00AB534D">
      <w:pPr>
        <w:pStyle w:val="aa"/>
        <w:numPr>
          <w:ilvl w:val="0"/>
          <w:numId w:val="52"/>
        </w:numPr>
        <w:spacing w:after="0"/>
        <w:jc w:val="both"/>
        <w:rPr>
          <w:rFonts w:ascii="Times New Roman" w:hAnsi="Times New Roman" w:cs="Times New Roman"/>
          <w:sz w:val="24"/>
        </w:rPr>
      </w:pPr>
      <w:r w:rsidRPr="00BC619E">
        <w:rPr>
          <w:rFonts w:ascii="Times New Roman" w:hAnsi="Times New Roman" w:cs="Times New Roman"/>
          <w:sz w:val="24"/>
        </w:rPr>
        <w:t>обеспечивают эффективное использование средств, выделяемых на реализацию Программы.</w:t>
      </w:r>
    </w:p>
    <w:p w:rsidR="00981991" w:rsidRPr="00981991" w:rsidRDefault="00981991" w:rsidP="00981991">
      <w:pPr>
        <w:pStyle w:val="1"/>
        <w:numPr>
          <w:ilvl w:val="0"/>
          <w:numId w:val="1"/>
        </w:numPr>
        <w:spacing w:after="240"/>
        <w:jc w:val="center"/>
        <w:rPr>
          <w:rFonts w:ascii="Times New Roman" w:hAnsi="Times New Roman" w:cs="Times New Roman"/>
          <w:color w:val="auto"/>
          <w:sz w:val="28"/>
        </w:rPr>
      </w:pPr>
      <w:r w:rsidRPr="00981991">
        <w:rPr>
          <w:rFonts w:ascii="Times New Roman" w:hAnsi="Times New Roman" w:cs="Times New Roman"/>
          <w:color w:val="auto"/>
          <w:sz w:val="28"/>
        </w:rPr>
        <w:t>Методика оценки эффективности Программы</w:t>
      </w:r>
    </w:p>
    <w:p w:rsidR="000026BC" w:rsidRDefault="00981991" w:rsidP="000026BC">
      <w:pPr>
        <w:spacing w:after="0"/>
        <w:ind w:firstLine="567"/>
        <w:jc w:val="both"/>
        <w:rPr>
          <w:rFonts w:ascii="Times New Roman" w:hAnsi="Times New Roman" w:cs="Times New Roman"/>
          <w:sz w:val="24"/>
        </w:rPr>
      </w:pPr>
      <w:r w:rsidRPr="00981991">
        <w:rPr>
          <w:rFonts w:ascii="Times New Roman" w:hAnsi="Times New Roman" w:cs="Times New Roman"/>
          <w:sz w:val="24"/>
        </w:rPr>
        <w:t>Оценка эффективности Программы осуществляется</w:t>
      </w:r>
      <w:r w:rsidR="0077729E">
        <w:rPr>
          <w:rFonts w:ascii="Times New Roman" w:hAnsi="Times New Roman" w:cs="Times New Roman"/>
          <w:sz w:val="24"/>
        </w:rPr>
        <w:t xml:space="preserve"> согласно постановлению администрации Табунского района от 21.04.2014</w:t>
      </w:r>
      <w:r w:rsidRPr="00981991">
        <w:rPr>
          <w:rFonts w:ascii="Times New Roman" w:hAnsi="Times New Roman" w:cs="Times New Roman"/>
          <w:sz w:val="24"/>
        </w:rPr>
        <w:t xml:space="preserve"> </w:t>
      </w:r>
      <w:r>
        <w:rPr>
          <w:rFonts w:ascii="Times New Roman" w:hAnsi="Times New Roman" w:cs="Times New Roman"/>
          <w:sz w:val="24"/>
        </w:rPr>
        <w:t>№</w:t>
      </w:r>
      <w:r w:rsidR="0077729E">
        <w:rPr>
          <w:rFonts w:ascii="Times New Roman" w:hAnsi="Times New Roman" w:cs="Times New Roman"/>
          <w:sz w:val="24"/>
        </w:rPr>
        <w:t xml:space="preserve"> 11</w:t>
      </w:r>
      <w:r w:rsidRPr="00981991">
        <w:rPr>
          <w:rFonts w:ascii="Times New Roman" w:hAnsi="Times New Roman" w:cs="Times New Roman"/>
          <w:sz w:val="24"/>
        </w:rPr>
        <w:t xml:space="preserve">2 </w:t>
      </w:r>
      <w:r w:rsidR="009359C5">
        <w:rPr>
          <w:rFonts w:ascii="Times New Roman" w:hAnsi="Times New Roman" w:cs="Times New Roman"/>
          <w:sz w:val="24"/>
        </w:rPr>
        <w:t>«</w:t>
      </w:r>
      <w:r w:rsidRPr="00981991">
        <w:rPr>
          <w:rFonts w:ascii="Times New Roman" w:hAnsi="Times New Roman" w:cs="Times New Roman"/>
          <w:sz w:val="24"/>
        </w:rPr>
        <w:t>Об утверждении порядка разработки, реализации и о</w:t>
      </w:r>
      <w:r w:rsidR="0077729E">
        <w:rPr>
          <w:rFonts w:ascii="Times New Roman" w:hAnsi="Times New Roman" w:cs="Times New Roman"/>
          <w:sz w:val="24"/>
        </w:rPr>
        <w:t xml:space="preserve">ценки эффективности муниципальных программ </w:t>
      </w:r>
      <w:r w:rsidR="009359C5">
        <w:rPr>
          <w:rFonts w:ascii="Times New Roman" w:hAnsi="Times New Roman" w:cs="Times New Roman"/>
          <w:sz w:val="24"/>
        </w:rPr>
        <w:t>»</w:t>
      </w:r>
      <w:r w:rsidRPr="00981991">
        <w:rPr>
          <w:rFonts w:ascii="Times New Roman" w:hAnsi="Times New Roman" w:cs="Times New Roman"/>
          <w:sz w:val="24"/>
        </w:rPr>
        <w:t>.</w:t>
      </w:r>
    </w:p>
    <w:p w:rsidR="000026BC" w:rsidRDefault="000026BC" w:rsidP="00981991">
      <w:pPr>
        <w:spacing w:after="0"/>
        <w:ind w:firstLine="567"/>
        <w:jc w:val="both"/>
        <w:rPr>
          <w:rFonts w:ascii="Times New Roman" w:hAnsi="Times New Roman" w:cs="Times New Roman"/>
          <w:sz w:val="24"/>
        </w:rPr>
        <w:sectPr w:rsidR="000026BC" w:rsidSect="001F504D">
          <w:headerReference w:type="default" r:id="rId8"/>
          <w:pgSz w:w="11906" w:h="16838"/>
          <w:pgMar w:top="1134" w:right="850" w:bottom="1134" w:left="1701" w:header="708" w:footer="708" w:gutter="0"/>
          <w:cols w:space="708"/>
          <w:titlePg/>
          <w:docGrid w:linePitch="360"/>
        </w:sectPr>
      </w:pPr>
    </w:p>
    <w:p w:rsidR="00F74600" w:rsidRPr="00F74600" w:rsidRDefault="00F74600" w:rsidP="00F74600">
      <w:pPr>
        <w:spacing w:after="0"/>
        <w:ind w:firstLine="567"/>
        <w:jc w:val="right"/>
        <w:rPr>
          <w:rFonts w:ascii="Times New Roman" w:hAnsi="Times New Roman" w:cs="Times New Roman"/>
          <w:sz w:val="24"/>
        </w:rPr>
      </w:pPr>
      <w:r w:rsidRPr="00F74600">
        <w:rPr>
          <w:rFonts w:ascii="Times New Roman" w:hAnsi="Times New Roman" w:cs="Times New Roman"/>
          <w:sz w:val="24"/>
        </w:rPr>
        <w:lastRenderedPageBreak/>
        <w:t>Таблица 1</w:t>
      </w:r>
    </w:p>
    <w:p w:rsidR="00981991" w:rsidRDefault="00F74600" w:rsidP="008A5CFB">
      <w:pPr>
        <w:spacing w:after="0"/>
        <w:ind w:firstLine="567"/>
        <w:jc w:val="center"/>
        <w:rPr>
          <w:rFonts w:ascii="Times New Roman" w:hAnsi="Times New Roman" w:cs="Times New Roman"/>
          <w:sz w:val="24"/>
        </w:rPr>
      </w:pPr>
      <w:r w:rsidRPr="00F74600">
        <w:rPr>
          <w:rFonts w:ascii="Times New Roman" w:hAnsi="Times New Roman" w:cs="Times New Roman"/>
          <w:sz w:val="24"/>
        </w:rPr>
        <w:t>Сведения</w:t>
      </w:r>
      <w:r>
        <w:rPr>
          <w:rFonts w:ascii="Times New Roman" w:hAnsi="Times New Roman" w:cs="Times New Roman"/>
          <w:sz w:val="24"/>
        </w:rPr>
        <w:t xml:space="preserve"> </w:t>
      </w:r>
      <w:r w:rsidRPr="00F74600">
        <w:rPr>
          <w:rFonts w:ascii="Times New Roman" w:hAnsi="Times New Roman" w:cs="Times New Roman"/>
          <w:sz w:val="24"/>
        </w:rPr>
        <w:t>об индикаторах Программы и их значениях</w:t>
      </w:r>
    </w:p>
    <w:tbl>
      <w:tblPr>
        <w:tblStyle w:val="a3"/>
        <w:tblW w:w="5000" w:type="pct"/>
        <w:tblLayout w:type="fixed"/>
        <w:tblLook w:val="04A0" w:firstRow="1" w:lastRow="0" w:firstColumn="1" w:lastColumn="0" w:noHBand="0" w:noVBand="1"/>
      </w:tblPr>
      <w:tblGrid>
        <w:gridCol w:w="682"/>
        <w:gridCol w:w="4529"/>
        <w:gridCol w:w="1419"/>
        <w:gridCol w:w="1133"/>
        <w:gridCol w:w="1133"/>
        <w:gridCol w:w="852"/>
        <w:gridCol w:w="849"/>
        <w:gridCol w:w="852"/>
        <w:gridCol w:w="849"/>
        <w:gridCol w:w="852"/>
        <w:gridCol w:w="849"/>
        <w:gridCol w:w="787"/>
      </w:tblGrid>
      <w:tr w:rsidR="00F74600" w:rsidRPr="00F74600" w:rsidTr="006B4787">
        <w:tc>
          <w:tcPr>
            <w:tcW w:w="231" w:type="pct"/>
            <w:vMerge w:val="restart"/>
            <w:vAlign w:val="center"/>
          </w:tcPr>
          <w:p w:rsidR="00F74600" w:rsidRPr="00F74600" w:rsidRDefault="00BC619E" w:rsidP="00F74600">
            <w:pPr>
              <w:spacing w:after="0"/>
              <w:jc w:val="center"/>
              <w:rPr>
                <w:rFonts w:ascii="Times New Roman" w:hAnsi="Times New Roman" w:cs="Times New Roman"/>
                <w:sz w:val="24"/>
                <w:szCs w:val="24"/>
              </w:rPr>
            </w:pPr>
            <w:r>
              <w:rPr>
                <w:rFonts w:ascii="Times New Roman" w:hAnsi="Times New Roman" w:cs="Times New Roman"/>
                <w:sz w:val="24"/>
                <w:szCs w:val="24"/>
              </w:rPr>
              <w:t>№</w:t>
            </w:r>
            <w:r w:rsidR="00F74600" w:rsidRPr="00F74600">
              <w:rPr>
                <w:rFonts w:ascii="Times New Roman" w:hAnsi="Times New Roman" w:cs="Times New Roman"/>
                <w:sz w:val="24"/>
                <w:szCs w:val="24"/>
              </w:rPr>
              <w:t xml:space="preserve"> п/п</w:t>
            </w:r>
          </w:p>
        </w:tc>
        <w:tc>
          <w:tcPr>
            <w:tcW w:w="1532" w:type="pct"/>
            <w:vMerge w:val="restar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Наименование индикатора</w:t>
            </w:r>
          </w:p>
        </w:tc>
        <w:tc>
          <w:tcPr>
            <w:tcW w:w="480" w:type="pct"/>
            <w:vMerge w:val="restar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Единица измерения</w:t>
            </w:r>
          </w:p>
        </w:tc>
        <w:tc>
          <w:tcPr>
            <w:tcW w:w="2758" w:type="pct"/>
            <w:gridSpan w:val="9"/>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Значение по годам</w:t>
            </w:r>
          </w:p>
        </w:tc>
      </w:tr>
      <w:tr w:rsidR="006B4787" w:rsidRPr="00F74600" w:rsidTr="006B4787">
        <w:tc>
          <w:tcPr>
            <w:tcW w:w="231" w:type="pct"/>
            <w:vMerge/>
            <w:vAlign w:val="center"/>
          </w:tcPr>
          <w:p w:rsidR="00F74600" w:rsidRPr="00F74600" w:rsidRDefault="00F74600" w:rsidP="00F74600">
            <w:pPr>
              <w:spacing w:after="0"/>
              <w:jc w:val="center"/>
              <w:rPr>
                <w:rFonts w:ascii="Times New Roman" w:hAnsi="Times New Roman" w:cs="Times New Roman"/>
                <w:sz w:val="24"/>
                <w:szCs w:val="24"/>
              </w:rPr>
            </w:pPr>
          </w:p>
        </w:tc>
        <w:tc>
          <w:tcPr>
            <w:tcW w:w="1532" w:type="pct"/>
            <w:vMerge/>
            <w:vAlign w:val="center"/>
          </w:tcPr>
          <w:p w:rsidR="00F74600" w:rsidRPr="00F74600" w:rsidRDefault="00F74600" w:rsidP="00F74600">
            <w:pPr>
              <w:spacing w:after="0"/>
              <w:jc w:val="center"/>
              <w:rPr>
                <w:rFonts w:ascii="Times New Roman" w:hAnsi="Times New Roman" w:cs="Times New Roman"/>
                <w:sz w:val="24"/>
                <w:szCs w:val="24"/>
              </w:rPr>
            </w:pPr>
          </w:p>
        </w:tc>
        <w:tc>
          <w:tcPr>
            <w:tcW w:w="480" w:type="pct"/>
            <w:vMerge/>
            <w:vAlign w:val="center"/>
          </w:tcPr>
          <w:p w:rsidR="00F74600" w:rsidRPr="00F74600" w:rsidRDefault="00F74600" w:rsidP="00F74600">
            <w:pPr>
              <w:spacing w:after="0"/>
              <w:jc w:val="center"/>
              <w:rPr>
                <w:rFonts w:ascii="Times New Roman" w:hAnsi="Times New Roman" w:cs="Times New Roman"/>
                <w:sz w:val="24"/>
                <w:szCs w:val="24"/>
              </w:rPr>
            </w:pPr>
          </w:p>
        </w:tc>
        <w:tc>
          <w:tcPr>
            <w:tcW w:w="383" w:type="pct"/>
            <w:vMerge w:val="restar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2012 год (факт)</w:t>
            </w:r>
          </w:p>
        </w:tc>
        <w:tc>
          <w:tcPr>
            <w:tcW w:w="383" w:type="pct"/>
            <w:vMerge w:val="restar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2013 год (оценка)</w:t>
            </w:r>
          </w:p>
        </w:tc>
        <w:tc>
          <w:tcPr>
            <w:tcW w:w="1992" w:type="pct"/>
            <w:gridSpan w:val="7"/>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годы реализации государственной программы</w:t>
            </w:r>
          </w:p>
        </w:tc>
      </w:tr>
      <w:tr w:rsidR="006B4787" w:rsidRPr="00F74600" w:rsidTr="006B4787">
        <w:trPr>
          <w:trHeight w:val="584"/>
        </w:trPr>
        <w:tc>
          <w:tcPr>
            <w:tcW w:w="231" w:type="pct"/>
            <w:vMerge/>
            <w:vAlign w:val="center"/>
          </w:tcPr>
          <w:p w:rsidR="00F74600" w:rsidRPr="00F74600" w:rsidRDefault="00F74600" w:rsidP="00F74600">
            <w:pPr>
              <w:spacing w:after="0"/>
              <w:jc w:val="center"/>
              <w:rPr>
                <w:rFonts w:ascii="Times New Roman" w:hAnsi="Times New Roman" w:cs="Times New Roman"/>
                <w:sz w:val="24"/>
                <w:szCs w:val="24"/>
              </w:rPr>
            </w:pPr>
          </w:p>
        </w:tc>
        <w:tc>
          <w:tcPr>
            <w:tcW w:w="1532" w:type="pct"/>
            <w:vMerge/>
            <w:vAlign w:val="center"/>
          </w:tcPr>
          <w:p w:rsidR="00F74600" w:rsidRPr="00F74600" w:rsidRDefault="00F74600" w:rsidP="00F74600">
            <w:pPr>
              <w:spacing w:after="0"/>
              <w:jc w:val="center"/>
              <w:rPr>
                <w:rFonts w:ascii="Times New Roman" w:hAnsi="Times New Roman" w:cs="Times New Roman"/>
                <w:sz w:val="24"/>
                <w:szCs w:val="24"/>
              </w:rPr>
            </w:pPr>
          </w:p>
        </w:tc>
        <w:tc>
          <w:tcPr>
            <w:tcW w:w="480" w:type="pct"/>
            <w:vMerge/>
            <w:vAlign w:val="center"/>
          </w:tcPr>
          <w:p w:rsidR="00F74600" w:rsidRPr="00F74600" w:rsidRDefault="00F74600" w:rsidP="00F74600">
            <w:pPr>
              <w:spacing w:after="0"/>
              <w:jc w:val="center"/>
              <w:rPr>
                <w:rFonts w:ascii="Times New Roman" w:hAnsi="Times New Roman" w:cs="Times New Roman"/>
                <w:sz w:val="24"/>
                <w:szCs w:val="24"/>
              </w:rPr>
            </w:pPr>
          </w:p>
        </w:tc>
        <w:tc>
          <w:tcPr>
            <w:tcW w:w="383" w:type="pct"/>
            <w:vMerge/>
            <w:vAlign w:val="center"/>
          </w:tcPr>
          <w:p w:rsidR="00F74600" w:rsidRPr="00F74600" w:rsidRDefault="00F74600" w:rsidP="00F74600">
            <w:pPr>
              <w:spacing w:after="0"/>
              <w:jc w:val="center"/>
              <w:rPr>
                <w:rFonts w:ascii="Times New Roman" w:hAnsi="Times New Roman" w:cs="Times New Roman"/>
                <w:sz w:val="24"/>
                <w:szCs w:val="24"/>
              </w:rPr>
            </w:pPr>
          </w:p>
        </w:tc>
        <w:tc>
          <w:tcPr>
            <w:tcW w:w="383" w:type="pct"/>
            <w:vMerge/>
            <w:vAlign w:val="center"/>
          </w:tcPr>
          <w:p w:rsidR="00F74600" w:rsidRPr="00F74600" w:rsidRDefault="00F74600" w:rsidP="00F74600">
            <w:pPr>
              <w:spacing w:after="0"/>
              <w:jc w:val="center"/>
              <w:rPr>
                <w:rFonts w:ascii="Times New Roman" w:hAnsi="Times New Roman" w:cs="Times New Roman"/>
                <w:sz w:val="24"/>
                <w:szCs w:val="24"/>
              </w:rPr>
            </w:pPr>
          </w:p>
        </w:tc>
        <w:tc>
          <w:tcPr>
            <w:tcW w:w="288" w:type="pct"/>
            <w:vAlign w:val="center"/>
          </w:tcPr>
          <w:p w:rsidR="00F74600" w:rsidRPr="00F230A0" w:rsidRDefault="00F74600" w:rsidP="00F74600">
            <w:pPr>
              <w:spacing w:after="0"/>
              <w:jc w:val="center"/>
              <w:rPr>
                <w:rFonts w:ascii="Times New Roman" w:hAnsi="Times New Roman" w:cs="Times New Roman"/>
                <w:sz w:val="24"/>
                <w:szCs w:val="24"/>
              </w:rPr>
            </w:pPr>
            <w:r w:rsidRPr="00F230A0">
              <w:rPr>
                <w:rFonts w:ascii="Times New Roman" w:hAnsi="Times New Roman" w:cs="Times New Roman"/>
                <w:sz w:val="24"/>
                <w:szCs w:val="24"/>
              </w:rPr>
              <w:t>2014 год</w:t>
            </w:r>
          </w:p>
        </w:tc>
        <w:tc>
          <w:tcPr>
            <w:tcW w:w="287" w:type="pct"/>
            <w:vAlign w:val="center"/>
          </w:tcPr>
          <w:p w:rsidR="00F74600" w:rsidRPr="00F230A0" w:rsidRDefault="00F74600" w:rsidP="00F74600">
            <w:pPr>
              <w:spacing w:after="0"/>
              <w:jc w:val="center"/>
              <w:rPr>
                <w:rFonts w:ascii="Times New Roman" w:hAnsi="Times New Roman" w:cs="Times New Roman"/>
                <w:sz w:val="24"/>
                <w:szCs w:val="24"/>
              </w:rPr>
            </w:pPr>
            <w:r w:rsidRPr="00F230A0">
              <w:rPr>
                <w:rFonts w:ascii="Times New Roman" w:hAnsi="Times New Roman" w:cs="Times New Roman"/>
                <w:sz w:val="24"/>
                <w:szCs w:val="24"/>
              </w:rPr>
              <w:t>2015 год</w:t>
            </w:r>
          </w:p>
        </w:tc>
        <w:tc>
          <w:tcPr>
            <w:tcW w:w="288"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2016 год</w:t>
            </w:r>
          </w:p>
        </w:tc>
        <w:tc>
          <w:tcPr>
            <w:tcW w:w="287"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2017 год</w:t>
            </w:r>
          </w:p>
        </w:tc>
        <w:tc>
          <w:tcPr>
            <w:tcW w:w="288"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2018 год</w:t>
            </w:r>
          </w:p>
        </w:tc>
        <w:tc>
          <w:tcPr>
            <w:tcW w:w="287"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2019 год</w:t>
            </w:r>
          </w:p>
        </w:tc>
        <w:tc>
          <w:tcPr>
            <w:tcW w:w="266"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2020 год</w:t>
            </w:r>
          </w:p>
        </w:tc>
      </w:tr>
      <w:tr w:rsidR="006B4787" w:rsidRPr="00F74600" w:rsidTr="006B4787">
        <w:tc>
          <w:tcPr>
            <w:tcW w:w="231"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w:t>
            </w:r>
          </w:p>
        </w:tc>
        <w:tc>
          <w:tcPr>
            <w:tcW w:w="1532"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w:t>
            </w:r>
          </w:p>
        </w:tc>
        <w:tc>
          <w:tcPr>
            <w:tcW w:w="480"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c>
          <w:tcPr>
            <w:tcW w:w="383"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4</w:t>
            </w:r>
          </w:p>
        </w:tc>
        <w:tc>
          <w:tcPr>
            <w:tcW w:w="383"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5</w:t>
            </w:r>
          </w:p>
        </w:tc>
        <w:tc>
          <w:tcPr>
            <w:tcW w:w="288" w:type="pct"/>
            <w:vAlign w:val="center"/>
          </w:tcPr>
          <w:p w:rsidR="00F74600" w:rsidRPr="00F230A0" w:rsidRDefault="00F74600" w:rsidP="00F74600">
            <w:pPr>
              <w:spacing w:after="0"/>
              <w:jc w:val="center"/>
              <w:rPr>
                <w:rFonts w:ascii="Times New Roman" w:hAnsi="Times New Roman" w:cs="Times New Roman"/>
                <w:sz w:val="24"/>
                <w:szCs w:val="24"/>
              </w:rPr>
            </w:pPr>
            <w:r w:rsidRPr="00F230A0">
              <w:rPr>
                <w:rFonts w:ascii="Times New Roman" w:hAnsi="Times New Roman" w:cs="Times New Roman"/>
                <w:sz w:val="24"/>
                <w:szCs w:val="24"/>
              </w:rPr>
              <w:t>6</w:t>
            </w:r>
          </w:p>
        </w:tc>
        <w:tc>
          <w:tcPr>
            <w:tcW w:w="287" w:type="pct"/>
            <w:vAlign w:val="center"/>
          </w:tcPr>
          <w:p w:rsidR="00F74600" w:rsidRPr="00F230A0" w:rsidRDefault="00F74600" w:rsidP="00F74600">
            <w:pPr>
              <w:spacing w:after="0"/>
              <w:jc w:val="center"/>
              <w:rPr>
                <w:rFonts w:ascii="Times New Roman" w:hAnsi="Times New Roman" w:cs="Times New Roman"/>
                <w:sz w:val="24"/>
                <w:szCs w:val="24"/>
              </w:rPr>
            </w:pPr>
            <w:r w:rsidRPr="00F230A0">
              <w:rPr>
                <w:rFonts w:ascii="Times New Roman" w:hAnsi="Times New Roman" w:cs="Times New Roman"/>
                <w:sz w:val="24"/>
                <w:szCs w:val="24"/>
              </w:rPr>
              <w:t>7</w:t>
            </w:r>
          </w:p>
        </w:tc>
        <w:tc>
          <w:tcPr>
            <w:tcW w:w="288"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w:t>
            </w:r>
          </w:p>
        </w:tc>
        <w:tc>
          <w:tcPr>
            <w:tcW w:w="287"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w:t>
            </w:r>
          </w:p>
        </w:tc>
        <w:tc>
          <w:tcPr>
            <w:tcW w:w="288"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w:t>
            </w:r>
          </w:p>
        </w:tc>
        <w:tc>
          <w:tcPr>
            <w:tcW w:w="287"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11</w:t>
            </w:r>
          </w:p>
        </w:tc>
        <w:tc>
          <w:tcPr>
            <w:tcW w:w="266" w:type="pct"/>
            <w:vAlign w:val="center"/>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12</w:t>
            </w:r>
          </w:p>
        </w:tc>
      </w:tr>
      <w:tr w:rsidR="00F74600" w:rsidRPr="00F74600" w:rsidTr="00F74600">
        <w:tc>
          <w:tcPr>
            <w:tcW w:w="5000" w:type="pct"/>
            <w:gridSpan w:val="12"/>
          </w:tcPr>
          <w:p w:rsidR="00F74600" w:rsidRPr="00F74600" w:rsidRDefault="00F74600" w:rsidP="00F74600">
            <w:pPr>
              <w:spacing w:after="0"/>
              <w:jc w:val="center"/>
              <w:rPr>
                <w:rFonts w:ascii="Times New Roman" w:hAnsi="Times New Roman" w:cs="Times New Roman"/>
                <w:sz w:val="24"/>
                <w:szCs w:val="24"/>
              </w:rPr>
            </w:pPr>
            <w:bookmarkStart w:id="3" w:name="Par340"/>
            <w:bookmarkEnd w:id="3"/>
            <w:r w:rsidRPr="00F74600">
              <w:rPr>
                <w:rFonts w:ascii="Times New Roman" w:hAnsi="Times New Roman" w:cs="Times New Roman"/>
                <w:sz w:val="24"/>
                <w:szCs w:val="24"/>
              </w:rPr>
              <w:t xml:space="preserve">Муниципальная программа Табунского района </w:t>
            </w:r>
            <w:r w:rsidR="009359C5">
              <w:rPr>
                <w:rFonts w:ascii="Times New Roman" w:hAnsi="Times New Roman" w:cs="Times New Roman"/>
                <w:sz w:val="24"/>
                <w:szCs w:val="24"/>
              </w:rPr>
              <w:t>«</w:t>
            </w:r>
            <w:r w:rsidRPr="00F74600">
              <w:rPr>
                <w:rFonts w:ascii="Times New Roman" w:hAnsi="Times New Roman" w:cs="Times New Roman"/>
                <w:sz w:val="24"/>
                <w:szCs w:val="24"/>
              </w:rPr>
              <w:t>Развитие о</w:t>
            </w:r>
            <w:r w:rsidR="00416E22">
              <w:rPr>
                <w:rFonts w:ascii="Times New Roman" w:hAnsi="Times New Roman" w:cs="Times New Roman"/>
                <w:sz w:val="24"/>
                <w:szCs w:val="24"/>
              </w:rPr>
              <w:t xml:space="preserve">бразования </w:t>
            </w:r>
            <w:r w:rsidRPr="00F74600">
              <w:rPr>
                <w:rFonts w:ascii="Times New Roman" w:hAnsi="Times New Roman" w:cs="Times New Roman"/>
                <w:sz w:val="24"/>
                <w:szCs w:val="24"/>
              </w:rPr>
              <w:t xml:space="preserve"> в Табунском районе</w:t>
            </w:r>
            <w:r w:rsidR="009359C5">
              <w:rPr>
                <w:rFonts w:ascii="Times New Roman" w:hAnsi="Times New Roman" w:cs="Times New Roman"/>
                <w:sz w:val="24"/>
                <w:szCs w:val="24"/>
              </w:rPr>
              <w:t>»</w:t>
            </w:r>
            <w:r w:rsidRPr="00F74600">
              <w:rPr>
                <w:rFonts w:ascii="Times New Roman" w:hAnsi="Times New Roman" w:cs="Times New Roman"/>
                <w:sz w:val="24"/>
                <w:szCs w:val="24"/>
              </w:rPr>
              <w:t xml:space="preserve"> на 2014 - 2020 годы</w:t>
            </w:r>
          </w:p>
        </w:tc>
      </w:tr>
      <w:tr w:rsidR="006B4787" w:rsidRPr="00F74600" w:rsidTr="006B4787">
        <w:tc>
          <w:tcPr>
            <w:tcW w:w="231"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w:t>
            </w:r>
          </w:p>
        </w:tc>
        <w:tc>
          <w:tcPr>
            <w:tcW w:w="1532" w:type="pct"/>
          </w:tcPr>
          <w:p w:rsidR="00F74600" w:rsidRPr="00F74600" w:rsidRDefault="00F74600" w:rsidP="00F74600">
            <w:pPr>
              <w:spacing w:after="0"/>
              <w:jc w:val="both"/>
              <w:rPr>
                <w:rFonts w:ascii="Times New Roman" w:hAnsi="Times New Roman" w:cs="Times New Roman"/>
                <w:sz w:val="24"/>
                <w:szCs w:val="24"/>
              </w:rPr>
            </w:pPr>
            <w:r w:rsidRPr="00F74600">
              <w:rPr>
                <w:rFonts w:ascii="Times New Roman" w:hAnsi="Times New Roman" w:cs="Times New Roman"/>
                <w:sz w:val="24"/>
                <w:szCs w:val="24"/>
              </w:rPr>
              <w:t>Доступность дошкольного образования (отношение численности детей от 3 до 7 лет, которым предоставлена возможность получать услуги дошкольного образования, к общей численности детей в возрасте от 3 до 7 лет, скорректированной на численность детей в возрасте от 5 до 7 лет, обучающихся в школе)</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80</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r>
      <w:tr w:rsidR="006B4787" w:rsidRPr="00F74600" w:rsidTr="006B4787">
        <w:tc>
          <w:tcPr>
            <w:tcW w:w="231"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w:t>
            </w:r>
          </w:p>
        </w:tc>
        <w:tc>
          <w:tcPr>
            <w:tcW w:w="1532" w:type="pct"/>
          </w:tcPr>
          <w:p w:rsidR="00F74600" w:rsidRPr="00F74600" w:rsidRDefault="00F74600" w:rsidP="00F74600">
            <w:pPr>
              <w:spacing w:after="0"/>
              <w:jc w:val="both"/>
              <w:rPr>
                <w:rFonts w:ascii="Times New Roman" w:hAnsi="Times New Roman" w:cs="Times New Roman"/>
                <w:sz w:val="24"/>
                <w:szCs w:val="24"/>
              </w:rPr>
            </w:pPr>
            <w:r w:rsidRPr="00F74600">
              <w:rPr>
                <w:rFonts w:ascii="Times New Roman" w:hAnsi="Times New Roman" w:cs="Times New Roman"/>
                <w:sz w:val="24"/>
                <w:szCs w:val="24"/>
              </w:rPr>
              <w:t>Доля обучающихся муниципальных общеобразовательных организаций, которым предоставлена возможность обучаться в современных условиях, в общей численности обучающихся</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63,36</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83,47</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84</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84,5</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85</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85</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85</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85</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85</w:t>
            </w:r>
          </w:p>
        </w:tc>
      </w:tr>
      <w:tr w:rsidR="006B4787" w:rsidRPr="00F74600" w:rsidTr="006B4787">
        <w:tc>
          <w:tcPr>
            <w:tcW w:w="231"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c>
          <w:tcPr>
            <w:tcW w:w="1532" w:type="pct"/>
          </w:tcPr>
          <w:p w:rsidR="00F74600" w:rsidRPr="00F74600" w:rsidRDefault="00F74600" w:rsidP="00F74600">
            <w:pPr>
              <w:spacing w:after="0"/>
              <w:jc w:val="both"/>
              <w:rPr>
                <w:rFonts w:ascii="Times New Roman" w:hAnsi="Times New Roman" w:cs="Times New Roman"/>
                <w:sz w:val="24"/>
                <w:szCs w:val="24"/>
              </w:rPr>
            </w:pPr>
            <w:r w:rsidRPr="00F74600">
              <w:rPr>
                <w:rFonts w:ascii="Times New Roman" w:hAnsi="Times New Roman" w:cs="Times New Roman"/>
                <w:sz w:val="24"/>
                <w:szCs w:val="24"/>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1,04</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1,06</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1,07</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1,08</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1,09</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1,1</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1,11</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1,12</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1,13</w:t>
            </w:r>
          </w:p>
        </w:tc>
      </w:tr>
      <w:tr w:rsidR="00F74600" w:rsidRPr="00F74600" w:rsidTr="00F74600">
        <w:tc>
          <w:tcPr>
            <w:tcW w:w="5000" w:type="pct"/>
            <w:gridSpan w:val="12"/>
          </w:tcPr>
          <w:p w:rsidR="00F74600" w:rsidRPr="00F74600" w:rsidRDefault="00F74600" w:rsidP="00F74600">
            <w:pPr>
              <w:spacing w:after="0"/>
              <w:jc w:val="center"/>
              <w:rPr>
                <w:rFonts w:ascii="Times New Roman" w:hAnsi="Times New Roman" w:cs="Times New Roman"/>
                <w:sz w:val="24"/>
                <w:szCs w:val="24"/>
              </w:rPr>
            </w:pPr>
            <w:bookmarkStart w:id="4" w:name="Par413"/>
            <w:bookmarkEnd w:id="4"/>
            <w:r w:rsidRPr="00F74600">
              <w:rPr>
                <w:rFonts w:ascii="Times New Roman" w:hAnsi="Times New Roman" w:cs="Times New Roman"/>
                <w:sz w:val="24"/>
                <w:szCs w:val="24"/>
              </w:rPr>
              <w:lastRenderedPageBreak/>
              <w:t xml:space="preserve">Подпрограмма 1 </w:t>
            </w:r>
            <w:r w:rsidR="009359C5">
              <w:rPr>
                <w:rFonts w:ascii="Times New Roman" w:hAnsi="Times New Roman" w:cs="Times New Roman"/>
                <w:sz w:val="24"/>
                <w:szCs w:val="24"/>
              </w:rPr>
              <w:t>«</w:t>
            </w:r>
            <w:r w:rsidRPr="00F74600">
              <w:rPr>
                <w:rFonts w:ascii="Times New Roman" w:hAnsi="Times New Roman" w:cs="Times New Roman"/>
                <w:sz w:val="24"/>
                <w:szCs w:val="24"/>
              </w:rPr>
              <w:t>Развитие дошкольного образования в Табунском районе</w:t>
            </w:r>
            <w:r w:rsidR="009359C5">
              <w:rPr>
                <w:rFonts w:ascii="Times New Roman" w:hAnsi="Times New Roman" w:cs="Times New Roman"/>
                <w:sz w:val="24"/>
                <w:szCs w:val="24"/>
              </w:rPr>
              <w:t>»</w:t>
            </w:r>
          </w:p>
        </w:tc>
      </w:tr>
      <w:tr w:rsidR="006B4787" w:rsidRPr="00F74600" w:rsidTr="006B4787">
        <w:tc>
          <w:tcPr>
            <w:tcW w:w="231" w:type="pct"/>
          </w:tcPr>
          <w:p w:rsidR="00F74600" w:rsidRPr="00F74600" w:rsidRDefault="006B4787" w:rsidP="00F74600">
            <w:pPr>
              <w:spacing w:after="0"/>
              <w:jc w:val="center"/>
              <w:rPr>
                <w:rFonts w:ascii="Times New Roman" w:hAnsi="Times New Roman" w:cs="Times New Roman"/>
                <w:sz w:val="24"/>
                <w:szCs w:val="24"/>
              </w:rPr>
            </w:pPr>
            <w:r>
              <w:rPr>
                <w:rFonts w:ascii="Times New Roman" w:hAnsi="Times New Roman" w:cs="Times New Roman"/>
                <w:sz w:val="24"/>
                <w:szCs w:val="24"/>
              </w:rPr>
              <w:t>4</w:t>
            </w:r>
            <w:r w:rsidR="00F74600" w:rsidRPr="00F74600">
              <w:rPr>
                <w:rFonts w:ascii="Times New Roman" w:hAnsi="Times New Roman" w:cs="Times New Roman"/>
                <w:sz w:val="24"/>
                <w:szCs w:val="24"/>
              </w:rPr>
              <w:t>.</w:t>
            </w:r>
          </w:p>
        </w:tc>
        <w:tc>
          <w:tcPr>
            <w:tcW w:w="1532" w:type="pct"/>
          </w:tcPr>
          <w:p w:rsidR="00F74600" w:rsidRPr="00F74600" w:rsidRDefault="00F74600" w:rsidP="00F74600">
            <w:pPr>
              <w:spacing w:after="0"/>
              <w:jc w:val="both"/>
              <w:rPr>
                <w:rFonts w:ascii="Times New Roman" w:hAnsi="Times New Roman" w:cs="Times New Roman"/>
                <w:sz w:val="24"/>
                <w:szCs w:val="24"/>
              </w:rPr>
            </w:pPr>
            <w:r w:rsidRPr="00F74600">
              <w:rPr>
                <w:rFonts w:ascii="Times New Roman" w:hAnsi="Times New Roman" w:cs="Times New Roman"/>
                <w:sz w:val="24"/>
                <w:szCs w:val="24"/>
              </w:rPr>
              <w:t>Доля детей, воспитывающихся в отвечающих современным требованиям дошкольных образовательных учреждениях, в общем числе дошкольников края</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18</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24</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55</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60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65</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70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80</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90</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r>
      <w:tr w:rsidR="006B4787" w:rsidRPr="00F74600" w:rsidTr="006B4787">
        <w:tc>
          <w:tcPr>
            <w:tcW w:w="231" w:type="pct"/>
          </w:tcPr>
          <w:p w:rsidR="00F74600" w:rsidRPr="00F74600" w:rsidRDefault="006B4787" w:rsidP="00F74600">
            <w:pPr>
              <w:spacing w:after="0"/>
              <w:jc w:val="center"/>
              <w:rPr>
                <w:rFonts w:ascii="Times New Roman" w:hAnsi="Times New Roman" w:cs="Times New Roman"/>
                <w:sz w:val="24"/>
                <w:szCs w:val="24"/>
              </w:rPr>
            </w:pPr>
            <w:r>
              <w:rPr>
                <w:rFonts w:ascii="Times New Roman" w:hAnsi="Times New Roman" w:cs="Times New Roman"/>
                <w:sz w:val="24"/>
                <w:szCs w:val="24"/>
              </w:rPr>
              <w:t>5</w:t>
            </w:r>
            <w:r w:rsidR="00F74600" w:rsidRPr="00F74600">
              <w:rPr>
                <w:rFonts w:ascii="Times New Roman" w:hAnsi="Times New Roman" w:cs="Times New Roman"/>
                <w:sz w:val="24"/>
                <w:szCs w:val="24"/>
              </w:rPr>
              <w:t>.</w:t>
            </w:r>
          </w:p>
        </w:tc>
        <w:tc>
          <w:tcPr>
            <w:tcW w:w="1532" w:type="pct"/>
          </w:tcPr>
          <w:p w:rsidR="00F74600" w:rsidRPr="00F74600" w:rsidRDefault="00F74600" w:rsidP="00F74600">
            <w:pPr>
              <w:spacing w:after="0"/>
              <w:jc w:val="both"/>
              <w:rPr>
                <w:rFonts w:ascii="Times New Roman" w:hAnsi="Times New Roman" w:cs="Times New Roman"/>
                <w:sz w:val="24"/>
                <w:szCs w:val="24"/>
              </w:rPr>
            </w:pPr>
            <w:r w:rsidRPr="00F74600">
              <w:rPr>
                <w:rFonts w:ascii="Times New Roman" w:hAnsi="Times New Roman" w:cs="Times New Roman"/>
                <w:sz w:val="24"/>
                <w:szCs w:val="24"/>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15</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16</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17</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18</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19</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21</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23</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25</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27</w:t>
            </w:r>
          </w:p>
        </w:tc>
      </w:tr>
      <w:tr w:rsidR="006B4787" w:rsidRPr="00F74600" w:rsidTr="006B4787">
        <w:tc>
          <w:tcPr>
            <w:tcW w:w="231" w:type="pct"/>
          </w:tcPr>
          <w:p w:rsidR="00F74600" w:rsidRPr="00F74600" w:rsidRDefault="006B4787" w:rsidP="00F74600">
            <w:pPr>
              <w:spacing w:after="0"/>
              <w:jc w:val="center"/>
              <w:rPr>
                <w:rFonts w:ascii="Times New Roman" w:hAnsi="Times New Roman" w:cs="Times New Roman"/>
                <w:sz w:val="24"/>
                <w:szCs w:val="24"/>
              </w:rPr>
            </w:pPr>
            <w:r>
              <w:rPr>
                <w:rFonts w:ascii="Times New Roman" w:hAnsi="Times New Roman" w:cs="Times New Roman"/>
                <w:sz w:val="24"/>
                <w:szCs w:val="24"/>
              </w:rPr>
              <w:t>6</w:t>
            </w:r>
            <w:r w:rsidR="00F74600" w:rsidRPr="00F74600">
              <w:rPr>
                <w:rFonts w:ascii="Times New Roman" w:hAnsi="Times New Roman" w:cs="Times New Roman"/>
                <w:sz w:val="24"/>
                <w:szCs w:val="24"/>
              </w:rPr>
              <w:t>.</w:t>
            </w:r>
          </w:p>
        </w:tc>
        <w:tc>
          <w:tcPr>
            <w:tcW w:w="1532" w:type="pct"/>
          </w:tcPr>
          <w:p w:rsidR="00F74600" w:rsidRPr="00F74600" w:rsidRDefault="00F74600" w:rsidP="00F74600">
            <w:pPr>
              <w:spacing w:after="0"/>
              <w:jc w:val="both"/>
              <w:rPr>
                <w:rFonts w:ascii="Times New Roman" w:hAnsi="Times New Roman" w:cs="Times New Roman"/>
                <w:sz w:val="24"/>
                <w:szCs w:val="24"/>
              </w:rPr>
            </w:pPr>
            <w:r w:rsidRPr="00F74600">
              <w:rPr>
                <w:rFonts w:ascii="Times New Roman" w:hAnsi="Times New Roman" w:cs="Times New Roman"/>
                <w:sz w:val="24"/>
                <w:szCs w:val="24"/>
              </w:rPr>
              <w:t>Доступность предшкольного образования (отношение численности детей от 5 до 7 лет, которым предоставлена возможность получать услуги дошкольного образования, к общей численности детей в возрасте от 5 до 7 лет, скорректированной на численность детей в возрасте от 5 до 7 лет, обучающихся в школе)</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96</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98</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98</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98</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r>
      <w:tr w:rsidR="00F74600" w:rsidRPr="00F74600" w:rsidTr="00F74600">
        <w:tc>
          <w:tcPr>
            <w:tcW w:w="5000" w:type="pct"/>
            <w:gridSpan w:val="12"/>
          </w:tcPr>
          <w:p w:rsidR="00F74600" w:rsidRPr="00F74600" w:rsidRDefault="00F74600" w:rsidP="00F74600">
            <w:pPr>
              <w:spacing w:after="0"/>
              <w:jc w:val="center"/>
              <w:rPr>
                <w:rFonts w:ascii="Times New Roman" w:hAnsi="Times New Roman" w:cs="Times New Roman"/>
                <w:sz w:val="24"/>
                <w:szCs w:val="24"/>
              </w:rPr>
            </w:pPr>
            <w:bookmarkStart w:id="5" w:name="Par450"/>
            <w:bookmarkEnd w:id="5"/>
            <w:r w:rsidRPr="00F74600">
              <w:rPr>
                <w:rFonts w:ascii="Times New Roman" w:hAnsi="Times New Roman" w:cs="Times New Roman"/>
                <w:sz w:val="24"/>
                <w:szCs w:val="24"/>
              </w:rPr>
              <w:t xml:space="preserve">Подпрограмма 2 </w:t>
            </w:r>
            <w:r w:rsidR="009359C5">
              <w:rPr>
                <w:rFonts w:ascii="Times New Roman" w:hAnsi="Times New Roman" w:cs="Times New Roman"/>
                <w:sz w:val="24"/>
                <w:szCs w:val="24"/>
              </w:rPr>
              <w:t>«</w:t>
            </w:r>
            <w:r w:rsidRPr="00F74600">
              <w:rPr>
                <w:rFonts w:ascii="Times New Roman" w:hAnsi="Times New Roman" w:cs="Times New Roman"/>
                <w:sz w:val="24"/>
                <w:szCs w:val="24"/>
              </w:rPr>
              <w:t>Развитие общего и дополнительного образования в Табунском районе</w:t>
            </w:r>
            <w:r w:rsidR="009359C5">
              <w:rPr>
                <w:rFonts w:ascii="Times New Roman" w:hAnsi="Times New Roman" w:cs="Times New Roman"/>
                <w:sz w:val="24"/>
                <w:szCs w:val="24"/>
              </w:rPr>
              <w:t>»</w:t>
            </w:r>
          </w:p>
        </w:tc>
      </w:tr>
      <w:tr w:rsidR="006B4787" w:rsidRPr="00F74600" w:rsidTr="006B4787">
        <w:tc>
          <w:tcPr>
            <w:tcW w:w="231" w:type="pct"/>
          </w:tcPr>
          <w:p w:rsidR="00F74600" w:rsidRPr="00F74600" w:rsidRDefault="006B4787" w:rsidP="00F74600">
            <w:pPr>
              <w:spacing w:after="0"/>
              <w:jc w:val="center"/>
              <w:rPr>
                <w:rFonts w:ascii="Times New Roman" w:hAnsi="Times New Roman" w:cs="Times New Roman"/>
                <w:sz w:val="24"/>
                <w:szCs w:val="24"/>
              </w:rPr>
            </w:pPr>
            <w:r>
              <w:rPr>
                <w:rFonts w:ascii="Times New Roman" w:hAnsi="Times New Roman" w:cs="Times New Roman"/>
                <w:sz w:val="24"/>
                <w:szCs w:val="24"/>
              </w:rPr>
              <w:t>7</w:t>
            </w:r>
            <w:r w:rsidR="00F74600" w:rsidRPr="00F74600">
              <w:rPr>
                <w:rFonts w:ascii="Times New Roman" w:hAnsi="Times New Roman" w:cs="Times New Roman"/>
                <w:sz w:val="24"/>
                <w:szCs w:val="24"/>
              </w:rPr>
              <w:t>.</w:t>
            </w:r>
          </w:p>
        </w:tc>
        <w:tc>
          <w:tcPr>
            <w:tcW w:w="1532" w:type="pct"/>
          </w:tcPr>
          <w:p w:rsidR="00F74600" w:rsidRPr="00F74600" w:rsidRDefault="00F74600" w:rsidP="00F74600">
            <w:pPr>
              <w:spacing w:after="0"/>
              <w:jc w:val="both"/>
              <w:rPr>
                <w:rFonts w:ascii="Times New Roman" w:hAnsi="Times New Roman" w:cs="Times New Roman"/>
                <w:sz w:val="24"/>
                <w:szCs w:val="24"/>
              </w:rPr>
            </w:pPr>
            <w:r w:rsidRPr="00F74600">
              <w:rPr>
                <w:rFonts w:ascii="Times New Roman" w:hAnsi="Times New Roman" w:cs="Times New Roman"/>
                <w:sz w:val="24"/>
                <w:szCs w:val="24"/>
              </w:rPr>
              <w:t>Численность детей-инвалидов, обучающихся по программам общего образования на дому с использованием дистанционных образовательных технологий</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чел.</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w:t>
            </w:r>
          </w:p>
        </w:tc>
      </w:tr>
      <w:tr w:rsidR="006B4787" w:rsidRPr="00F74600" w:rsidTr="006B4787">
        <w:tc>
          <w:tcPr>
            <w:tcW w:w="231" w:type="pct"/>
          </w:tcPr>
          <w:p w:rsidR="00F74600" w:rsidRPr="00F74600" w:rsidRDefault="006B4787" w:rsidP="006B4787">
            <w:pPr>
              <w:spacing w:after="0"/>
              <w:jc w:val="center"/>
              <w:rPr>
                <w:rFonts w:ascii="Times New Roman" w:hAnsi="Times New Roman" w:cs="Times New Roman"/>
                <w:sz w:val="24"/>
                <w:szCs w:val="24"/>
              </w:rPr>
            </w:pPr>
            <w:r>
              <w:rPr>
                <w:rFonts w:ascii="Times New Roman" w:hAnsi="Times New Roman" w:cs="Times New Roman"/>
                <w:sz w:val="24"/>
                <w:szCs w:val="24"/>
              </w:rPr>
              <w:t>8</w:t>
            </w:r>
            <w:r w:rsidR="00F74600" w:rsidRPr="00F74600">
              <w:rPr>
                <w:rFonts w:ascii="Times New Roman" w:hAnsi="Times New Roman" w:cs="Times New Roman"/>
                <w:sz w:val="24"/>
                <w:szCs w:val="24"/>
              </w:rPr>
              <w:t>.</w:t>
            </w:r>
          </w:p>
        </w:tc>
        <w:tc>
          <w:tcPr>
            <w:tcW w:w="1532" w:type="pct"/>
          </w:tcPr>
          <w:p w:rsidR="00F74600" w:rsidRPr="00F74600" w:rsidRDefault="00F74600" w:rsidP="00F74600">
            <w:pPr>
              <w:spacing w:after="0"/>
              <w:jc w:val="both"/>
              <w:rPr>
                <w:rFonts w:ascii="Times New Roman" w:hAnsi="Times New Roman" w:cs="Times New Roman"/>
                <w:sz w:val="24"/>
                <w:szCs w:val="24"/>
              </w:rPr>
            </w:pPr>
            <w:r w:rsidRPr="00F74600">
              <w:rPr>
                <w:rFonts w:ascii="Times New Roman" w:hAnsi="Times New Roman" w:cs="Times New Roman"/>
                <w:sz w:val="24"/>
                <w:szCs w:val="24"/>
              </w:rPr>
              <w:t>Доля обучающихся общеобразовательных организаций по новым федеральным государственным образовательным стандартам общего образования</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9,8</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18,5</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26,5</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34,9</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52</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51</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71</w:t>
            </w:r>
          </w:p>
        </w:tc>
      </w:tr>
      <w:tr w:rsidR="006B4787" w:rsidRPr="00F74600" w:rsidTr="006B4787">
        <w:tc>
          <w:tcPr>
            <w:tcW w:w="231" w:type="pct"/>
          </w:tcPr>
          <w:p w:rsidR="00F74600" w:rsidRPr="00F74600" w:rsidRDefault="006B4787" w:rsidP="00F7460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9</w:t>
            </w:r>
            <w:r w:rsidR="00F74600" w:rsidRPr="00F74600">
              <w:rPr>
                <w:rFonts w:ascii="Times New Roman" w:hAnsi="Times New Roman" w:cs="Times New Roman"/>
                <w:sz w:val="24"/>
                <w:szCs w:val="24"/>
              </w:rPr>
              <w:t>.</w:t>
            </w:r>
          </w:p>
        </w:tc>
        <w:tc>
          <w:tcPr>
            <w:tcW w:w="1532" w:type="pct"/>
          </w:tcPr>
          <w:p w:rsidR="00F74600" w:rsidRPr="00F74600" w:rsidRDefault="00F74600" w:rsidP="006B4787">
            <w:pPr>
              <w:spacing w:after="0"/>
              <w:jc w:val="both"/>
              <w:rPr>
                <w:rFonts w:ascii="Times New Roman" w:hAnsi="Times New Roman" w:cs="Times New Roman"/>
                <w:sz w:val="24"/>
                <w:szCs w:val="24"/>
              </w:rPr>
            </w:pPr>
            <w:r w:rsidRPr="00F74600">
              <w:rPr>
                <w:rFonts w:ascii="Times New Roman" w:hAnsi="Times New Roman" w:cs="Times New Roman"/>
                <w:sz w:val="24"/>
                <w:szCs w:val="24"/>
              </w:rPr>
              <w:t xml:space="preserve">Доля обучающихся по программам общего образования, участвующих в олимпиадах и конкурсах различного уровня, в общей </w:t>
            </w:r>
            <w:r w:rsidR="006B4787" w:rsidRPr="00F74600">
              <w:rPr>
                <w:rFonts w:ascii="Times New Roman" w:hAnsi="Times New Roman" w:cs="Times New Roman"/>
                <w:sz w:val="24"/>
                <w:szCs w:val="24"/>
              </w:rPr>
              <w:t>численности</w:t>
            </w:r>
            <w:r w:rsidRPr="00F74600">
              <w:rPr>
                <w:rFonts w:ascii="Times New Roman" w:hAnsi="Times New Roman" w:cs="Times New Roman"/>
                <w:sz w:val="24"/>
                <w:szCs w:val="24"/>
              </w:rPr>
              <w:t xml:space="preserve"> обучающихся по программам общего образования</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42</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44,2</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44</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45</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46</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46</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46</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46</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46</w:t>
            </w:r>
          </w:p>
        </w:tc>
      </w:tr>
      <w:tr w:rsidR="006B4787" w:rsidRPr="00F74600" w:rsidTr="006B4787">
        <w:trPr>
          <w:trHeight w:val="1875"/>
        </w:trPr>
        <w:tc>
          <w:tcPr>
            <w:tcW w:w="231" w:type="pct"/>
          </w:tcPr>
          <w:p w:rsidR="00F74600" w:rsidRPr="00F74600" w:rsidRDefault="00F74600" w:rsidP="006B4787">
            <w:pPr>
              <w:spacing w:after="0"/>
              <w:jc w:val="center"/>
              <w:rPr>
                <w:rFonts w:ascii="Times New Roman" w:hAnsi="Times New Roman" w:cs="Times New Roman"/>
                <w:sz w:val="24"/>
                <w:szCs w:val="24"/>
              </w:rPr>
            </w:pPr>
            <w:r w:rsidRPr="00F74600">
              <w:rPr>
                <w:rFonts w:ascii="Times New Roman" w:hAnsi="Times New Roman" w:cs="Times New Roman"/>
                <w:sz w:val="24"/>
                <w:szCs w:val="24"/>
              </w:rPr>
              <w:t>1</w:t>
            </w:r>
            <w:r w:rsidR="006B4787">
              <w:rPr>
                <w:rFonts w:ascii="Times New Roman" w:hAnsi="Times New Roman" w:cs="Times New Roman"/>
                <w:sz w:val="24"/>
                <w:szCs w:val="24"/>
              </w:rPr>
              <w:t>0</w:t>
            </w:r>
            <w:r w:rsidRPr="00F74600">
              <w:rPr>
                <w:rFonts w:ascii="Times New Roman" w:hAnsi="Times New Roman" w:cs="Times New Roman"/>
                <w:sz w:val="24"/>
                <w:szCs w:val="24"/>
              </w:rPr>
              <w:t>.</w:t>
            </w:r>
          </w:p>
        </w:tc>
        <w:tc>
          <w:tcPr>
            <w:tcW w:w="1532" w:type="pct"/>
          </w:tcPr>
          <w:p w:rsidR="00F74600" w:rsidRPr="00F74600" w:rsidRDefault="00F74600" w:rsidP="00F74600">
            <w:pPr>
              <w:spacing w:after="0"/>
              <w:jc w:val="both"/>
              <w:rPr>
                <w:rFonts w:ascii="Times New Roman" w:hAnsi="Times New Roman" w:cs="Times New Roman"/>
                <w:sz w:val="24"/>
                <w:szCs w:val="24"/>
              </w:rPr>
            </w:pPr>
            <w:r w:rsidRPr="00F74600">
              <w:rPr>
                <w:rFonts w:ascii="Times New Roman" w:hAnsi="Times New Roman" w:cs="Times New Roman"/>
                <w:sz w:val="24"/>
                <w:szCs w:val="24"/>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29</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36</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36</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36</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36</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70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71</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72</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73</w:t>
            </w:r>
          </w:p>
        </w:tc>
      </w:tr>
      <w:tr w:rsidR="006B4787" w:rsidRPr="00F74600" w:rsidTr="006B4787">
        <w:trPr>
          <w:trHeight w:val="225"/>
        </w:trPr>
        <w:tc>
          <w:tcPr>
            <w:tcW w:w="231" w:type="pct"/>
          </w:tcPr>
          <w:p w:rsidR="00F74600" w:rsidRPr="00F74600" w:rsidRDefault="006B4787" w:rsidP="006B4787">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532" w:type="pct"/>
          </w:tcPr>
          <w:p w:rsidR="00F74600" w:rsidRPr="00F74600" w:rsidRDefault="00F74600" w:rsidP="00F74600">
            <w:pPr>
              <w:spacing w:after="0"/>
              <w:jc w:val="both"/>
              <w:rPr>
                <w:rFonts w:ascii="Times New Roman" w:hAnsi="Times New Roman" w:cs="Times New Roman"/>
                <w:sz w:val="24"/>
                <w:szCs w:val="24"/>
              </w:rPr>
            </w:pPr>
            <w:r w:rsidRPr="00F74600">
              <w:rPr>
                <w:rFonts w:ascii="Times New Roman" w:hAnsi="Times New Roman" w:cs="Times New Roman"/>
                <w:sz w:val="24"/>
                <w:szCs w:val="24"/>
              </w:rPr>
              <w:t>Снижение доли выявленных детей-сирот и детей, оставшихся без попечения родителей, в общей численности детей-сирот, детей, оставшихся без попечения родителей</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4,8</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8,5</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6,9</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6,0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5,9</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5,8</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5,7</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5,6</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5,4</w:t>
            </w:r>
          </w:p>
        </w:tc>
      </w:tr>
      <w:tr w:rsidR="006B4787" w:rsidRPr="00F74600" w:rsidTr="006B4787">
        <w:trPr>
          <w:trHeight w:val="210"/>
        </w:trPr>
        <w:tc>
          <w:tcPr>
            <w:tcW w:w="231" w:type="pct"/>
          </w:tcPr>
          <w:p w:rsidR="00F74600" w:rsidRPr="00F74600" w:rsidRDefault="006B4787" w:rsidP="00F74600">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532" w:type="pct"/>
          </w:tcPr>
          <w:p w:rsidR="00F74600" w:rsidRPr="00F74600" w:rsidRDefault="00F74600" w:rsidP="00F74600">
            <w:pPr>
              <w:spacing w:after="0"/>
              <w:jc w:val="both"/>
              <w:rPr>
                <w:rFonts w:ascii="Times New Roman" w:hAnsi="Times New Roman" w:cs="Times New Roman"/>
                <w:sz w:val="24"/>
                <w:szCs w:val="24"/>
              </w:rPr>
            </w:pPr>
            <w:r w:rsidRPr="00F74600">
              <w:rPr>
                <w:rFonts w:ascii="Times New Roman" w:hAnsi="Times New Roman" w:cs="Times New Roman"/>
                <w:sz w:val="24"/>
                <w:szCs w:val="24"/>
              </w:rPr>
              <w:t>Увеличение доли детей-сирот и детей, оставшихся без попечения родителей, переданных в приёмные семьи, под опеку, находящихся в государственных (муниципальных) учреждениях всех типов.</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2,4</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9,5</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8,5</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8,5</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8,5</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9,5</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9,5</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w:t>
            </w:r>
          </w:p>
        </w:tc>
      </w:tr>
      <w:tr w:rsidR="006B4787" w:rsidRPr="00F74600" w:rsidTr="006B4787">
        <w:trPr>
          <w:trHeight w:val="240"/>
        </w:trPr>
        <w:tc>
          <w:tcPr>
            <w:tcW w:w="231" w:type="pct"/>
          </w:tcPr>
          <w:p w:rsidR="00F74600" w:rsidRPr="00F74600" w:rsidRDefault="006B4787" w:rsidP="00F74600">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532" w:type="pct"/>
          </w:tcPr>
          <w:p w:rsidR="00F74600" w:rsidRPr="00F74600" w:rsidRDefault="00F74600" w:rsidP="00F74600">
            <w:pPr>
              <w:spacing w:after="0"/>
              <w:jc w:val="both"/>
              <w:rPr>
                <w:rFonts w:ascii="Times New Roman" w:hAnsi="Times New Roman" w:cs="Times New Roman"/>
                <w:sz w:val="24"/>
                <w:szCs w:val="24"/>
              </w:rPr>
            </w:pPr>
            <w:r w:rsidRPr="00F74600">
              <w:rPr>
                <w:rFonts w:ascii="Times New Roman" w:hAnsi="Times New Roman" w:cs="Times New Roman"/>
                <w:sz w:val="24"/>
                <w:szCs w:val="24"/>
              </w:rPr>
              <w:t xml:space="preserve">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w:t>
            </w:r>
            <w:r w:rsidRPr="00F74600">
              <w:rPr>
                <w:rFonts w:ascii="Times New Roman" w:hAnsi="Times New Roman" w:cs="Times New Roman"/>
                <w:sz w:val="24"/>
                <w:szCs w:val="24"/>
              </w:rPr>
              <w:lastRenderedPageBreak/>
              <w:t>договору о приемной семье), от числа выявленных детей, оставшихся без попечения родителей</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lastRenderedPageBreak/>
              <w:t>%</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90</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90</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90</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90</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90</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90</w:t>
            </w:r>
          </w:p>
        </w:tc>
      </w:tr>
      <w:tr w:rsidR="006B4787" w:rsidRPr="00F74600" w:rsidTr="006B4787">
        <w:trPr>
          <w:trHeight w:val="240"/>
        </w:trPr>
        <w:tc>
          <w:tcPr>
            <w:tcW w:w="231" w:type="pct"/>
          </w:tcPr>
          <w:p w:rsidR="00F74600" w:rsidRPr="00F74600" w:rsidRDefault="006B4787" w:rsidP="00F74600">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532" w:type="pct"/>
          </w:tcPr>
          <w:p w:rsidR="00F74600" w:rsidRPr="00F74600" w:rsidRDefault="00F74600" w:rsidP="00F74600">
            <w:pPr>
              <w:spacing w:after="0"/>
              <w:jc w:val="both"/>
              <w:rPr>
                <w:rFonts w:ascii="Times New Roman" w:hAnsi="Times New Roman" w:cs="Times New Roman"/>
                <w:sz w:val="24"/>
                <w:szCs w:val="24"/>
              </w:rPr>
            </w:pPr>
            <w:r w:rsidRPr="00F74600">
              <w:rPr>
                <w:rFonts w:ascii="Times New Roman" w:hAnsi="Times New Roman" w:cs="Times New Roman"/>
                <w:sz w:val="24"/>
                <w:szCs w:val="24"/>
              </w:rPr>
              <w:t xml:space="preserve">Охват школьников 2-х разовым горячим питанием </w:t>
            </w:r>
          </w:p>
        </w:tc>
        <w:tc>
          <w:tcPr>
            <w:tcW w:w="480"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383"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15</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17</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19</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20</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23</w:t>
            </w:r>
          </w:p>
        </w:tc>
        <w:tc>
          <w:tcPr>
            <w:tcW w:w="288"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25</w:t>
            </w:r>
          </w:p>
        </w:tc>
        <w:tc>
          <w:tcPr>
            <w:tcW w:w="287"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27</w:t>
            </w:r>
          </w:p>
        </w:tc>
        <w:tc>
          <w:tcPr>
            <w:tcW w:w="266" w:type="pct"/>
          </w:tcPr>
          <w:p w:rsidR="00F74600" w:rsidRPr="00F74600" w:rsidRDefault="00F74600" w:rsidP="00F74600">
            <w:pPr>
              <w:spacing w:after="0"/>
              <w:jc w:val="center"/>
              <w:rPr>
                <w:rFonts w:ascii="Times New Roman" w:hAnsi="Times New Roman" w:cs="Times New Roman"/>
                <w:sz w:val="24"/>
                <w:szCs w:val="24"/>
              </w:rPr>
            </w:pPr>
            <w:r w:rsidRPr="00F74600">
              <w:rPr>
                <w:rFonts w:ascii="Times New Roman" w:hAnsi="Times New Roman" w:cs="Times New Roman"/>
                <w:sz w:val="24"/>
                <w:szCs w:val="24"/>
              </w:rPr>
              <w:t>30</w:t>
            </w:r>
          </w:p>
        </w:tc>
      </w:tr>
      <w:tr w:rsidR="006C2369" w:rsidRPr="00F74600" w:rsidTr="006C2369">
        <w:trPr>
          <w:trHeight w:val="240"/>
        </w:trPr>
        <w:tc>
          <w:tcPr>
            <w:tcW w:w="5000" w:type="pct"/>
            <w:gridSpan w:val="12"/>
          </w:tcPr>
          <w:p w:rsidR="006C2369" w:rsidRPr="00F74600" w:rsidRDefault="006C2369"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 xml:space="preserve">Подпрограмма 3 </w:t>
            </w:r>
            <w:r w:rsidR="009359C5">
              <w:rPr>
                <w:rFonts w:ascii="Times New Roman" w:hAnsi="Times New Roman" w:cs="Times New Roman"/>
                <w:sz w:val="24"/>
                <w:szCs w:val="24"/>
              </w:rPr>
              <w:t>«</w:t>
            </w:r>
            <w:r w:rsidRPr="006C2369">
              <w:rPr>
                <w:rFonts w:ascii="Times New Roman" w:hAnsi="Times New Roman" w:cs="Times New Roman"/>
                <w:sz w:val="24"/>
                <w:szCs w:val="24"/>
              </w:rPr>
              <w:t>Развитие кадрового потенциала в системе образования  Табунского района</w:t>
            </w:r>
            <w:r w:rsidR="009359C5">
              <w:rPr>
                <w:rFonts w:ascii="Times New Roman" w:hAnsi="Times New Roman" w:cs="Times New Roman"/>
                <w:sz w:val="24"/>
                <w:szCs w:val="24"/>
              </w:rPr>
              <w:t>»</w:t>
            </w:r>
            <w:r w:rsidRPr="006C2369">
              <w:rPr>
                <w:rFonts w:ascii="Times New Roman" w:hAnsi="Times New Roman" w:cs="Times New Roman"/>
                <w:sz w:val="24"/>
                <w:szCs w:val="24"/>
              </w:rPr>
              <w:t xml:space="preserve"> на 2014 - 2020 годы</w:t>
            </w:r>
          </w:p>
        </w:tc>
      </w:tr>
      <w:tr w:rsidR="008838B1" w:rsidRPr="00F74600" w:rsidTr="006C2369">
        <w:trPr>
          <w:trHeight w:val="240"/>
        </w:trPr>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532" w:type="pct"/>
            <w:tcBorders>
              <w:top w:val="single" w:sz="4" w:space="0" w:color="auto"/>
              <w:left w:val="single" w:sz="4" w:space="0" w:color="auto"/>
              <w:bottom w:val="single" w:sz="4" w:space="0" w:color="auto"/>
              <w:right w:val="single" w:sz="4" w:space="0" w:color="auto"/>
            </w:tcBorders>
            <w:vAlign w:val="center"/>
          </w:tcPr>
          <w:p w:rsidR="008838B1" w:rsidRPr="006C2369" w:rsidRDefault="008838B1" w:rsidP="008838B1">
            <w:pPr>
              <w:spacing w:after="0"/>
              <w:jc w:val="both"/>
              <w:rPr>
                <w:rFonts w:ascii="Times New Roman" w:hAnsi="Times New Roman" w:cs="Times New Roman"/>
                <w:sz w:val="24"/>
                <w:szCs w:val="24"/>
              </w:rPr>
            </w:pPr>
            <w:r>
              <w:rPr>
                <w:rFonts w:ascii="Times New Roman" w:hAnsi="Times New Roman" w:cs="Times New Roman"/>
                <w:sz w:val="24"/>
                <w:szCs w:val="24"/>
              </w:rPr>
              <w:t>П</w:t>
            </w:r>
            <w:r w:rsidRPr="006C2369">
              <w:rPr>
                <w:rFonts w:ascii="Times New Roman" w:hAnsi="Times New Roman" w:cs="Times New Roman"/>
                <w:sz w:val="24"/>
                <w:szCs w:val="24"/>
              </w:rPr>
              <w:t>роцент  укомплектованности  педагогическими и руководящими кадрами  образовательных учреждений Табунского района</w:t>
            </w:r>
          </w:p>
        </w:tc>
        <w:tc>
          <w:tcPr>
            <w:tcW w:w="480"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100</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100</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100</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100</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100</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100</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100</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100</w:t>
            </w:r>
          </w:p>
        </w:tc>
        <w:tc>
          <w:tcPr>
            <w:tcW w:w="266"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100</w:t>
            </w:r>
          </w:p>
        </w:tc>
      </w:tr>
      <w:tr w:rsidR="008838B1" w:rsidRPr="00F74600" w:rsidTr="006C2369">
        <w:trPr>
          <w:trHeight w:val="240"/>
        </w:trPr>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532" w:type="pct"/>
            <w:tcBorders>
              <w:top w:val="single" w:sz="4" w:space="0" w:color="auto"/>
              <w:left w:val="single" w:sz="4" w:space="0" w:color="auto"/>
              <w:bottom w:val="single" w:sz="4" w:space="0" w:color="auto"/>
              <w:right w:val="single" w:sz="4" w:space="0" w:color="auto"/>
            </w:tcBorders>
            <w:vAlign w:val="center"/>
          </w:tcPr>
          <w:p w:rsidR="008838B1" w:rsidRPr="006C2369" w:rsidRDefault="008838B1" w:rsidP="008838B1">
            <w:pPr>
              <w:spacing w:after="0"/>
              <w:jc w:val="both"/>
              <w:rPr>
                <w:rFonts w:ascii="Times New Roman" w:hAnsi="Times New Roman" w:cs="Times New Roman"/>
                <w:sz w:val="24"/>
                <w:szCs w:val="24"/>
              </w:rPr>
            </w:pPr>
            <w:r>
              <w:rPr>
                <w:rFonts w:ascii="Times New Roman" w:hAnsi="Times New Roman" w:cs="Times New Roman"/>
                <w:sz w:val="24"/>
                <w:szCs w:val="24"/>
              </w:rPr>
              <w:t>Д</w:t>
            </w:r>
            <w:r w:rsidRPr="006C2369">
              <w:rPr>
                <w:rFonts w:ascii="Times New Roman" w:hAnsi="Times New Roman" w:cs="Times New Roman"/>
                <w:sz w:val="24"/>
                <w:szCs w:val="24"/>
              </w:rPr>
              <w:t>оля руководящих и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образования района</w:t>
            </w:r>
          </w:p>
        </w:tc>
        <w:tc>
          <w:tcPr>
            <w:tcW w:w="480"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58</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62</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70</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75</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80</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85</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90</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95</w:t>
            </w:r>
          </w:p>
        </w:tc>
        <w:tc>
          <w:tcPr>
            <w:tcW w:w="266"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100</w:t>
            </w:r>
          </w:p>
        </w:tc>
      </w:tr>
      <w:tr w:rsidR="008838B1" w:rsidRPr="00F74600" w:rsidTr="006C2369">
        <w:trPr>
          <w:trHeight w:val="240"/>
        </w:trPr>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1532" w:type="pct"/>
            <w:tcBorders>
              <w:top w:val="single" w:sz="4" w:space="0" w:color="auto"/>
              <w:left w:val="single" w:sz="4" w:space="0" w:color="auto"/>
              <w:bottom w:val="single" w:sz="4" w:space="0" w:color="auto"/>
              <w:right w:val="single" w:sz="4" w:space="0" w:color="auto"/>
            </w:tcBorders>
            <w:vAlign w:val="center"/>
          </w:tcPr>
          <w:p w:rsidR="008838B1" w:rsidRPr="006C2369" w:rsidRDefault="008838B1" w:rsidP="008838B1">
            <w:pPr>
              <w:spacing w:after="0"/>
              <w:jc w:val="both"/>
              <w:rPr>
                <w:rFonts w:ascii="Times New Roman" w:hAnsi="Times New Roman" w:cs="Times New Roman"/>
                <w:sz w:val="24"/>
                <w:szCs w:val="24"/>
              </w:rPr>
            </w:pPr>
            <w:r>
              <w:rPr>
                <w:rFonts w:ascii="Times New Roman" w:hAnsi="Times New Roman" w:cs="Times New Roman"/>
                <w:sz w:val="24"/>
                <w:szCs w:val="24"/>
              </w:rPr>
              <w:t>Д</w:t>
            </w:r>
            <w:r w:rsidRPr="006C2369">
              <w:rPr>
                <w:rFonts w:ascii="Times New Roman" w:hAnsi="Times New Roman" w:cs="Times New Roman"/>
                <w:sz w:val="24"/>
                <w:szCs w:val="24"/>
              </w:rPr>
              <w:t>оля педагогических работников, прошедших аттестацию на квалификационную категорию и на соответствие занимаемой должности</w:t>
            </w:r>
          </w:p>
        </w:tc>
        <w:tc>
          <w:tcPr>
            <w:tcW w:w="480"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71</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76</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77</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80</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82</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84</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86</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88</w:t>
            </w:r>
          </w:p>
        </w:tc>
        <w:tc>
          <w:tcPr>
            <w:tcW w:w="266"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90</w:t>
            </w:r>
          </w:p>
        </w:tc>
      </w:tr>
      <w:tr w:rsidR="008838B1" w:rsidRPr="00F74600" w:rsidTr="006C2369">
        <w:trPr>
          <w:trHeight w:val="240"/>
        </w:trPr>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532" w:type="pct"/>
            <w:tcBorders>
              <w:top w:val="single" w:sz="4" w:space="0" w:color="auto"/>
              <w:left w:val="single" w:sz="4" w:space="0" w:color="auto"/>
              <w:bottom w:val="single" w:sz="4" w:space="0" w:color="auto"/>
              <w:right w:val="single" w:sz="4" w:space="0" w:color="auto"/>
            </w:tcBorders>
            <w:vAlign w:val="center"/>
          </w:tcPr>
          <w:p w:rsidR="008838B1" w:rsidRPr="006C2369" w:rsidRDefault="008838B1" w:rsidP="008838B1">
            <w:pPr>
              <w:spacing w:after="0"/>
              <w:jc w:val="both"/>
              <w:rPr>
                <w:rFonts w:ascii="Times New Roman" w:hAnsi="Times New Roman" w:cs="Times New Roman"/>
                <w:sz w:val="24"/>
                <w:szCs w:val="24"/>
              </w:rPr>
            </w:pPr>
            <w:r>
              <w:rPr>
                <w:rFonts w:ascii="Times New Roman" w:hAnsi="Times New Roman" w:cs="Times New Roman"/>
                <w:sz w:val="24"/>
                <w:szCs w:val="24"/>
              </w:rPr>
              <w:t>Д</w:t>
            </w:r>
            <w:r w:rsidRPr="006C2369">
              <w:rPr>
                <w:rFonts w:ascii="Times New Roman" w:hAnsi="Times New Roman" w:cs="Times New Roman"/>
                <w:sz w:val="24"/>
                <w:szCs w:val="24"/>
              </w:rPr>
              <w:t>оля  молодых специалистов в возрасте до 30 лет в общей численности педагогических работников района</w:t>
            </w:r>
          </w:p>
        </w:tc>
        <w:tc>
          <w:tcPr>
            <w:tcW w:w="480"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23,8</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19</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22</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22,5</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23</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23,5</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24</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24</w:t>
            </w:r>
          </w:p>
        </w:tc>
        <w:tc>
          <w:tcPr>
            <w:tcW w:w="266"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24</w:t>
            </w:r>
          </w:p>
        </w:tc>
      </w:tr>
      <w:tr w:rsidR="008838B1" w:rsidRPr="00F74600" w:rsidTr="006C2369">
        <w:trPr>
          <w:trHeight w:val="240"/>
        </w:trPr>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1532" w:type="pct"/>
            <w:tcBorders>
              <w:top w:val="single" w:sz="4" w:space="0" w:color="auto"/>
              <w:left w:val="single" w:sz="4" w:space="0" w:color="auto"/>
              <w:bottom w:val="single" w:sz="4" w:space="0" w:color="auto"/>
              <w:right w:val="single" w:sz="4" w:space="0" w:color="auto"/>
            </w:tcBorders>
            <w:vAlign w:val="center"/>
          </w:tcPr>
          <w:p w:rsidR="008838B1" w:rsidRPr="006C2369" w:rsidRDefault="008838B1" w:rsidP="008838B1">
            <w:pPr>
              <w:spacing w:after="0"/>
              <w:jc w:val="both"/>
              <w:rPr>
                <w:rFonts w:ascii="Times New Roman" w:hAnsi="Times New Roman" w:cs="Times New Roman"/>
                <w:sz w:val="24"/>
                <w:szCs w:val="24"/>
              </w:rPr>
            </w:pPr>
            <w:r>
              <w:rPr>
                <w:rFonts w:ascii="Times New Roman" w:hAnsi="Times New Roman" w:cs="Times New Roman"/>
                <w:sz w:val="24"/>
                <w:szCs w:val="24"/>
              </w:rPr>
              <w:t>Д</w:t>
            </w:r>
            <w:r w:rsidRPr="006C2369">
              <w:rPr>
                <w:rFonts w:ascii="Times New Roman" w:hAnsi="Times New Roman" w:cs="Times New Roman"/>
                <w:sz w:val="24"/>
                <w:szCs w:val="24"/>
              </w:rPr>
              <w:t>оля учителей пенсионного возраста в общей численности учителей</w:t>
            </w:r>
          </w:p>
        </w:tc>
        <w:tc>
          <w:tcPr>
            <w:tcW w:w="480"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18,6</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18</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17</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16,5</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16</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15,5</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15</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14,5</w:t>
            </w:r>
          </w:p>
        </w:tc>
        <w:tc>
          <w:tcPr>
            <w:tcW w:w="266"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14</w:t>
            </w:r>
          </w:p>
        </w:tc>
      </w:tr>
      <w:tr w:rsidR="008838B1" w:rsidRPr="00F74600" w:rsidTr="006C2369">
        <w:trPr>
          <w:trHeight w:val="240"/>
        </w:trPr>
        <w:tc>
          <w:tcPr>
            <w:tcW w:w="231" w:type="pct"/>
          </w:tcPr>
          <w:p w:rsidR="008838B1"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532" w:type="pct"/>
            <w:tcBorders>
              <w:top w:val="single" w:sz="4" w:space="0" w:color="auto"/>
              <w:left w:val="single" w:sz="4" w:space="0" w:color="auto"/>
              <w:bottom w:val="single" w:sz="4" w:space="0" w:color="auto"/>
              <w:right w:val="single" w:sz="4" w:space="0" w:color="auto"/>
            </w:tcBorders>
            <w:vAlign w:val="center"/>
          </w:tcPr>
          <w:p w:rsidR="008838B1" w:rsidRPr="006C2369" w:rsidRDefault="008838B1" w:rsidP="008838B1">
            <w:pPr>
              <w:spacing w:after="0"/>
              <w:jc w:val="both"/>
              <w:rPr>
                <w:rFonts w:ascii="Times New Roman" w:hAnsi="Times New Roman" w:cs="Times New Roman"/>
                <w:sz w:val="24"/>
                <w:szCs w:val="24"/>
              </w:rPr>
            </w:pPr>
            <w:r>
              <w:rPr>
                <w:rFonts w:ascii="Times New Roman" w:hAnsi="Times New Roman" w:cs="Times New Roman"/>
                <w:sz w:val="24"/>
                <w:szCs w:val="24"/>
              </w:rPr>
              <w:t>Д</w:t>
            </w:r>
            <w:r w:rsidRPr="006C2369">
              <w:rPr>
                <w:rFonts w:ascii="Times New Roman" w:hAnsi="Times New Roman" w:cs="Times New Roman"/>
                <w:sz w:val="24"/>
                <w:szCs w:val="24"/>
              </w:rPr>
              <w:t xml:space="preserve">оля молодых специалистов, проработавших в образовательных учреждениях района не менее трёх лет, в </w:t>
            </w:r>
            <w:r w:rsidRPr="006C2369">
              <w:rPr>
                <w:rFonts w:ascii="Times New Roman" w:hAnsi="Times New Roman" w:cs="Times New Roman"/>
                <w:sz w:val="24"/>
                <w:szCs w:val="24"/>
              </w:rPr>
              <w:lastRenderedPageBreak/>
              <w:t>общем числе молодых специалистов, приступивших к работе в ОУ района</w:t>
            </w:r>
          </w:p>
        </w:tc>
        <w:tc>
          <w:tcPr>
            <w:tcW w:w="480"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lastRenderedPageBreak/>
              <w:t>%</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66,6</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72,7</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75</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75</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75</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75</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75</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80</w:t>
            </w:r>
          </w:p>
        </w:tc>
        <w:tc>
          <w:tcPr>
            <w:tcW w:w="266"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85</w:t>
            </w:r>
          </w:p>
        </w:tc>
      </w:tr>
      <w:tr w:rsidR="008838B1" w:rsidRPr="00F74600" w:rsidTr="006C2369">
        <w:trPr>
          <w:trHeight w:val="240"/>
        </w:trPr>
        <w:tc>
          <w:tcPr>
            <w:tcW w:w="231" w:type="pct"/>
          </w:tcPr>
          <w:p w:rsidR="008838B1"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532" w:type="pct"/>
            <w:tcBorders>
              <w:top w:val="single" w:sz="4" w:space="0" w:color="auto"/>
              <w:left w:val="single" w:sz="4" w:space="0" w:color="auto"/>
              <w:bottom w:val="single" w:sz="4" w:space="0" w:color="auto"/>
              <w:right w:val="single" w:sz="4" w:space="0" w:color="auto"/>
            </w:tcBorders>
            <w:vAlign w:val="center"/>
          </w:tcPr>
          <w:p w:rsidR="008838B1" w:rsidRPr="006C2369" w:rsidRDefault="008838B1" w:rsidP="008838B1">
            <w:pPr>
              <w:spacing w:after="0"/>
              <w:jc w:val="both"/>
              <w:rPr>
                <w:rFonts w:ascii="Times New Roman" w:hAnsi="Times New Roman" w:cs="Times New Roman"/>
                <w:sz w:val="24"/>
                <w:szCs w:val="24"/>
              </w:rPr>
            </w:pPr>
            <w:r>
              <w:rPr>
                <w:rFonts w:ascii="Times New Roman" w:hAnsi="Times New Roman" w:cs="Times New Roman"/>
                <w:sz w:val="24"/>
                <w:szCs w:val="24"/>
              </w:rPr>
              <w:t>Д</w:t>
            </w:r>
            <w:r w:rsidRPr="006C2369">
              <w:rPr>
                <w:rFonts w:ascii="Times New Roman" w:hAnsi="Times New Roman" w:cs="Times New Roman"/>
                <w:sz w:val="24"/>
                <w:szCs w:val="24"/>
              </w:rPr>
              <w:t>оля учителей, имеющих высшее педагогическое образование</w:t>
            </w:r>
          </w:p>
        </w:tc>
        <w:tc>
          <w:tcPr>
            <w:tcW w:w="480"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68,6</w:t>
            </w:r>
          </w:p>
        </w:tc>
        <w:tc>
          <w:tcPr>
            <w:tcW w:w="383"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69,6</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73</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75</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77</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80</w:t>
            </w:r>
          </w:p>
        </w:tc>
        <w:tc>
          <w:tcPr>
            <w:tcW w:w="288"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82</w:t>
            </w:r>
          </w:p>
        </w:tc>
        <w:tc>
          <w:tcPr>
            <w:tcW w:w="287"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85</w:t>
            </w:r>
          </w:p>
        </w:tc>
        <w:tc>
          <w:tcPr>
            <w:tcW w:w="266" w:type="pct"/>
            <w:tcBorders>
              <w:top w:val="single" w:sz="4" w:space="0" w:color="auto"/>
              <w:left w:val="single" w:sz="4" w:space="0" w:color="auto"/>
              <w:bottom w:val="single" w:sz="4" w:space="0" w:color="auto"/>
              <w:right w:val="single" w:sz="4" w:space="0" w:color="auto"/>
            </w:tcBorders>
          </w:tcPr>
          <w:p w:rsidR="008838B1" w:rsidRPr="006C2369" w:rsidRDefault="008838B1" w:rsidP="008838B1">
            <w:pPr>
              <w:spacing w:after="0"/>
              <w:jc w:val="center"/>
              <w:rPr>
                <w:rFonts w:ascii="Times New Roman" w:hAnsi="Times New Roman" w:cs="Times New Roman"/>
                <w:sz w:val="24"/>
                <w:szCs w:val="24"/>
              </w:rPr>
            </w:pPr>
            <w:r w:rsidRPr="006C2369">
              <w:rPr>
                <w:rFonts w:ascii="Times New Roman" w:hAnsi="Times New Roman" w:cs="Times New Roman"/>
                <w:sz w:val="24"/>
                <w:szCs w:val="24"/>
              </w:rPr>
              <w:t>88</w:t>
            </w:r>
          </w:p>
        </w:tc>
      </w:tr>
      <w:tr w:rsidR="008838B1" w:rsidRPr="00F74600" w:rsidTr="00F74600">
        <w:tc>
          <w:tcPr>
            <w:tcW w:w="5000" w:type="pct"/>
            <w:gridSpan w:val="12"/>
          </w:tcPr>
          <w:p w:rsidR="008838B1" w:rsidRPr="00F74600" w:rsidRDefault="008838B1" w:rsidP="008838B1">
            <w:pPr>
              <w:spacing w:after="0"/>
              <w:jc w:val="center"/>
              <w:rPr>
                <w:rFonts w:ascii="Times New Roman" w:hAnsi="Times New Roman" w:cs="Times New Roman"/>
                <w:sz w:val="24"/>
                <w:szCs w:val="24"/>
              </w:rPr>
            </w:pPr>
            <w:bookmarkStart w:id="6" w:name="Par523"/>
            <w:bookmarkStart w:id="7" w:name="Par560"/>
            <w:bookmarkStart w:id="8" w:name="Par573"/>
            <w:bookmarkEnd w:id="6"/>
            <w:bookmarkEnd w:id="7"/>
            <w:bookmarkEnd w:id="8"/>
            <w:r w:rsidRPr="006B4787">
              <w:rPr>
                <w:rFonts w:ascii="Times New Roman" w:hAnsi="Times New Roman" w:cs="Times New Roman"/>
                <w:sz w:val="24"/>
                <w:szCs w:val="24"/>
              </w:rPr>
              <w:t>Подпрограмма</w:t>
            </w:r>
            <w:r w:rsidRPr="00F74600">
              <w:rPr>
                <w:rFonts w:ascii="Times New Roman" w:hAnsi="Times New Roman" w:cs="Times New Roman"/>
                <w:sz w:val="24"/>
                <w:szCs w:val="24"/>
              </w:rPr>
              <w:t xml:space="preserve"> 4 </w:t>
            </w:r>
            <w:r w:rsidR="009359C5">
              <w:rPr>
                <w:rFonts w:ascii="Times New Roman" w:hAnsi="Times New Roman" w:cs="Times New Roman"/>
                <w:sz w:val="24"/>
                <w:szCs w:val="24"/>
              </w:rPr>
              <w:t>«</w:t>
            </w:r>
            <w:r w:rsidRPr="00F74600">
              <w:rPr>
                <w:rFonts w:ascii="Times New Roman" w:hAnsi="Times New Roman" w:cs="Times New Roman"/>
                <w:sz w:val="24"/>
                <w:szCs w:val="24"/>
              </w:rPr>
              <w:t>Развитие воспитательной компоненты в общеобразовательных учреждениях Табунского района</w:t>
            </w:r>
            <w:r w:rsidR="009359C5">
              <w:rPr>
                <w:rFonts w:ascii="Times New Roman" w:hAnsi="Times New Roman" w:cs="Times New Roman"/>
                <w:sz w:val="24"/>
                <w:szCs w:val="24"/>
              </w:rPr>
              <w:t>»</w:t>
            </w:r>
          </w:p>
        </w:tc>
      </w:tr>
      <w:tr w:rsidR="008838B1" w:rsidRPr="00F74600" w:rsidTr="006B4787">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1532" w:type="pct"/>
          </w:tcPr>
          <w:p w:rsidR="008838B1" w:rsidRPr="00F74600" w:rsidRDefault="008838B1" w:rsidP="008838B1">
            <w:pPr>
              <w:spacing w:after="0"/>
              <w:jc w:val="both"/>
              <w:rPr>
                <w:rFonts w:ascii="Times New Roman" w:hAnsi="Times New Roman" w:cs="Times New Roman"/>
                <w:sz w:val="24"/>
                <w:szCs w:val="24"/>
              </w:rPr>
            </w:pPr>
            <w:r w:rsidRPr="00F74600">
              <w:rPr>
                <w:rFonts w:ascii="Times New Roman" w:hAnsi="Times New Roman" w:cs="Times New Roman"/>
                <w:sz w:val="24"/>
                <w:szCs w:val="24"/>
              </w:rPr>
              <w:t>Доля учащихся 9-11классов, вовлеченных в реализуемые  проекты , гранты и программы , в общей численности учащихся 9-11классов</w:t>
            </w:r>
          </w:p>
        </w:tc>
        <w:tc>
          <w:tcPr>
            <w:tcW w:w="480"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30</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30</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32</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34</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36</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38</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42</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45</w:t>
            </w:r>
          </w:p>
        </w:tc>
        <w:tc>
          <w:tcPr>
            <w:tcW w:w="266"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50</w:t>
            </w:r>
          </w:p>
        </w:tc>
      </w:tr>
      <w:tr w:rsidR="008838B1" w:rsidRPr="00F74600" w:rsidTr="006B4787">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1532" w:type="pct"/>
          </w:tcPr>
          <w:p w:rsidR="008838B1" w:rsidRPr="00F74600" w:rsidRDefault="008838B1" w:rsidP="008838B1">
            <w:pPr>
              <w:spacing w:after="0"/>
              <w:jc w:val="both"/>
              <w:rPr>
                <w:rFonts w:ascii="Times New Roman" w:hAnsi="Times New Roman" w:cs="Times New Roman"/>
                <w:sz w:val="24"/>
                <w:szCs w:val="24"/>
              </w:rPr>
            </w:pPr>
            <w:r w:rsidRPr="00F74600">
              <w:rPr>
                <w:rFonts w:ascii="Times New Roman" w:hAnsi="Times New Roman" w:cs="Times New Roman"/>
                <w:sz w:val="24"/>
                <w:szCs w:val="24"/>
              </w:rPr>
              <w:t>Доля детей, отдохнувших в детских оздоровительных организациях различного типа</w:t>
            </w:r>
          </w:p>
        </w:tc>
        <w:tc>
          <w:tcPr>
            <w:tcW w:w="480"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45,1</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44,5</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60</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60,5</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61</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62</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63</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63,7</w:t>
            </w:r>
          </w:p>
        </w:tc>
        <w:tc>
          <w:tcPr>
            <w:tcW w:w="266"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64,2</w:t>
            </w:r>
          </w:p>
        </w:tc>
      </w:tr>
      <w:tr w:rsidR="008838B1" w:rsidRPr="00F74600" w:rsidTr="006B4787">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532" w:type="pct"/>
          </w:tcPr>
          <w:p w:rsidR="008838B1" w:rsidRPr="00F74600" w:rsidRDefault="008838B1" w:rsidP="008838B1">
            <w:pPr>
              <w:spacing w:after="0"/>
              <w:jc w:val="both"/>
              <w:rPr>
                <w:rFonts w:ascii="Times New Roman" w:hAnsi="Times New Roman" w:cs="Times New Roman"/>
                <w:sz w:val="24"/>
                <w:szCs w:val="24"/>
              </w:rPr>
            </w:pPr>
            <w:r w:rsidRPr="00F74600">
              <w:rPr>
                <w:rFonts w:ascii="Times New Roman" w:hAnsi="Times New Roman" w:cs="Times New Roman"/>
                <w:sz w:val="24"/>
                <w:szCs w:val="24"/>
              </w:rPr>
              <w:t>Удельный вес учащихся 9-11классов, принимающих участие в добровольческой деятельности, в общей численности учащихся 9-11классов</w:t>
            </w:r>
          </w:p>
        </w:tc>
        <w:tc>
          <w:tcPr>
            <w:tcW w:w="480"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1,5</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5</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5,5</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6</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7</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8</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9</w:t>
            </w:r>
          </w:p>
        </w:tc>
        <w:tc>
          <w:tcPr>
            <w:tcW w:w="266"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10</w:t>
            </w:r>
          </w:p>
        </w:tc>
      </w:tr>
      <w:tr w:rsidR="008838B1" w:rsidRPr="00F74600" w:rsidTr="006B4787">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1532" w:type="pct"/>
          </w:tcPr>
          <w:p w:rsidR="008838B1" w:rsidRPr="00F74600" w:rsidRDefault="008838B1" w:rsidP="008838B1">
            <w:pPr>
              <w:spacing w:after="0"/>
              <w:jc w:val="both"/>
              <w:rPr>
                <w:rFonts w:ascii="Times New Roman" w:hAnsi="Times New Roman" w:cs="Times New Roman"/>
                <w:sz w:val="24"/>
                <w:szCs w:val="24"/>
              </w:rPr>
            </w:pPr>
            <w:r w:rsidRPr="00F74600">
              <w:rPr>
                <w:rFonts w:ascii="Times New Roman" w:hAnsi="Times New Roman" w:cs="Times New Roman"/>
                <w:sz w:val="24"/>
                <w:szCs w:val="24"/>
              </w:rPr>
              <w:t xml:space="preserve">Доля преступлений, совершённых несовершеннолетними, от общего числа преступлений </w:t>
            </w:r>
          </w:p>
        </w:tc>
        <w:tc>
          <w:tcPr>
            <w:tcW w:w="480"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1,2</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3,8</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3,5</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3,3</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3,0</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2,8</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2,5</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2,3</w:t>
            </w:r>
          </w:p>
        </w:tc>
        <w:tc>
          <w:tcPr>
            <w:tcW w:w="266"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2,5</w:t>
            </w:r>
          </w:p>
        </w:tc>
      </w:tr>
      <w:tr w:rsidR="008838B1" w:rsidRPr="00F74600" w:rsidTr="006B4787">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1532" w:type="pct"/>
          </w:tcPr>
          <w:p w:rsidR="008838B1" w:rsidRPr="00F74600" w:rsidRDefault="008838B1" w:rsidP="008838B1">
            <w:pPr>
              <w:spacing w:after="0"/>
              <w:jc w:val="both"/>
              <w:rPr>
                <w:rFonts w:ascii="Times New Roman" w:hAnsi="Times New Roman" w:cs="Times New Roman"/>
                <w:sz w:val="24"/>
                <w:szCs w:val="24"/>
              </w:rPr>
            </w:pPr>
            <w:r w:rsidRPr="00F74600">
              <w:rPr>
                <w:rFonts w:ascii="Times New Roman" w:hAnsi="Times New Roman" w:cs="Times New Roman"/>
                <w:sz w:val="24"/>
                <w:szCs w:val="24"/>
              </w:rPr>
              <w:t>Доля школьников</w:t>
            </w:r>
            <w:r w:rsidR="00834C03">
              <w:rPr>
                <w:rFonts w:ascii="Times New Roman" w:hAnsi="Times New Roman" w:cs="Times New Roman"/>
                <w:sz w:val="24"/>
                <w:szCs w:val="24"/>
              </w:rPr>
              <w:t>,</w:t>
            </w:r>
            <w:r w:rsidRPr="00F74600">
              <w:rPr>
                <w:rFonts w:ascii="Times New Roman" w:hAnsi="Times New Roman" w:cs="Times New Roman"/>
                <w:sz w:val="24"/>
                <w:szCs w:val="24"/>
              </w:rPr>
              <w:t xml:space="preserve"> занятых внеурочной деятельностью, от общего числа школьников </w:t>
            </w:r>
          </w:p>
        </w:tc>
        <w:tc>
          <w:tcPr>
            <w:tcW w:w="480"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90,5</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90,5</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91</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92,5</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93</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93,5</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94</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94,5</w:t>
            </w:r>
          </w:p>
        </w:tc>
        <w:tc>
          <w:tcPr>
            <w:tcW w:w="266"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95</w:t>
            </w:r>
          </w:p>
        </w:tc>
      </w:tr>
      <w:tr w:rsidR="008838B1" w:rsidRPr="00F74600" w:rsidTr="00F74600">
        <w:tc>
          <w:tcPr>
            <w:tcW w:w="5000" w:type="pct"/>
            <w:gridSpan w:val="12"/>
          </w:tcPr>
          <w:p w:rsidR="008838B1" w:rsidRPr="00F74600" w:rsidRDefault="008838B1" w:rsidP="008838B1">
            <w:pPr>
              <w:spacing w:after="0"/>
              <w:jc w:val="center"/>
              <w:rPr>
                <w:rFonts w:ascii="Times New Roman" w:hAnsi="Times New Roman" w:cs="Times New Roman"/>
                <w:sz w:val="24"/>
                <w:szCs w:val="24"/>
              </w:rPr>
            </w:pPr>
            <w:bookmarkStart w:id="9" w:name="Par622"/>
            <w:bookmarkEnd w:id="9"/>
            <w:r w:rsidRPr="006B4787">
              <w:rPr>
                <w:rFonts w:ascii="Times New Roman" w:hAnsi="Times New Roman" w:cs="Times New Roman"/>
                <w:sz w:val="24"/>
                <w:szCs w:val="24"/>
              </w:rPr>
              <w:t xml:space="preserve">Подпрограмма </w:t>
            </w:r>
            <w:r w:rsidRPr="00F74600">
              <w:rPr>
                <w:rFonts w:ascii="Times New Roman" w:hAnsi="Times New Roman" w:cs="Times New Roman"/>
                <w:sz w:val="24"/>
                <w:szCs w:val="24"/>
              </w:rPr>
              <w:t xml:space="preserve">5 </w:t>
            </w:r>
            <w:r w:rsidR="009359C5">
              <w:rPr>
                <w:rFonts w:ascii="Times New Roman" w:hAnsi="Times New Roman" w:cs="Times New Roman"/>
                <w:sz w:val="24"/>
                <w:szCs w:val="24"/>
              </w:rPr>
              <w:t>«</w:t>
            </w:r>
            <w:r w:rsidRPr="00F74600">
              <w:rPr>
                <w:rFonts w:ascii="Times New Roman" w:hAnsi="Times New Roman" w:cs="Times New Roman"/>
                <w:sz w:val="24"/>
                <w:szCs w:val="24"/>
              </w:rPr>
              <w:t>Обеспечение деятельности и развития системы образования в Табунском районе на основе оценки качества образования</w:t>
            </w:r>
            <w:r w:rsidR="009359C5">
              <w:rPr>
                <w:rFonts w:ascii="Times New Roman" w:hAnsi="Times New Roman" w:cs="Times New Roman"/>
                <w:sz w:val="24"/>
                <w:szCs w:val="24"/>
              </w:rPr>
              <w:t>»</w:t>
            </w:r>
          </w:p>
        </w:tc>
      </w:tr>
      <w:tr w:rsidR="008838B1" w:rsidRPr="00F74600" w:rsidTr="006B4787">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27</w:t>
            </w:r>
            <w:r w:rsidRPr="00F74600">
              <w:rPr>
                <w:rFonts w:ascii="Times New Roman" w:hAnsi="Times New Roman" w:cs="Times New Roman"/>
                <w:sz w:val="24"/>
                <w:szCs w:val="24"/>
              </w:rPr>
              <w:t>.</w:t>
            </w:r>
          </w:p>
        </w:tc>
        <w:tc>
          <w:tcPr>
            <w:tcW w:w="1532" w:type="pct"/>
          </w:tcPr>
          <w:p w:rsidR="008838B1" w:rsidRPr="00F74600" w:rsidRDefault="008838B1" w:rsidP="008838B1">
            <w:pPr>
              <w:spacing w:after="0"/>
              <w:jc w:val="both"/>
              <w:rPr>
                <w:rFonts w:ascii="Times New Roman" w:hAnsi="Times New Roman" w:cs="Times New Roman"/>
                <w:sz w:val="24"/>
                <w:szCs w:val="24"/>
              </w:rPr>
            </w:pPr>
            <w:r w:rsidRPr="00F74600">
              <w:rPr>
                <w:rFonts w:ascii="Times New Roman" w:hAnsi="Times New Roman" w:cs="Times New Roman"/>
                <w:sz w:val="24"/>
                <w:szCs w:val="24"/>
              </w:rPr>
              <w:t>Доля выпускников муниципальных общеобразовательных учреждений, поступивших в ВУЗы</w:t>
            </w:r>
            <w:r w:rsidR="00834C03">
              <w:rPr>
                <w:rFonts w:ascii="Times New Roman" w:hAnsi="Times New Roman" w:cs="Times New Roman"/>
                <w:sz w:val="24"/>
                <w:szCs w:val="24"/>
              </w:rPr>
              <w:t>,</w:t>
            </w:r>
            <w:r w:rsidRPr="00F74600">
              <w:rPr>
                <w:rFonts w:ascii="Times New Roman" w:hAnsi="Times New Roman" w:cs="Times New Roman"/>
                <w:sz w:val="24"/>
                <w:szCs w:val="24"/>
              </w:rPr>
              <w:t xml:space="preserve"> в общей численности выпускников</w:t>
            </w:r>
          </w:p>
        </w:tc>
        <w:tc>
          <w:tcPr>
            <w:tcW w:w="480"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38</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39</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40</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41</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42</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43</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44</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45</w:t>
            </w:r>
          </w:p>
        </w:tc>
        <w:tc>
          <w:tcPr>
            <w:tcW w:w="266"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46</w:t>
            </w:r>
          </w:p>
        </w:tc>
      </w:tr>
      <w:tr w:rsidR="008838B1" w:rsidRPr="00F74600" w:rsidTr="006B4787">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28</w:t>
            </w:r>
            <w:r w:rsidRPr="00F74600">
              <w:rPr>
                <w:rFonts w:ascii="Times New Roman" w:hAnsi="Times New Roman" w:cs="Times New Roman"/>
                <w:sz w:val="24"/>
                <w:szCs w:val="24"/>
              </w:rPr>
              <w:t>.</w:t>
            </w:r>
          </w:p>
        </w:tc>
        <w:tc>
          <w:tcPr>
            <w:tcW w:w="1532" w:type="pct"/>
          </w:tcPr>
          <w:p w:rsidR="008838B1" w:rsidRPr="00F74600" w:rsidRDefault="008838B1" w:rsidP="008838B1">
            <w:pPr>
              <w:spacing w:after="0"/>
              <w:jc w:val="both"/>
              <w:rPr>
                <w:rFonts w:ascii="Times New Roman" w:hAnsi="Times New Roman" w:cs="Times New Roman"/>
                <w:sz w:val="24"/>
                <w:szCs w:val="24"/>
              </w:rPr>
            </w:pPr>
            <w:r w:rsidRPr="00F74600">
              <w:rPr>
                <w:rFonts w:ascii="Times New Roman" w:hAnsi="Times New Roman" w:cs="Times New Roman"/>
                <w:sz w:val="24"/>
                <w:szCs w:val="24"/>
              </w:rPr>
              <w:t>Динамика качества знаний учащихся муниципальных общеобразовательных учреждений</w:t>
            </w:r>
          </w:p>
        </w:tc>
        <w:tc>
          <w:tcPr>
            <w:tcW w:w="480"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39,8</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40,1</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40,5</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41</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41,5</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42</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42,5</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43</w:t>
            </w:r>
          </w:p>
        </w:tc>
        <w:tc>
          <w:tcPr>
            <w:tcW w:w="266"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44</w:t>
            </w:r>
          </w:p>
        </w:tc>
      </w:tr>
      <w:tr w:rsidR="008838B1" w:rsidRPr="00F74600" w:rsidTr="006B4787">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29</w:t>
            </w:r>
            <w:r w:rsidRPr="00F74600">
              <w:rPr>
                <w:rFonts w:ascii="Times New Roman" w:hAnsi="Times New Roman" w:cs="Times New Roman"/>
                <w:sz w:val="24"/>
                <w:szCs w:val="24"/>
              </w:rPr>
              <w:t>.</w:t>
            </w:r>
          </w:p>
        </w:tc>
        <w:tc>
          <w:tcPr>
            <w:tcW w:w="1532" w:type="pct"/>
          </w:tcPr>
          <w:p w:rsidR="008838B1" w:rsidRPr="00F74600" w:rsidRDefault="008838B1" w:rsidP="008838B1">
            <w:pPr>
              <w:spacing w:after="0"/>
              <w:jc w:val="both"/>
              <w:rPr>
                <w:rFonts w:ascii="Times New Roman" w:hAnsi="Times New Roman" w:cs="Times New Roman"/>
                <w:sz w:val="24"/>
                <w:szCs w:val="24"/>
              </w:rPr>
            </w:pPr>
            <w:r w:rsidRPr="00F74600">
              <w:rPr>
                <w:rFonts w:ascii="Times New Roman" w:hAnsi="Times New Roman" w:cs="Times New Roman"/>
                <w:sz w:val="24"/>
                <w:szCs w:val="24"/>
              </w:rPr>
              <w:t>Число уровней образования, на которых реализуются механизмы внешней оценки качества образования</w:t>
            </w:r>
          </w:p>
        </w:tc>
        <w:tc>
          <w:tcPr>
            <w:tcW w:w="480"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ед.</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c>
          <w:tcPr>
            <w:tcW w:w="266"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r>
      <w:tr w:rsidR="008838B1" w:rsidRPr="00F74600" w:rsidTr="006B4787">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30</w:t>
            </w:r>
            <w:r w:rsidRPr="00F74600">
              <w:rPr>
                <w:rFonts w:ascii="Times New Roman" w:hAnsi="Times New Roman" w:cs="Times New Roman"/>
                <w:sz w:val="24"/>
                <w:szCs w:val="24"/>
              </w:rPr>
              <w:t>.</w:t>
            </w:r>
          </w:p>
        </w:tc>
        <w:tc>
          <w:tcPr>
            <w:tcW w:w="1532" w:type="pct"/>
          </w:tcPr>
          <w:p w:rsidR="008838B1" w:rsidRPr="00F74600" w:rsidRDefault="008838B1" w:rsidP="008838B1">
            <w:pPr>
              <w:spacing w:after="0"/>
              <w:jc w:val="both"/>
              <w:rPr>
                <w:rFonts w:ascii="Times New Roman" w:hAnsi="Times New Roman" w:cs="Times New Roman"/>
                <w:sz w:val="24"/>
                <w:szCs w:val="24"/>
              </w:rPr>
            </w:pPr>
            <w:r w:rsidRPr="00F74600">
              <w:rPr>
                <w:rFonts w:ascii="Times New Roman" w:hAnsi="Times New Roman" w:cs="Times New Roman"/>
                <w:sz w:val="24"/>
                <w:szCs w:val="24"/>
              </w:rPr>
              <w:t>Доля образовательных организаций, обеспечивающих потребителям доступ к информации о своей деятельности на официальных сайтах</w:t>
            </w:r>
          </w:p>
        </w:tc>
        <w:tc>
          <w:tcPr>
            <w:tcW w:w="480"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c>
          <w:tcPr>
            <w:tcW w:w="266"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100</w:t>
            </w:r>
          </w:p>
        </w:tc>
      </w:tr>
      <w:tr w:rsidR="008838B1" w:rsidRPr="00F74600" w:rsidTr="006B4787">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31</w:t>
            </w:r>
            <w:r w:rsidRPr="00F74600">
              <w:rPr>
                <w:rFonts w:ascii="Times New Roman" w:hAnsi="Times New Roman" w:cs="Times New Roman"/>
                <w:sz w:val="24"/>
                <w:szCs w:val="24"/>
              </w:rPr>
              <w:t>.</w:t>
            </w:r>
          </w:p>
        </w:tc>
        <w:tc>
          <w:tcPr>
            <w:tcW w:w="1532" w:type="pct"/>
          </w:tcPr>
          <w:p w:rsidR="008838B1" w:rsidRPr="00F74600" w:rsidRDefault="008838B1" w:rsidP="008838B1">
            <w:pPr>
              <w:spacing w:after="0"/>
              <w:jc w:val="both"/>
              <w:rPr>
                <w:rFonts w:ascii="Times New Roman" w:hAnsi="Times New Roman" w:cs="Times New Roman"/>
                <w:sz w:val="24"/>
                <w:szCs w:val="24"/>
              </w:rPr>
            </w:pPr>
            <w:r w:rsidRPr="00F74600">
              <w:rPr>
                <w:rFonts w:ascii="Times New Roman" w:hAnsi="Times New Roman" w:cs="Times New Roman"/>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480"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1,7</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1,8</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1,85</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1,85</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1,85</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1,85</w:t>
            </w:r>
          </w:p>
        </w:tc>
        <w:tc>
          <w:tcPr>
            <w:tcW w:w="266"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1,85</w:t>
            </w:r>
          </w:p>
        </w:tc>
      </w:tr>
      <w:tr w:rsidR="008838B1" w:rsidRPr="00F74600" w:rsidTr="006B4787">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32</w:t>
            </w:r>
            <w:r w:rsidRPr="00F74600">
              <w:rPr>
                <w:rFonts w:ascii="Times New Roman" w:hAnsi="Times New Roman" w:cs="Times New Roman"/>
                <w:sz w:val="24"/>
                <w:szCs w:val="24"/>
              </w:rPr>
              <w:t>.</w:t>
            </w:r>
          </w:p>
        </w:tc>
        <w:tc>
          <w:tcPr>
            <w:tcW w:w="1532" w:type="pct"/>
          </w:tcPr>
          <w:p w:rsidR="008838B1" w:rsidRPr="00F74600" w:rsidRDefault="008838B1" w:rsidP="008838B1">
            <w:pPr>
              <w:spacing w:after="0"/>
              <w:jc w:val="both"/>
              <w:rPr>
                <w:rFonts w:ascii="Times New Roman" w:hAnsi="Times New Roman" w:cs="Times New Roman"/>
                <w:sz w:val="24"/>
                <w:szCs w:val="24"/>
              </w:rPr>
            </w:pPr>
            <w:r w:rsidRPr="00F74600">
              <w:rPr>
                <w:rFonts w:ascii="Times New Roman" w:hAnsi="Times New Roman" w:cs="Times New Roman"/>
                <w:sz w:val="24"/>
                <w:szCs w:val="24"/>
              </w:rPr>
              <w:t>Доля обучающихся 9 классов, не прошедших государственную (итоговую) аттестацию в форме ГИА-9, в общей численности обучающихся 9 классов муниципальных общеобразовательных организаций</w:t>
            </w:r>
          </w:p>
        </w:tc>
        <w:tc>
          <w:tcPr>
            <w:tcW w:w="480"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0</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2,3</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2,3</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2,4</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2,5</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2,5</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2,5</w:t>
            </w:r>
          </w:p>
        </w:tc>
        <w:tc>
          <w:tcPr>
            <w:tcW w:w="266"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2,5</w:t>
            </w:r>
          </w:p>
        </w:tc>
      </w:tr>
      <w:tr w:rsidR="008838B1" w:rsidRPr="00F74600" w:rsidTr="006B4787">
        <w:tc>
          <w:tcPr>
            <w:tcW w:w="231" w:type="pct"/>
          </w:tcPr>
          <w:p w:rsidR="008838B1" w:rsidRPr="00F74600" w:rsidRDefault="008838B1" w:rsidP="008838B1">
            <w:pPr>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1532" w:type="pct"/>
          </w:tcPr>
          <w:p w:rsidR="008838B1" w:rsidRPr="00F74600" w:rsidRDefault="008838B1" w:rsidP="008838B1">
            <w:pPr>
              <w:spacing w:after="0"/>
              <w:jc w:val="both"/>
              <w:rPr>
                <w:rFonts w:ascii="Times New Roman" w:hAnsi="Times New Roman" w:cs="Times New Roman"/>
                <w:sz w:val="24"/>
                <w:szCs w:val="24"/>
              </w:rPr>
            </w:pPr>
            <w:r w:rsidRPr="00F74600">
              <w:rPr>
                <w:rFonts w:ascii="Times New Roman" w:hAnsi="Times New Roman" w:cs="Times New Roman"/>
                <w:sz w:val="24"/>
                <w:szCs w:val="24"/>
              </w:rPr>
              <w:t>Доля школьников и воспитанников ЛО, лауреатов и победителей конкурсов и соревнований различного уровня и направленности</w:t>
            </w:r>
          </w:p>
        </w:tc>
        <w:tc>
          <w:tcPr>
            <w:tcW w:w="480"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c>
          <w:tcPr>
            <w:tcW w:w="383"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3</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4</w:t>
            </w:r>
          </w:p>
        </w:tc>
        <w:tc>
          <w:tcPr>
            <w:tcW w:w="288"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5</w:t>
            </w:r>
          </w:p>
        </w:tc>
        <w:tc>
          <w:tcPr>
            <w:tcW w:w="287"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5</w:t>
            </w:r>
          </w:p>
        </w:tc>
        <w:tc>
          <w:tcPr>
            <w:tcW w:w="266" w:type="pct"/>
          </w:tcPr>
          <w:p w:rsidR="008838B1" w:rsidRPr="00F74600" w:rsidRDefault="008838B1" w:rsidP="008838B1">
            <w:pPr>
              <w:spacing w:after="0"/>
              <w:jc w:val="center"/>
              <w:rPr>
                <w:rFonts w:ascii="Times New Roman" w:hAnsi="Times New Roman" w:cs="Times New Roman"/>
                <w:sz w:val="24"/>
                <w:szCs w:val="24"/>
              </w:rPr>
            </w:pPr>
            <w:r w:rsidRPr="00F74600">
              <w:rPr>
                <w:rFonts w:ascii="Times New Roman" w:hAnsi="Times New Roman" w:cs="Times New Roman"/>
                <w:sz w:val="24"/>
                <w:szCs w:val="24"/>
              </w:rPr>
              <w:t>5</w:t>
            </w:r>
          </w:p>
        </w:tc>
      </w:tr>
    </w:tbl>
    <w:p w:rsidR="008838B1" w:rsidRDefault="008838B1">
      <w:pPr>
        <w:spacing w:after="200" w:line="276" w:lineRule="auto"/>
        <w:rPr>
          <w:rFonts w:ascii="Times New Roman" w:hAnsi="Times New Roman" w:cs="Times New Roman"/>
          <w:sz w:val="24"/>
        </w:rPr>
      </w:pPr>
      <w:r>
        <w:rPr>
          <w:rFonts w:ascii="Times New Roman" w:hAnsi="Times New Roman" w:cs="Times New Roman"/>
          <w:sz w:val="24"/>
        </w:rPr>
        <w:br w:type="page"/>
      </w:r>
    </w:p>
    <w:p w:rsidR="008838B1" w:rsidRPr="008838B1" w:rsidRDefault="008838B1" w:rsidP="008838B1">
      <w:pPr>
        <w:spacing w:after="0"/>
        <w:ind w:firstLine="567"/>
        <w:jc w:val="right"/>
        <w:rPr>
          <w:rFonts w:ascii="Times New Roman" w:hAnsi="Times New Roman" w:cs="Times New Roman"/>
          <w:sz w:val="24"/>
        </w:rPr>
      </w:pPr>
      <w:r w:rsidRPr="008838B1">
        <w:rPr>
          <w:rFonts w:ascii="Times New Roman" w:hAnsi="Times New Roman" w:cs="Times New Roman"/>
          <w:sz w:val="24"/>
        </w:rPr>
        <w:lastRenderedPageBreak/>
        <w:t>Таблица 2</w:t>
      </w:r>
    </w:p>
    <w:p w:rsidR="008838B1" w:rsidRDefault="008838B1" w:rsidP="008838B1">
      <w:pPr>
        <w:spacing w:after="0"/>
        <w:ind w:firstLine="567"/>
        <w:jc w:val="center"/>
        <w:rPr>
          <w:rFonts w:ascii="Times New Roman" w:hAnsi="Times New Roman" w:cs="Times New Roman"/>
          <w:sz w:val="24"/>
        </w:rPr>
      </w:pPr>
      <w:r w:rsidRPr="008838B1">
        <w:rPr>
          <w:rFonts w:ascii="Times New Roman" w:hAnsi="Times New Roman" w:cs="Times New Roman"/>
          <w:sz w:val="24"/>
        </w:rPr>
        <w:t>Перечень</w:t>
      </w:r>
      <w:r>
        <w:rPr>
          <w:rFonts w:ascii="Times New Roman" w:hAnsi="Times New Roman" w:cs="Times New Roman"/>
          <w:sz w:val="24"/>
        </w:rPr>
        <w:t xml:space="preserve"> </w:t>
      </w:r>
      <w:r w:rsidRPr="008838B1">
        <w:rPr>
          <w:rFonts w:ascii="Times New Roman" w:hAnsi="Times New Roman" w:cs="Times New Roman"/>
          <w:sz w:val="24"/>
        </w:rPr>
        <w:t>мероприятий муниципальной программы Табунского района</w:t>
      </w:r>
      <w:r>
        <w:rPr>
          <w:rFonts w:ascii="Times New Roman" w:hAnsi="Times New Roman" w:cs="Times New Roman"/>
          <w:sz w:val="24"/>
        </w:rPr>
        <w:t xml:space="preserve"> </w:t>
      </w:r>
    </w:p>
    <w:p w:rsidR="00F74600" w:rsidRDefault="009359C5" w:rsidP="008838B1">
      <w:pPr>
        <w:spacing w:after="0"/>
        <w:ind w:firstLine="567"/>
        <w:jc w:val="center"/>
        <w:rPr>
          <w:rFonts w:ascii="Times New Roman" w:hAnsi="Times New Roman" w:cs="Times New Roman"/>
          <w:sz w:val="24"/>
        </w:rPr>
      </w:pPr>
      <w:r>
        <w:rPr>
          <w:rFonts w:ascii="Times New Roman" w:hAnsi="Times New Roman" w:cs="Times New Roman"/>
          <w:sz w:val="24"/>
        </w:rPr>
        <w:t>«</w:t>
      </w:r>
      <w:r w:rsidR="008838B1" w:rsidRPr="008838B1">
        <w:rPr>
          <w:rFonts w:ascii="Times New Roman" w:hAnsi="Times New Roman" w:cs="Times New Roman"/>
          <w:sz w:val="24"/>
        </w:rPr>
        <w:t>Ра</w:t>
      </w:r>
      <w:r w:rsidR="00416E22">
        <w:rPr>
          <w:rFonts w:ascii="Times New Roman" w:hAnsi="Times New Roman" w:cs="Times New Roman"/>
          <w:sz w:val="24"/>
        </w:rPr>
        <w:t>звитие образования</w:t>
      </w:r>
      <w:r w:rsidR="008838B1">
        <w:rPr>
          <w:rFonts w:ascii="Times New Roman" w:hAnsi="Times New Roman" w:cs="Times New Roman"/>
          <w:sz w:val="24"/>
        </w:rPr>
        <w:t xml:space="preserve"> </w:t>
      </w:r>
      <w:r w:rsidR="008838B1" w:rsidRPr="008838B1">
        <w:rPr>
          <w:rFonts w:ascii="Times New Roman" w:hAnsi="Times New Roman" w:cs="Times New Roman"/>
          <w:sz w:val="24"/>
        </w:rPr>
        <w:t>в Табунском районе</w:t>
      </w:r>
      <w:r>
        <w:rPr>
          <w:rFonts w:ascii="Times New Roman" w:hAnsi="Times New Roman" w:cs="Times New Roman"/>
          <w:sz w:val="24"/>
        </w:rPr>
        <w:t>»</w:t>
      </w:r>
      <w:r w:rsidR="008838B1" w:rsidRPr="008838B1">
        <w:rPr>
          <w:rFonts w:ascii="Times New Roman" w:hAnsi="Times New Roman" w:cs="Times New Roman"/>
          <w:sz w:val="24"/>
        </w:rPr>
        <w:t xml:space="preserve"> на 2014 - 2020 годы</w:t>
      </w:r>
    </w:p>
    <w:tbl>
      <w:tblPr>
        <w:tblStyle w:val="11"/>
        <w:tblW w:w="5000" w:type="pct"/>
        <w:jc w:val="center"/>
        <w:tblLayout w:type="fixed"/>
        <w:tblLook w:val="04A0" w:firstRow="1" w:lastRow="0" w:firstColumn="1" w:lastColumn="0" w:noHBand="0" w:noVBand="1"/>
      </w:tblPr>
      <w:tblGrid>
        <w:gridCol w:w="535"/>
        <w:gridCol w:w="3806"/>
        <w:gridCol w:w="846"/>
        <w:gridCol w:w="1550"/>
        <w:gridCol w:w="139"/>
        <w:gridCol w:w="186"/>
        <w:gridCol w:w="659"/>
        <w:gridCol w:w="674"/>
        <w:gridCol w:w="186"/>
        <w:gridCol w:w="485"/>
        <w:gridCol w:w="80"/>
        <w:gridCol w:w="594"/>
        <w:gridCol w:w="674"/>
        <w:gridCol w:w="704"/>
        <w:gridCol w:w="636"/>
        <w:gridCol w:w="68"/>
        <w:gridCol w:w="713"/>
        <w:gridCol w:w="219"/>
        <w:gridCol w:w="2032"/>
      </w:tblGrid>
      <w:tr w:rsidR="000D051E" w:rsidRPr="000D051E" w:rsidTr="0008197E">
        <w:trPr>
          <w:jc w:val="center"/>
        </w:trPr>
        <w:tc>
          <w:tcPr>
            <w:tcW w:w="181" w:type="pct"/>
            <w:vMerge w:val="restar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№п/п</w:t>
            </w:r>
          </w:p>
        </w:tc>
        <w:tc>
          <w:tcPr>
            <w:tcW w:w="1287" w:type="pct"/>
            <w:vMerge w:val="restar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Цель, задача, мероприятие</w:t>
            </w:r>
          </w:p>
        </w:tc>
        <w:tc>
          <w:tcPr>
            <w:tcW w:w="286" w:type="pct"/>
            <w:vMerge w:val="restar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Срок реализации</w:t>
            </w:r>
          </w:p>
        </w:tc>
        <w:tc>
          <w:tcPr>
            <w:tcW w:w="634" w:type="pct"/>
            <w:gridSpan w:val="3"/>
            <w:vMerge w:val="restar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Участники программы</w:t>
            </w:r>
          </w:p>
        </w:tc>
        <w:tc>
          <w:tcPr>
            <w:tcW w:w="1924" w:type="pct"/>
            <w:gridSpan w:val="12"/>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Сумма расходов, тыс. рублей</w:t>
            </w:r>
          </w:p>
        </w:tc>
        <w:tc>
          <w:tcPr>
            <w:tcW w:w="688" w:type="pc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Источники финансирования</w:t>
            </w:r>
          </w:p>
        </w:tc>
      </w:tr>
      <w:tr w:rsidR="000D051E" w:rsidRPr="000D051E" w:rsidTr="0008197E">
        <w:trPr>
          <w:jc w:val="center"/>
        </w:trPr>
        <w:tc>
          <w:tcPr>
            <w:tcW w:w="181" w:type="pct"/>
            <w:vMerge/>
            <w:vAlign w:val="center"/>
          </w:tcPr>
          <w:p w:rsidR="008838B1" w:rsidRPr="000D051E" w:rsidRDefault="008838B1" w:rsidP="00403E36">
            <w:pPr>
              <w:spacing w:after="0"/>
              <w:jc w:val="center"/>
              <w:rPr>
                <w:rFonts w:ascii="Times New Roman" w:hAnsi="Times New Roman"/>
                <w:szCs w:val="24"/>
              </w:rPr>
            </w:pPr>
          </w:p>
        </w:tc>
        <w:tc>
          <w:tcPr>
            <w:tcW w:w="1287" w:type="pct"/>
            <w:vMerge/>
            <w:vAlign w:val="center"/>
          </w:tcPr>
          <w:p w:rsidR="008838B1" w:rsidRPr="000D051E" w:rsidRDefault="008838B1" w:rsidP="00403E36">
            <w:pPr>
              <w:spacing w:after="0"/>
              <w:jc w:val="center"/>
              <w:rPr>
                <w:rFonts w:ascii="Times New Roman" w:hAnsi="Times New Roman"/>
                <w:szCs w:val="24"/>
              </w:rPr>
            </w:pPr>
          </w:p>
        </w:tc>
        <w:tc>
          <w:tcPr>
            <w:tcW w:w="286" w:type="pct"/>
            <w:vMerge/>
            <w:vAlign w:val="center"/>
          </w:tcPr>
          <w:p w:rsidR="008838B1" w:rsidRPr="000D051E" w:rsidRDefault="008838B1" w:rsidP="00403E36">
            <w:pPr>
              <w:spacing w:after="0"/>
              <w:jc w:val="center"/>
              <w:rPr>
                <w:rFonts w:ascii="Times New Roman" w:hAnsi="Times New Roman"/>
                <w:szCs w:val="24"/>
              </w:rPr>
            </w:pPr>
          </w:p>
        </w:tc>
        <w:tc>
          <w:tcPr>
            <w:tcW w:w="634" w:type="pct"/>
            <w:gridSpan w:val="3"/>
            <w:vMerge/>
            <w:vAlign w:val="center"/>
          </w:tcPr>
          <w:p w:rsidR="008838B1" w:rsidRPr="000D051E" w:rsidRDefault="008838B1" w:rsidP="00403E36">
            <w:pPr>
              <w:spacing w:after="0"/>
              <w:jc w:val="center"/>
              <w:rPr>
                <w:rFonts w:ascii="Times New Roman" w:hAnsi="Times New Roman"/>
                <w:szCs w:val="24"/>
              </w:rPr>
            </w:pPr>
          </w:p>
        </w:tc>
        <w:tc>
          <w:tcPr>
            <w:tcW w:w="223" w:type="pct"/>
            <w:vAlign w:val="center"/>
          </w:tcPr>
          <w:p w:rsidR="008838B1" w:rsidRPr="00E51B22" w:rsidRDefault="008838B1" w:rsidP="00403E36">
            <w:pPr>
              <w:spacing w:after="0"/>
              <w:jc w:val="center"/>
              <w:rPr>
                <w:rFonts w:ascii="Times New Roman" w:hAnsi="Times New Roman"/>
                <w:color w:val="000000" w:themeColor="text1"/>
                <w:szCs w:val="24"/>
              </w:rPr>
            </w:pPr>
            <w:r w:rsidRPr="00E51B22">
              <w:rPr>
                <w:rFonts w:ascii="Times New Roman" w:hAnsi="Times New Roman"/>
                <w:color w:val="000000" w:themeColor="text1"/>
                <w:szCs w:val="24"/>
              </w:rPr>
              <w:t>2014</w:t>
            </w:r>
          </w:p>
        </w:tc>
        <w:tc>
          <w:tcPr>
            <w:tcW w:w="228" w:type="pct"/>
            <w:vAlign w:val="center"/>
          </w:tcPr>
          <w:p w:rsidR="008838B1" w:rsidRPr="00E51B22" w:rsidRDefault="008838B1" w:rsidP="00403E36">
            <w:pPr>
              <w:spacing w:after="0"/>
              <w:jc w:val="center"/>
              <w:rPr>
                <w:rFonts w:ascii="Times New Roman" w:hAnsi="Times New Roman"/>
                <w:color w:val="000000" w:themeColor="text1"/>
                <w:szCs w:val="24"/>
              </w:rPr>
            </w:pPr>
            <w:r w:rsidRPr="00E51B22">
              <w:rPr>
                <w:rFonts w:ascii="Times New Roman" w:hAnsi="Times New Roman"/>
                <w:color w:val="000000" w:themeColor="text1"/>
                <w:szCs w:val="24"/>
              </w:rPr>
              <w:t>2015</w:t>
            </w:r>
          </w:p>
        </w:tc>
        <w:tc>
          <w:tcPr>
            <w:tcW w:w="227" w:type="pct"/>
            <w:gridSpan w:val="2"/>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2016</w:t>
            </w:r>
          </w:p>
        </w:tc>
        <w:tc>
          <w:tcPr>
            <w:tcW w:w="227" w:type="pct"/>
            <w:gridSpan w:val="2"/>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2017</w:t>
            </w:r>
          </w:p>
        </w:tc>
        <w:tc>
          <w:tcPr>
            <w:tcW w:w="228" w:type="pc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2018</w:t>
            </w:r>
          </w:p>
        </w:tc>
        <w:tc>
          <w:tcPr>
            <w:tcW w:w="238" w:type="pc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2019</w:t>
            </w:r>
          </w:p>
        </w:tc>
        <w:tc>
          <w:tcPr>
            <w:tcW w:w="215" w:type="pc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2020</w:t>
            </w:r>
          </w:p>
        </w:tc>
        <w:tc>
          <w:tcPr>
            <w:tcW w:w="337" w:type="pct"/>
            <w:gridSpan w:val="3"/>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всего</w:t>
            </w:r>
          </w:p>
        </w:tc>
        <w:tc>
          <w:tcPr>
            <w:tcW w:w="688" w:type="pct"/>
            <w:vAlign w:val="center"/>
          </w:tcPr>
          <w:p w:rsidR="008838B1" w:rsidRPr="000D051E" w:rsidRDefault="008838B1" w:rsidP="00403E36">
            <w:pPr>
              <w:spacing w:after="0"/>
              <w:jc w:val="center"/>
              <w:rPr>
                <w:rFonts w:ascii="Times New Roman" w:hAnsi="Times New Roman"/>
                <w:szCs w:val="24"/>
              </w:rPr>
            </w:pPr>
          </w:p>
        </w:tc>
      </w:tr>
      <w:tr w:rsidR="000D051E" w:rsidRPr="000D051E" w:rsidTr="0008197E">
        <w:trPr>
          <w:jc w:val="center"/>
        </w:trPr>
        <w:tc>
          <w:tcPr>
            <w:tcW w:w="181" w:type="pc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1</w:t>
            </w:r>
          </w:p>
        </w:tc>
        <w:tc>
          <w:tcPr>
            <w:tcW w:w="1287" w:type="pc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2</w:t>
            </w:r>
          </w:p>
        </w:tc>
        <w:tc>
          <w:tcPr>
            <w:tcW w:w="286" w:type="pc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3</w:t>
            </w:r>
          </w:p>
        </w:tc>
        <w:tc>
          <w:tcPr>
            <w:tcW w:w="634" w:type="pct"/>
            <w:gridSpan w:val="3"/>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4</w:t>
            </w:r>
          </w:p>
        </w:tc>
        <w:tc>
          <w:tcPr>
            <w:tcW w:w="223" w:type="pct"/>
            <w:vAlign w:val="center"/>
          </w:tcPr>
          <w:p w:rsidR="008838B1" w:rsidRPr="00E51B22" w:rsidRDefault="008838B1" w:rsidP="00403E36">
            <w:pPr>
              <w:spacing w:after="0"/>
              <w:jc w:val="center"/>
              <w:rPr>
                <w:rFonts w:ascii="Times New Roman" w:hAnsi="Times New Roman"/>
                <w:color w:val="000000" w:themeColor="text1"/>
                <w:szCs w:val="24"/>
              </w:rPr>
            </w:pPr>
            <w:r w:rsidRPr="00E51B22">
              <w:rPr>
                <w:rFonts w:ascii="Times New Roman" w:hAnsi="Times New Roman"/>
                <w:color w:val="000000" w:themeColor="text1"/>
                <w:szCs w:val="24"/>
              </w:rPr>
              <w:t>5</w:t>
            </w:r>
          </w:p>
        </w:tc>
        <w:tc>
          <w:tcPr>
            <w:tcW w:w="228" w:type="pct"/>
            <w:vAlign w:val="center"/>
          </w:tcPr>
          <w:p w:rsidR="008838B1" w:rsidRPr="00E51B22" w:rsidRDefault="008838B1" w:rsidP="00403E36">
            <w:pPr>
              <w:spacing w:after="0"/>
              <w:jc w:val="center"/>
              <w:rPr>
                <w:rFonts w:ascii="Times New Roman" w:hAnsi="Times New Roman"/>
                <w:color w:val="000000" w:themeColor="text1"/>
                <w:szCs w:val="24"/>
              </w:rPr>
            </w:pPr>
            <w:r w:rsidRPr="00E51B22">
              <w:rPr>
                <w:rFonts w:ascii="Times New Roman" w:hAnsi="Times New Roman"/>
                <w:color w:val="000000" w:themeColor="text1"/>
                <w:szCs w:val="24"/>
              </w:rPr>
              <w:t>6</w:t>
            </w:r>
          </w:p>
        </w:tc>
        <w:tc>
          <w:tcPr>
            <w:tcW w:w="227" w:type="pct"/>
            <w:gridSpan w:val="2"/>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7</w:t>
            </w:r>
          </w:p>
        </w:tc>
        <w:tc>
          <w:tcPr>
            <w:tcW w:w="227" w:type="pct"/>
            <w:gridSpan w:val="2"/>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8</w:t>
            </w:r>
          </w:p>
        </w:tc>
        <w:tc>
          <w:tcPr>
            <w:tcW w:w="228" w:type="pc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9</w:t>
            </w:r>
          </w:p>
        </w:tc>
        <w:tc>
          <w:tcPr>
            <w:tcW w:w="238" w:type="pc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10</w:t>
            </w:r>
          </w:p>
        </w:tc>
        <w:tc>
          <w:tcPr>
            <w:tcW w:w="215" w:type="pc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11</w:t>
            </w:r>
          </w:p>
        </w:tc>
        <w:tc>
          <w:tcPr>
            <w:tcW w:w="337" w:type="pct"/>
            <w:gridSpan w:val="3"/>
            <w:tcBorders>
              <w:bottom w:val="single" w:sz="4" w:space="0" w:color="auto"/>
            </w:tcBorders>
            <w:vAlign w:val="center"/>
          </w:tcPr>
          <w:p w:rsidR="008838B1" w:rsidRPr="000D051E" w:rsidRDefault="008838B1" w:rsidP="006E2405">
            <w:pPr>
              <w:spacing w:after="0"/>
              <w:jc w:val="center"/>
              <w:rPr>
                <w:rFonts w:ascii="Times New Roman" w:hAnsi="Times New Roman"/>
                <w:szCs w:val="24"/>
              </w:rPr>
            </w:pPr>
            <w:r w:rsidRPr="000D051E">
              <w:rPr>
                <w:rFonts w:ascii="Times New Roman" w:hAnsi="Times New Roman"/>
                <w:szCs w:val="24"/>
              </w:rPr>
              <w:t>12</w:t>
            </w:r>
          </w:p>
        </w:tc>
        <w:tc>
          <w:tcPr>
            <w:tcW w:w="688" w:type="pct"/>
            <w:vAlign w:val="center"/>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13</w:t>
            </w:r>
          </w:p>
        </w:tc>
      </w:tr>
      <w:tr w:rsidR="006E2405" w:rsidRPr="000D051E" w:rsidTr="0008197E">
        <w:trPr>
          <w:jc w:val="center"/>
        </w:trPr>
        <w:tc>
          <w:tcPr>
            <w:tcW w:w="181" w:type="pct"/>
            <w:vMerge w:val="restart"/>
          </w:tcPr>
          <w:p w:rsidR="006E2405" w:rsidRPr="000D051E" w:rsidRDefault="006E2405" w:rsidP="006E2405">
            <w:pPr>
              <w:spacing w:after="0"/>
              <w:jc w:val="center"/>
              <w:rPr>
                <w:rFonts w:ascii="Times New Roman" w:hAnsi="Times New Roman"/>
                <w:szCs w:val="24"/>
              </w:rPr>
            </w:pPr>
            <w:r>
              <w:rPr>
                <w:rFonts w:ascii="Times New Roman" w:hAnsi="Times New Roman"/>
                <w:szCs w:val="24"/>
              </w:rPr>
              <w:t>1</w:t>
            </w:r>
          </w:p>
        </w:tc>
        <w:tc>
          <w:tcPr>
            <w:tcW w:w="1287" w:type="pct"/>
            <w:vMerge w:val="restart"/>
          </w:tcPr>
          <w:p w:rsidR="006E2405" w:rsidRPr="000D051E" w:rsidRDefault="006E2405" w:rsidP="006E2405">
            <w:pPr>
              <w:spacing w:after="0"/>
              <w:rPr>
                <w:rFonts w:ascii="Times New Roman" w:hAnsi="Times New Roman"/>
                <w:szCs w:val="24"/>
              </w:rPr>
            </w:pPr>
            <w:r w:rsidRPr="000D051E">
              <w:rPr>
                <w:rFonts w:ascii="Times New Roman" w:hAnsi="Times New Roman"/>
                <w:szCs w:val="24"/>
              </w:rPr>
              <w:t>Всего по программе</w:t>
            </w:r>
          </w:p>
        </w:tc>
        <w:tc>
          <w:tcPr>
            <w:tcW w:w="286" w:type="pct"/>
            <w:vMerge w:val="restart"/>
            <w:vAlign w:val="center"/>
          </w:tcPr>
          <w:p w:rsidR="006E2405" w:rsidRPr="000D051E" w:rsidRDefault="006E2405" w:rsidP="006E2405">
            <w:pPr>
              <w:spacing w:after="0"/>
              <w:jc w:val="center"/>
              <w:rPr>
                <w:rFonts w:ascii="Times New Roman" w:hAnsi="Times New Roman"/>
                <w:szCs w:val="24"/>
              </w:rPr>
            </w:pPr>
          </w:p>
        </w:tc>
        <w:tc>
          <w:tcPr>
            <w:tcW w:w="634" w:type="pct"/>
            <w:gridSpan w:val="3"/>
            <w:vMerge w:val="restart"/>
            <w:vAlign w:val="center"/>
          </w:tcPr>
          <w:p w:rsidR="006E2405" w:rsidRPr="000D051E" w:rsidRDefault="006E2405" w:rsidP="006E2405">
            <w:pPr>
              <w:spacing w:after="0"/>
              <w:jc w:val="center"/>
              <w:rPr>
                <w:rFonts w:ascii="Times New Roman" w:hAnsi="Times New Roman"/>
                <w:szCs w:val="24"/>
              </w:rPr>
            </w:pPr>
          </w:p>
        </w:tc>
        <w:tc>
          <w:tcPr>
            <w:tcW w:w="223" w:type="pct"/>
            <w:vAlign w:val="center"/>
          </w:tcPr>
          <w:p w:rsidR="006E2405" w:rsidRPr="00E51B22" w:rsidRDefault="00881321" w:rsidP="006E2405">
            <w:pPr>
              <w:spacing w:after="0"/>
              <w:jc w:val="center"/>
              <w:rPr>
                <w:rFonts w:ascii="Times New Roman" w:eastAsiaTheme="minorHAnsi" w:hAnsi="Times New Roman"/>
                <w:color w:val="000000" w:themeColor="text1"/>
                <w:sz w:val="24"/>
                <w:lang w:eastAsia="en-US"/>
              </w:rPr>
            </w:pPr>
            <w:r>
              <w:rPr>
                <w:rFonts w:ascii="Times New Roman" w:eastAsiaTheme="minorHAnsi" w:hAnsi="Times New Roman"/>
                <w:color w:val="000000" w:themeColor="text1"/>
                <w:sz w:val="24"/>
                <w:lang w:eastAsia="en-US"/>
              </w:rPr>
              <w:t>12482,4</w:t>
            </w:r>
          </w:p>
        </w:tc>
        <w:tc>
          <w:tcPr>
            <w:tcW w:w="228" w:type="pct"/>
            <w:vAlign w:val="center"/>
          </w:tcPr>
          <w:p w:rsidR="006E2405" w:rsidRPr="00E51B22" w:rsidRDefault="00881321" w:rsidP="006E2405">
            <w:pPr>
              <w:spacing w:after="0"/>
              <w:jc w:val="center"/>
              <w:rPr>
                <w:rFonts w:ascii="Times New Roman" w:eastAsiaTheme="minorHAnsi" w:hAnsi="Times New Roman"/>
                <w:color w:val="000000" w:themeColor="text1"/>
                <w:sz w:val="24"/>
                <w:lang w:eastAsia="en-US"/>
              </w:rPr>
            </w:pPr>
            <w:r>
              <w:rPr>
                <w:rFonts w:ascii="Times New Roman" w:eastAsiaTheme="minorHAnsi" w:hAnsi="Times New Roman"/>
                <w:color w:val="000000" w:themeColor="text1"/>
                <w:sz w:val="24"/>
                <w:lang w:eastAsia="en-US"/>
              </w:rPr>
              <w:t>107532,9</w:t>
            </w:r>
          </w:p>
        </w:tc>
        <w:tc>
          <w:tcPr>
            <w:tcW w:w="227" w:type="pct"/>
            <w:gridSpan w:val="2"/>
            <w:vAlign w:val="center"/>
          </w:tcPr>
          <w:p w:rsidR="006E2405" w:rsidRPr="006E2405" w:rsidRDefault="00881321"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104855,1</w:t>
            </w:r>
          </w:p>
        </w:tc>
        <w:tc>
          <w:tcPr>
            <w:tcW w:w="227" w:type="pct"/>
            <w:gridSpan w:val="2"/>
            <w:vAlign w:val="center"/>
          </w:tcPr>
          <w:p w:rsidR="006E2405" w:rsidRPr="006E2405" w:rsidRDefault="00881321"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108074,9</w:t>
            </w:r>
          </w:p>
        </w:tc>
        <w:tc>
          <w:tcPr>
            <w:tcW w:w="228" w:type="pct"/>
            <w:vAlign w:val="center"/>
          </w:tcPr>
          <w:p w:rsidR="006E2405" w:rsidRPr="006E2405" w:rsidRDefault="00881321"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109658,1</w:t>
            </w:r>
          </w:p>
        </w:tc>
        <w:tc>
          <w:tcPr>
            <w:tcW w:w="238" w:type="pct"/>
            <w:vAlign w:val="center"/>
          </w:tcPr>
          <w:p w:rsidR="006E2405" w:rsidRPr="006E2405" w:rsidRDefault="00881321"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113155,8</w:t>
            </w:r>
          </w:p>
        </w:tc>
        <w:tc>
          <w:tcPr>
            <w:tcW w:w="215" w:type="pct"/>
            <w:tcBorders>
              <w:right w:val="single" w:sz="4" w:space="0" w:color="auto"/>
            </w:tcBorders>
            <w:vAlign w:val="center"/>
          </w:tcPr>
          <w:p w:rsidR="006E2405" w:rsidRPr="006E2405" w:rsidRDefault="00881321"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113510,5</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405" w:rsidRPr="006E2405" w:rsidRDefault="00881321" w:rsidP="006E2405">
            <w:pPr>
              <w:jc w:val="center"/>
              <w:rPr>
                <w:rFonts w:ascii="Times New Roman" w:eastAsiaTheme="minorHAnsi" w:hAnsi="Times New Roman"/>
                <w:sz w:val="24"/>
                <w:lang w:eastAsia="en-US"/>
              </w:rPr>
            </w:pPr>
            <w:r>
              <w:rPr>
                <w:rFonts w:ascii="Times New Roman" w:eastAsiaTheme="minorHAnsi" w:hAnsi="Times New Roman"/>
                <w:sz w:val="24"/>
                <w:lang w:eastAsia="en-US"/>
              </w:rPr>
              <w:t>669269,7</w:t>
            </w:r>
          </w:p>
        </w:tc>
        <w:tc>
          <w:tcPr>
            <w:tcW w:w="688" w:type="pct"/>
            <w:tcBorders>
              <w:left w:val="single" w:sz="4" w:space="0" w:color="auto"/>
            </w:tcBorders>
            <w:vAlign w:val="center"/>
          </w:tcPr>
          <w:p w:rsidR="006E2405" w:rsidRPr="000D051E" w:rsidRDefault="006E2405" w:rsidP="006E2405">
            <w:pPr>
              <w:spacing w:after="0"/>
              <w:rPr>
                <w:rFonts w:ascii="Times New Roman" w:hAnsi="Times New Roman"/>
                <w:szCs w:val="24"/>
              </w:rPr>
            </w:pPr>
            <w:r>
              <w:rPr>
                <w:rFonts w:ascii="Times New Roman" w:hAnsi="Times New Roman"/>
                <w:szCs w:val="24"/>
              </w:rPr>
              <w:t>Всего</w:t>
            </w:r>
          </w:p>
        </w:tc>
      </w:tr>
      <w:tr w:rsidR="006E2405" w:rsidRPr="000D051E" w:rsidTr="0008197E">
        <w:trPr>
          <w:jc w:val="center"/>
        </w:trPr>
        <w:tc>
          <w:tcPr>
            <w:tcW w:w="181" w:type="pct"/>
            <w:vMerge/>
          </w:tcPr>
          <w:p w:rsidR="006E2405" w:rsidRPr="000D051E" w:rsidRDefault="006E2405" w:rsidP="006E2405">
            <w:pPr>
              <w:spacing w:after="0"/>
              <w:jc w:val="center"/>
              <w:rPr>
                <w:rFonts w:ascii="Times New Roman" w:hAnsi="Times New Roman"/>
                <w:szCs w:val="24"/>
              </w:rPr>
            </w:pPr>
          </w:p>
        </w:tc>
        <w:tc>
          <w:tcPr>
            <w:tcW w:w="1287" w:type="pct"/>
            <w:vMerge/>
          </w:tcPr>
          <w:p w:rsidR="006E2405" w:rsidRPr="000D051E" w:rsidRDefault="006E2405" w:rsidP="006E2405">
            <w:pPr>
              <w:spacing w:after="0"/>
              <w:rPr>
                <w:rFonts w:ascii="Times New Roman" w:hAnsi="Times New Roman"/>
                <w:szCs w:val="24"/>
              </w:rPr>
            </w:pPr>
          </w:p>
        </w:tc>
        <w:tc>
          <w:tcPr>
            <w:tcW w:w="286" w:type="pct"/>
            <w:vMerge/>
            <w:vAlign w:val="center"/>
          </w:tcPr>
          <w:p w:rsidR="006E2405" w:rsidRPr="000D051E" w:rsidRDefault="006E2405" w:rsidP="006E2405">
            <w:pPr>
              <w:spacing w:after="0"/>
              <w:jc w:val="center"/>
              <w:rPr>
                <w:rFonts w:ascii="Times New Roman" w:hAnsi="Times New Roman"/>
                <w:szCs w:val="24"/>
              </w:rPr>
            </w:pPr>
          </w:p>
        </w:tc>
        <w:tc>
          <w:tcPr>
            <w:tcW w:w="634" w:type="pct"/>
            <w:gridSpan w:val="3"/>
            <w:vMerge/>
            <w:vAlign w:val="center"/>
          </w:tcPr>
          <w:p w:rsidR="006E2405" w:rsidRPr="000D051E" w:rsidRDefault="006E2405" w:rsidP="006E2405">
            <w:pPr>
              <w:spacing w:after="0"/>
              <w:jc w:val="center"/>
              <w:rPr>
                <w:rFonts w:ascii="Times New Roman" w:hAnsi="Times New Roman"/>
                <w:szCs w:val="24"/>
              </w:rPr>
            </w:pPr>
          </w:p>
        </w:tc>
        <w:tc>
          <w:tcPr>
            <w:tcW w:w="223" w:type="pct"/>
            <w:vAlign w:val="center"/>
          </w:tcPr>
          <w:p w:rsidR="006E2405" w:rsidRPr="00F230A0" w:rsidRDefault="006E2405" w:rsidP="006E2405">
            <w:pPr>
              <w:spacing w:after="0"/>
              <w:jc w:val="center"/>
              <w:rPr>
                <w:rFonts w:ascii="Times New Roman" w:hAnsi="Times New Roman"/>
                <w:color w:val="C00000"/>
                <w:sz w:val="24"/>
              </w:rPr>
            </w:pPr>
          </w:p>
        </w:tc>
        <w:tc>
          <w:tcPr>
            <w:tcW w:w="228" w:type="pct"/>
            <w:vAlign w:val="center"/>
          </w:tcPr>
          <w:p w:rsidR="006E2405" w:rsidRPr="00F230A0" w:rsidRDefault="006E2405" w:rsidP="006E2405">
            <w:pPr>
              <w:spacing w:after="0"/>
              <w:jc w:val="center"/>
              <w:rPr>
                <w:rFonts w:ascii="Times New Roman" w:hAnsi="Times New Roman"/>
                <w:color w:val="C00000"/>
                <w:sz w:val="24"/>
              </w:rPr>
            </w:pPr>
          </w:p>
        </w:tc>
        <w:tc>
          <w:tcPr>
            <w:tcW w:w="227" w:type="pct"/>
            <w:gridSpan w:val="2"/>
            <w:vAlign w:val="center"/>
          </w:tcPr>
          <w:p w:rsidR="006E2405" w:rsidRPr="006E2405" w:rsidRDefault="006E2405" w:rsidP="006E2405">
            <w:pPr>
              <w:spacing w:after="0"/>
              <w:jc w:val="center"/>
              <w:rPr>
                <w:rFonts w:ascii="Times New Roman" w:hAnsi="Times New Roman"/>
                <w:sz w:val="24"/>
              </w:rPr>
            </w:pPr>
          </w:p>
        </w:tc>
        <w:tc>
          <w:tcPr>
            <w:tcW w:w="227" w:type="pct"/>
            <w:gridSpan w:val="2"/>
            <w:vAlign w:val="center"/>
          </w:tcPr>
          <w:p w:rsidR="006E2405" w:rsidRPr="006E2405" w:rsidRDefault="006E2405" w:rsidP="006E2405">
            <w:pPr>
              <w:spacing w:after="0"/>
              <w:jc w:val="center"/>
              <w:rPr>
                <w:rFonts w:ascii="Times New Roman" w:hAnsi="Times New Roman"/>
                <w:sz w:val="24"/>
              </w:rPr>
            </w:pPr>
          </w:p>
        </w:tc>
        <w:tc>
          <w:tcPr>
            <w:tcW w:w="228" w:type="pct"/>
            <w:vAlign w:val="center"/>
          </w:tcPr>
          <w:p w:rsidR="006E2405" w:rsidRPr="006E2405" w:rsidRDefault="006E2405" w:rsidP="006E2405">
            <w:pPr>
              <w:spacing w:after="0"/>
              <w:jc w:val="center"/>
              <w:rPr>
                <w:rFonts w:ascii="Times New Roman" w:hAnsi="Times New Roman"/>
                <w:sz w:val="24"/>
              </w:rPr>
            </w:pPr>
          </w:p>
        </w:tc>
        <w:tc>
          <w:tcPr>
            <w:tcW w:w="238" w:type="pct"/>
            <w:vAlign w:val="center"/>
          </w:tcPr>
          <w:p w:rsidR="006E2405" w:rsidRPr="006E2405" w:rsidRDefault="006E2405" w:rsidP="006E2405">
            <w:pPr>
              <w:spacing w:after="0"/>
              <w:jc w:val="center"/>
              <w:rPr>
                <w:rFonts w:ascii="Times New Roman" w:hAnsi="Times New Roman"/>
                <w:sz w:val="24"/>
              </w:rPr>
            </w:pPr>
          </w:p>
        </w:tc>
        <w:tc>
          <w:tcPr>
            <w:tcW w:w="215" w:type="pct"/>
            <w:tcBorders>
              <w:right w:val="single" w:sz="4" w:space="0" w:color="auto"/>
            </w:tcBorders>
            <w:vAlign w:val="center"/>
          </w:tcPr>
          <w:p w:rsidR="006E2405" w:rsidRPr="006E2405" w:rsidRDefault="006E2405" w:rsidP="006E2405">
            <w:pPr>
              <w:spacing w:after="0"/>
              <w:jc w:val="center"/>
              <w:rPr>
                <w:rFonts w:ascii="Times New Roman" w:hAnsi="Times New Roman"/>
                <w:sz w:val="24"/>
              </w:rPr>
            </w:pP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405" w:rsidRPr="006E2405" w:rsidRDefault="006E2405" w:rsidP="006E2405">
            <w:pPr>
              <w:jc w:val="center"/>
              <w:rPr>
                <w:rFonts w:ascii="Times New Roman" w:eastAsiaTheme="minorHAnsi" w:hAnsi="Times New Roman"/>
                <w:sz w:val="24"/>
                <w:lang w:eastAsia="en-US"/>
              </w:rPr>
            </w:pPr>
          </w:p>
        </w:tc>
        <w:tc>
          <w:tcPr>
            <w:tcW w:w="688" w:type="pct"/>
            <w:tcBorders>
              <w:left w:val="single" w:sz="4" w:space="0" w:color="auto"/>
            </w:tcBorders>
            <w:vAlign w:val="center"/>
          </w:tcPr>
          <w:p w:rsidR="006E2405" w:rsidRPr="000D051E" w:rsidRDefault="006E2405" w:rsidP="006E2405">
            <w:pPr>
              <w:spacing w:after="0"/>
              <w:rPr>
                <w:rFonts w:ascii="Times New Roman" w:hAnsi="Times New Roman"/>
                <w:szCs w:val="24"/>
              </w:rPr>
            </w:pPr>
            <w:r>
              <w:rPr>
                <w:rFonts w:ascii="Times New Roman" w:hAnsi="Times New Roman"/>
                <w:szCs w:val="24"/>
              </w:rPr>
              <w:t>в том числе</w:t>
            </w:r>
          </w:p>
        </w:tc>
      </w:tr>
      <w:tr w:rsidR="006E2405" w:rsidRPr="000D051E" w:rsidTr="0008197E">
        <w:trPr>
          <w:jc w:val="center"/>
        </w:trPr>
        <w:tc>
          <w:tcPr>
            <w:tcW w:w="181" w:type="pct"/>
            <w:vMerge/>
          </w:tcPr>
          <w:p w:rsidR="006E2405" w:rsidRPr="000D051E" w:rsidRDefault="006E2405" w:rsidP="006E2405">
            <w:pPr>
              <w:spacing w:after="0"/>
              <w:jc w:val="center"/>
              <w:rPr>
                <w:rFonts w:ascii="Times New Roman" w:hAnsi="Times New Roman"/>
                <w:szCs w:val="24"/>
              </w:rPr>
            </w:pPr>
          </w:p>
        </w:tc>
        <w:tc>
          <w:tcPr>
            <w:tcW w:w="1287" w:type="pct"/>
            <w:vMerge/>
          </w:tcPr>
          <w:p w:rsidR="006E2405" w:rsidRPr="000D051E" w:rsidRDefault="006E2405" w:rsidP="006E2405">
            <w:pPr>
              <w:spacing w:after="0"/>
              <w:rPr>
                <w:rFonts w:ascii="Times New Roman" w:hAnsi="Times New Roman"/>
                <w:szCs w:val="24"/>
              </w:rPr>
            </w:pPr>
          </w:p>
        </w:tc>
        <w:tc>
          <w:tcPr>
            <w:tcW w:w="286" w:type="pct"/>
            <w:vMerge/>
            <w:vAlign w:val="center"/>
          </w:tcPr>
          <w:p w:rsidR="006E2405" w:rsidRPr="000D051E" w:rsidRDefault="006E2405" w:rsidP="006E2405">
            <w:pPr>
              <w:spacing w:after="0"/>
              <w:jc w:val="center"/>
              <w:rPr>
                <w:rFonts w:ascii="Times New Roman" w:hAnsi="Times New Roman"/>
                <w:szCs w:val="24"/>
              </w:rPr>
            </w:pPr>
          </w:p>
        </w:tc>
        <w:tc>
          <w:tcPr>
            <w:tcW w:w="634" w:type="pct"/>
            <w:gridSpan w:val="3"/>
            <w:vMerge/>
            <w:vAlign w:val="center"/>
          </w:tcPr>
          <w:p w:rsidR="006E2405" w:rsidRPr="000D051E" w:rsidRDefault="006E2405" w:rsidP="006E2405">
            <w:pPr>
              <w:spacing w:after="0"/>
              <w:jc w:val="center"/>
              <w:rPr>
                <w:rFonts w:ascii="Times New Roman" w:hAnsi="Times New Roman"/>
                <w:szCs w:val="24"/>
              </w:rPr>
            </w:pPr>
          </w:p>
        </w:tc>
        <w:tc>
          <w:tcPr>
            <w:tcW w:w="223" w:type="pct"/>
            <w:vAlign w:val="center"/>
          </w:tcPr>
          <w:p w:rsidR="006E2405" w:rsidRPr="00C27403" w:rsidRDefault="00C27403" w:rsidP="00FF65C1">
            <w:pPr>
              <w:spacing w:after="0"/>
              <w:jc w:val="center"/>
              <w:rPr>
                <w:rFonts w:ascii="Times New Roman" w:eastAsiaTheme="minorHAnsi" w:hAnsi="Times New Roman"/>
                <w:color w:val="000000" w:themeColor="text1"/>
                <w:sz w:val="24"/>
                <w:lang w:eastAsia="en-US"/>
              </w:rPr>
            </w:pPr>
            <w:r w:rsidRPr="00C27403">
              <w:rPr>
                <w:rFonts w:ascii="Times New Roman" w:eastAsiaTheme="minorHAnsi" w:hAnsi="Times New Roman"/>
                <w:color w:val="000000" w:themeColor="text1"/>
                <w:sz w:val="24"/>
                <w:lang w:eastAsia="en-US"/>
              </w:rPr>
              <w:t>2403,8</w:t>
            </w:r>
          </w:p>
        </w:tc>
        <w:tc>
          <w:tcPr>
            <w:tcW w:w="228" w:type="pct"/>
            <w:vAlign w:val="center"/>
          </w:tcPr>
          <w:p w:rsidR="006E2405" w:rsidRPr="00C27403" w:rsidRDefault="00C27403" w:rsidP="006E2405">
            <w:pPr>
              <w:spacing w:after="0"/>
              <w:jc w:val="center"/>
              <w:rPr>
                <w:rFonts w:ascii="Times New Roman" w:eastAsiaTheme="minorHAnsi" w:hAnsi="Times New Roman"/>
                <w:color w:val="000000" w:themeColor="text1"/>
                <w:sz w:val="24"/>
                <w:lang w:eastAsia="en-US"/>
              </w:rPr>
            </w:pPr>
            <w:r w:rsidRPr="00C27403">
              <w:rPr>
                <w:rFonts w:ascii="Times New Roman" w:eastAsiaTheme="minorHAnsi" w:hAnsi="Times New Roman"/>
                <w:color w:val="000000" w:themeColor="text1"/>
                <w:sz w:val="24"/>
                <w:lang w:eastAsia="en-US"/>
              </w:rPr>
              <w:t>0</w:t>
            </w:r>
          </w:p>
        </w:tc>
        <w:tc>
          <w:tcPr>
            <w:tcW w:w="227" w:type="pct"/>
            <w:gridSpan w:val="2"/>
            <w:vAlign w:val="center"/>
          </w:tcPr>
          <w:p w:rsidR="006E2405" w:rsidRPr="006E2405" w:rsidRDefault="0008197E"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0</w:t>
            </w:r>
          </w:p>
        </w:tc>
        <w:tc>
          <w:tcPr>
            <w:tcW w:w="227" w:type="pct"/>
            <w:gridSpan w:val="2"/>
            <w:vAlign w:val="center"/>
          </w:tcPr>
          <w:p w:rsidR="006E2405" w:rsidRPr="006E2405" w:rsidRDefault="0008197E"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0</w:t>
            </w:r>
          </w:p>
        </w:tc>
        <w:tc>
          <w:tcPr>
            <w:tcW w:w="228" w:type="pct"/>
            <w:vAlign w:val="center"/>
          </w:tcPr>
          <w:p w:rsidR="006E2405" w:rsidRPr="006E2405" w:rsidRDefault="0008197E"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0</w:t>
            </w:r>
          </w:p>
        </w:tc>
        <w:tc>
          <w:tcPr>
            <w:tcW w:w="238" w:type="pct"/>
            <w:vAlign w:val="center"/>
          </w:tcPr>
          <w:p w:rsidR="006E2405" w:rsidRPr="006E2405" w:rsidRDefault="0008197E"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0</w:t>
            </w:r>
          </w:p>
        </w:tc>
        <w:tc>
          <w:tcPr>
            <w:tcW w:w="215" w:type="pct"/>
            <w:tcBorders>
              <w:right w:val="single" w:sz="4" w:space="0" w:color="auto"/>
            </w:tcBorders>
            <w:vAlign w:val="center"/>
          </w:tcPr>
          <w:p w:rsidR="006E2405" w:rsidRPr="006E2405" w:rsidRDefault="0008197E"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0</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405" w:rsidRPr="006E2405" w:rsidRDefault="0008197E" w:rsidP="0008197E">
            <w:pPr>
              <w:jc w:val="center"/>
              <w:rPr>
                <w:rFonts w:ascii="Times New Roman" w:eastAsiaTheme="minorHAnsi" w:hAnsi="Times New Roman"/>
                <w:sz w:val="24"/>
                <w:lang w:eastAsia="en-US"/>
              </w:rPr>
            </w:pPr>
            <w:r>
              <w:rPr>
                <w:rFonts w:ascii="Times New Roman" w:eastAsiaTheme="minorHAnsi" w:hAnsi="Times New Roman"/>
                <w:sz w:val="24"/>
                <w:lang w:eastAsia="en-US"/>
              </w:rPr>
              <w:t>0</w:t>
            </w:r>
          </w:p>
        </w:tc>
        <w:tc>
          <w:tcPr>
            <w:tcW w:w="688" w:type="pct"/>
            <w:tcBorders>
              <w:left w:val="single" w:sz="4" w:space="0" w:color="auto"/>
            </w:tcBorders>
            <w:vAlign w:val="center"/>
          </w:tcPr>
          <w:p w:rsidR="006E2405" w:rsidRPr="000D051E" w:rsidRDefault="006E2405" w:rsidP="006E2405">
            <w:pPr>
              <w:spacing w:after="0"/>
              <w:rPr>
                <w:rFonts w:ascii="Times New Roman" w:hAnsi="Times New Roman"/>
                <w:szCs w:val="24"/>
              </w:rPr>
            </w:pPr>
            <w:r w:rsidRPr="000D051E">
              <w:rPr>
                <w:rFonts w:ascii="Times New Roman" w:hAnsi="Times New Roman"/>
                <w:szCs w:val="24"/>
              </w:rPr>
              <w:t>Федеральный бюджет</w:t>
            </w:r>
          </w:p>
        </w:tc>
      </w:tr>
      <w:tr w:rsidR="006E2405" w:rsidRPr="000D051E" w:rsidTr="0008197E">
        <w:trPr>
          <w:jc w:val="center"/>
        </w:trPr>
        <w:tc>
          <w:tcPr>
            <w:tcW w:w="181" w:type="pct"/>
            <w:vMerge/>
          </w:tcPr>
          <w:p w:rsidR="006E2405" w:rsidRPr="000D051E" w:rsidRDefault="006E2405" w:rsidP="006E2405">
            <w:pPr>
              <w:spacing w:after="0"/>
              <w:jc w:val="center"/>
              <w:rPr>
                <w:rFonts w:ascii="Times New Roman" w:hAnsi="Times New Roman"/>
                <w:szCs w:val="24"/>
              </w:rPr>
            </w:pPr>
          </w:p>
        </w:tc>
        <w:tc>
          <w:tcPr>
            <w:tcW w:w="1287" w:type="pct"/>
            <w:vMerge/>
          </w:tcPr>
          <w:p w:rsidR="006E2405" w:rsidRPr="000D051E" w:rsidRDefault="006E2405" w:rsidP="006E2405">
            <w:pPr>
              <w:spacing w:after="0"/>
              <w:rPr>
                <w:rFonts w:ascii="Times New Roman" w:hAnsi="Times New Roman"/>
                <w:szCs w:val="24"/>
              </w:rPr>
            </w:pPr>
          </w:p>
        </w:tc>
        <w:tc>
          <w:tcPr>
            <w:tcW w:w="286" w:type="pct"/>
            <w:vMerge/>
            <w:vAlign w:val="center"/>
          </w:tcPr>
          <w:p w:rsidR="006E2405" w:rsidRPr="000D051E" w:rsidRDefault="006E2405" w:rsidP="006E2405">
            <w:pPr>
              <w:spacing w:after="0"/>
              <w:jc w:val="center"/>
              <w:rPr>
                <w:rFonts w:ascii="Times New Roman" w:hAnsi="Times New Roman"/>
                <w:szCs w:val="24"/>
              </w:rPr>
            </w:pPr>
          </w:p>
        </w:tc>
        <w:tc>
          <w:tcPr>
            <w:tcW w:w="634" w:type="pct"/>
            <w:gridSpan w:val="3"/>
            <w:vMerge/>
            <w:vAlign w:val="center"/>
          </w:tcPr>
          <w:p w:rsidR="006E2405" w:rsidRPr="000D051E" w:rsidRDefault="006E2405" w:rsidP="006E2405">
            <w:pPr>
              <w:spacing w:after="0"/>
              <w:jc w:val="center"/>
              <w:rPr>
                <w:rFonts w:ascii="Times New Roman" w:hAnsi="Times New Roman"/>
                <w:szCs w:val="24"/>
              </w:rPr>
            </w:pPr>
          </w:p>
        </w:tc>
        <w:tc>
          <w:tcPr>
            <w:tcW w:w="223" w:type="pct"/>
            <w:vAlign w:val="center"/>
          </w:tcPr>
          <w:p w:rsidR="006E2405" w:rsidRPr="00C27403" w:rsidRDefault="00C47B60" w:rsidP="00951E3F">
            <w:pPr>
              <w:spacing w:after="0"/>
              <w:jc w:val="center"/>
              <w:rPr>
                <w:rFonts w:ascii="Times New Roman" w:eastAsiaTheme="minorHAnsi" w:hAnsi="Times New Roman"/>
                <w:color w:val="000000" w:themeColor="text1"/>
                <w:sz w:val="24"/>
                <w:lang w:eastAsia="en-US"/>
              </w:rPr>
            </w:pPr>
            <w:r>
              <w:rPr>
                <w:rFonts w:ascii="Times New Roman" w:eastAsiaTheme="minorHAnsi" w:hAnsi="Times New Roman"/>
                <w:color w:val="000000" w:themeColor="text1"/>
                <w:sz w:val="24"/>
                <w:lang w:eastAsia="en-US"/>
              </w:rPr>
              <w:t>2814,4</w:t>
            </w:r>
          </w:p>
        </w:tc>
        <w:tc>
          <w:tcPr>
            <w:tcW w:w="228" w:type="pct"/>
            <w:vAlign w:val="center"/>
          </w:tcPr>
          <w:p w:rsidR="006E2405" w:rsidRPr="00C27403" w:rsidRDefault="00C47B60" w:rsidP="006E2405">
            <w:pPr>
              <w:spacing w:after="0"/>
              <w:jc w:val="center"/>
              <w:rPr>
                <w:rFonts w:ascii="Times New Roman" w:eastAsiaTheme="minorHAnsi" w:hAnsi="Times New Roman"/>
                <w:color w:val="000000" w:themeColor="text1"/>
                <w:sz w:val="24"/>
                <w:lang w:eastAsia="en-US"/>
              </w:rPr>
            </w:pPr>
            <w:r>
              <w:rPr>
                <w:rFonts w:ascii="Times New Roman" w:eastAsiaTheme="minorHAnsi" w:hAnsi="Times New Roman"/>
                <w:color w:val="000000" w:themeColor="text1"/>
                <w:sz w:val="24"/>
                <w:lang w:eastAsia="en-US"/>
              </w:rPr>
              <w:t>78771,2</w:t>
            </w:r>
          </w:p>
        </w:tc>
        <w:tc>
          <w:tcPr>
            <w:tcW w:w="227" w:type="pct"/>
            <w:gridSpan w:val="2"/>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70152,6</w:t>
            </w:r>
          </w:p>
        </w:tc>
        <w:tc>
          <w:tcPr>
            <w:tcW w:w="227" w:type="pct"/>
            <w:gridSpan w:val="2"/>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71691,6</w:t>
            </w:r>
          </w:p>
        </w:tc>
        <w:tc>
          <w:tcPr>
            <w:tcW w:w="228" w:type="pct"/>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72850,6</w:t>
            </w:r>
          </w:p>
        </w:tc>
        <w:tc>
          <w:tcPr>
            <w:tcW w:w="238" w:type="pct"/>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75966,6</w:t>
            </w:r>
          </w:p>
        </w:tc>
        <w:tc>
          <w:tcPr>
            <w:tcW w:w="215" w:type="pct"/>
            <w:tcBorders>
              <w:right w:val="single" w:sz="4" w:space="0" w:color="auto"/>
            </w:tcBorders>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76315,5</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405" w:rsidRPr="006E2405" w:rsidRDefault="00C47B60" w:rsidP="006E2405">
            <w:pPr>
              <w:jc w:val="center"/>
              <w:rPr>
                <w:rFonts w:ascii="Times New Roman" w:eastAsiaTheme="minorHAnsi" w:hAnsi="Times New Roman"/>
                <w:sz w:val="24"/>
                <w:lang w:eastAsia="en-US"/>
              </w:rPr>
            </w:pPr>
            <w:r>
              <w:rPr>
                <w:rFonts w:ascii="Times New Roman" w:eastAsiaTheme="minorHAnsi" w:hAnsi="Times New Roman"/>
                <w:sz w:val="24"/>
                <w:lang w:eastAsia="en-US"/>
              </w:rPr>
              <w:t>448562,6</w:t>
            </w:r>
          </w:p>
        </w:tc>
        <w:tc>
          <w:tcPr>
            <w:tcW w:w="688" w:type="pct"/>
            <w:tcBorders>
              <w:left w:val="single" w:sz="4" w:space="0" w:color="auto"/>
            </w:tcBorders>
            <w:vAlign w:val="center"/>
          </w:tcPr>
          <w:p w:rsidR="006E2405" w:rsidRPr="000D051E" w:rsidRDefault="006E2405" w:rsidP="006E2405">
            <w:pPr>
              <w:spacing w:after="0"/>
              <w:rPr>
                <w:rFonts w:ascii="Times New Roman" w:hAnsi="Times New Roman"/>
                <w:szCs w:val="24"/>
              </w:rPr>
            </w:pPr>
            <w:r w:rsidRPr="000D051E">
              <w:rPr>
                <w:rFonts w:ascii="Times New Roman" w:hAnsi="Times New Roman"/>
                <w:szCs w:val="24"/>
              </w:rPr>
              <w:t>Краевой бюджет</w:t>
            </w:r>
          </w:p>
        </w:tc>
      </w:tr>
      <w:tr w:rsidR="006E2405" w:rsidRPr="000D051E" w:rsidTr="0008197E">
        <w:trPr>
          <w:jc w:val="center"/>
        </w:trPr>
        <w:tc>
          <w:tcPr>
            <w:tcW w:w="181" w:type="pct"/>
            <w:vMerge/>
          </w:tcPr>
          <w:p w:rsidR="006E2405" w:rsidRPr="000D051E" w:rsidRDefault="006E2405" w:rsidP="006E2405">
            <w:pPr>
              <w:spacing w:after="0"/>
              <w:jc w:val="center"/>
              <w:rPr>
                <w:rFonts w:ascii="Times New Roman" w:hAnsi="Times New Roman"/>
                <w:szCs w:val="24"/>
              </w:rPr>
            </w:pPr>
          </w:p>
        </w:tc>
        <w:tc>
          <w:tcPr>
            <w:tcW w:w="1287" w:type="pct"/>
            <w:vMerge/>
          </w:tcPr>
          <w:p w:rsidR="006E2405" w:rsidRPr="000D051E" w:rsidRDefault="006E2405" w:rsidP="006E2405">
            <w:pPr>
              <w:spacing w:after="0"/>
              <w:rPr>
                <w:rFonts w:ascii="Times New Roman" w:hAnsi="Times New Roman"/>
                <w:szCs w:val="24"/>
              </w:rPr>
            </w:pPr>
          </w:p>
        </w:tc>
        <w:tc>
          <w:tcPr>
            <w:tcW w:w="286" w:type="pct"/>
            <w:vMerge/>
            <w:vAlign w:val="center"/>
          </w:tcPr>
          <w:p w:rsidR="006E2405" w:rsidRPr="000D051E" w:rsidRDefault="006E2405" w:rsidP="006E2405">
            <w:pPr>
              <w:spacing w:after="0"/>
              <w:jc w:val="center"/>
              <w:rPr>
                <w:rFonts w:ascii="Times New Roman" w:hAnsi="Times New Roman"/>
                <w:szCs w:val="24"/>
              </w:rPr>
            </w:pPr>
          </w:p>
        </w:tc>
        <w:tc>
          <w:tcPr>
            <w:tcW w:w="634" w:type="pct"/>
            <w:gridSpan w:val="3"/>
            <w:vMerge/>
            <w:vAlign w:val="center"/>
          </w:tcPr>
          <w:p w:rsidR="006E2405" w:rsidRPr="000D051E" w:rsidRDefault="006E2405" w:rsidP="006E2405">
            <w:pPr>
              <w:spacing w:after="0"/>
              <w:jc w:val="center"/>
              <w:rPr>
                <w:rFonts w:ascii="Times New Roman" w:hAnsi="Times New Roman"/>
                <w:szCs w:val="24"/>
              </w:rPr>
            </w:pPr>
          </w:p>
        </w:tc>
        <w:tc>
          <w:tcPr>
            <w:tcW w:w="223" w:type="pct"/>
            <w:vAlign w:val="center"/>
          </w:tcPr>
          <w:p w:rsidR="006E2405" w:rsidRPr="00C27403" w:rsidRDefault="00C47B60" w:rsidP="0008197E">
            <w:pPr>
              <w:spacing w:after="0"/>
              <w:jc w:val="center"/>
              <w:rPr>
                <w:rFonts w:ascii="Times New Roman" w:eastAsiaTheme="minorHAnsi" w:hAnsi="Times New Roman"/>
                <w:color w:val="000000" w:themeColor="text1"/>
                <w:sz w:val="24"/>
                <w:lang w:eastAsia="en-US"/>
              </w:rPr>
            </w:pPr>
            <w:r>
              <w:rPr>
                <w:rFonts w:ascii="Times New Roman" w:eastAsiaTheme="minorHAnsi" w:hAnsi="Times New Roman"/>
                <w:color w:val="000000" w:themeColor="text1"/>
                <w:sz w:val="24"/>
                <w:lang w:eastAsia="en-US"/>
              </w:rPr>
              <w:t>1450,8</w:t>
            </w:r>
          </w:p>
        </w:tc>
        <w:tc>
          <w:tcPr>
            <w:tcW w:w="228" w:type="pct"/>
            <w:vAlign w:val="center"/>
          </w:tcPr>
          <w:p w:rsidR="006E2405" w:rsidRPr="00C27403" w:rsidRDefault="00C47B60" w:rsidP="006E2405">
            <w:pPr>
              <w:spacing w:after="0"/>
              <w:jc w:val="center"/>
              <w:rPr>
                <w:rFonts w:ascii="Times New Roman" w:eastAsiaTheme="minorHAnsi" w:hAnsi="Times New Roman"/>
                <w:color w:val="000000" w:themeColor="text1"/>
                <w:sz w:val="24"/>
                <w:lang w:eastAsia="en-US"/>
              </w:rPr>
            </w:pPr>
            <w:r>
              <w:rPr>
                <w:rFonts w:ascii="Times New Roman" w:eastAsiaTheme="minorHAnsi" w:hAnsi="Times New Roman"/>
                <w:color w:val="000000" w:themeColor="text1"/>
                <w:sz w:val="24"/>
                <w:lang w:eastAsia="en-US"/>
              </w:rPr>
              <w:t>22277,1</w:t>
            </w:r>
          </w:p>
        </w:tc>
        <w:tc>
          <w:tcPr>
            <w:tcW w:w="227" w:type="pct"/>
            <w:gridSpan w:val="2"/>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28468,5</w:t>
            </w:r>
          </w:p>
        </w:tc>
        <w:tc>
          <w:tcPr>
            <w:tcW w:w="227" w:type="pct"/>
            <w:gridSpan w:val="2"/>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30918,3</w:t>
            </w:r>
          </w:p>
        </w:tc>
        <w:tc>
          <w:tcPr>
            <w:tcW w:w="228" w:type="pct"/>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31332,5</w:t>
            </w:r>
          </w:p>
        </w:tc>
        <w:tc>
          <w:tcPr>
            <w:tcW w:w="238" w:type="pct"/>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31714,2</w:t>
            </w:r>
          </w:p>
        </w:tc>
        <w:tc>
          <w:tcPr>
            <w:tcW w:w="215" w:type="pct"/>
            <w:tcBorders>
              <w:right w:val="single" w:sz="4" w:space="0" w:color="auto"/>
            </w:tcBorders>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31699,9</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405" w:rsidRPr="006E2405" w:rsidRDefault="00C47B60" w:rsidP="006E2405">
            <w:pPr>
              <w:jc w:val="center"/>
              <w:rPr>
                <w:rFonts w:ascii="Times New Roman" w:eastAsiaTheme="minorHAnsi" w:hAnsi="Times New Roman"/>
                <w:sz w:val="24"/>
                <w:lang w:eastAsia="en-US"/>
              </w:rPr>
            </w:pPr>
            <w:r>
              <w:rPr>
                <w:rFonts w:ascii="Times New Roman" w:eastAsiaTheme="minorHAnsi" w:hAnsi="Times New Roman"/>
                <w:sz w:val="24"/>
                <w:lang w:eastAsia="en-US"/>
              </w:rPr>
              <w:t>177861,3</w:t>
            </w:r>
          </w:p>
        </w:tc>
        <w:tc>
          <w:tcPr>
            <w:tcW w:w="688" w:type="pct"/>
            <w:tcBorders>
              <w:left w:val="single" w:sz="4" w:space="0" w:color="auto"/>
            </w:tcBorders>
            <w:vAlign w:val="center"/>
          </w:tcPr>
          <w:p w:rsidR="006E2405" w:rsidRPr="000D051E" w:rsidRDefault="006E2405" w:rsidP="006E2405">
            <w:pPr>
              <w:spacing w:after="0"/>
              <w:rPr>
                <w:rFonts w:ascii="Times New Roman" w:hAnsi="Times New Roman"/>
                <w:szCs w:val="24"/>
              </w:rPr>
            </w:pPr>
            <w:r w:rsidRPr="000D051E">
              <w:rPr>
                <w:rFonts w:ascii="Times New Roman" w:hAnsi="Times New Roman"/>
                <w:szCs w:val="24"/>
              </w:rPr>
              <w:t>Муниципальный бюджет</w:t>
            </w:r>
          </w:p>
        </w:tc>
      </w:tr>
      <w:tr w:rsidR="006E2405" w:rsidRPr="000D051E" w:rsidTr="0008197E">
        <w:trPr>
          <w:jc w:val="center"/>
        </w:trPr>
        <w:tc>
          <w:tcPr>
            <w:tcW w:w="181" w:type="pct"/>
            <w:vMerge/>
          </w:tcPr>
          <w:p w:rsidR="006E2405" w:rsidRPr="000D051E" w:rsidRDefault="006E2405" w:rsidP="006E2405">
            <w:pPr>
              <w:spacing w:after="0"/>
              <w:jc w:val="center"/>
              <w:rPr>
                <w:rFonts w:ascii="Times New Roman" w:hAnsi="Times New Roman"/>
                <w:szCs w:val="24"/>
              </w:rPr>
            </w:pPr>
          </w:p>
        </w:tc>
        <w:tc>
          <w:tcPr>
            <w:tcW w:w="1287" w:type="pct"/>
            <w:vMerge/>
          </w:tcPr>
          <w:p w:rsidR="006E2405" w:rsidRPr="000D051E" w:rsidRDefault="006E2405" w:rsidP="006E2405">
            <w:pPr>
              <w:spacing w:after="0"/>
              <w:rPr>
                <w:rFonts w:ascii="Times New Roman" w:hAnsi="Times New Roman"/>
                <w:szCs w:val="24"/>
              </w:rPr>
            </w:pPr>
          </w:p>
        </w:tc>
        <w:tc>
          <w:tcPr>
            <w:tcW w:w="286" w:type="pct"/>
            <w:vMerge/>
            <w:vAlign w:val="center"/>
          </w:tcPr>
          <w:p w:rsidR="006E2405" w:rsidRPr="000D051E" w:rsidRDefault="006E2405" w:rsidP="006E2405">
            <w:pPr>
              <w:spacing w:after="0"/>
              <w:jc w:val="center"/>
              <w:rPr>
                <w:rFonts w:ascii="Times New Roman" w:hAnsi="Times New Roman"/>
                <w:szCs w:val="24"/>
              </w:rPr>
            </w:pPr>
          </w:p>
        </w:tc>
        <w:tc>
          <w:tcPr>
            <w:tcW w:w="634" w:type="pct"/>
            <w:gridSpan w:val="3"/>
            <w:vMerge/>
            <w:vAlign w:val="center"/>
          </w:tcPr>
          <w:p w:rsidR="006E2405" w:rsidRPr="000D051E" w:rsidRDefault="006E2405" w:rsidP="006E2405">
            <w:pPr>
              <w:spacing w:after="0"/>
              <w:jc w:val="center"/>
              <w:rPr>
                <w:rFonts w:ascii="Times New Roman" w:hAnsi="Times New Roman"/>
                <w:szCs w:val="24"/>
              </w:rPr>
            </w:pPr>
          </w:p>
        </w:tc>
        <w:tc>
          <w:tcPr>
            <w:tcW w:w="223" w:type="pct"/>
            <w:vAlign w:val="center"/>
          </w:tcPr>
          <w:p w:rsidR="006E2405" w:rsidRPr="00C27403" w:rsidRDefault="00C47B60" w:rsidP="00240966">
            <w:pPr>
              <w:spacing w:after="0"/>
              <w:rPr>
                <w:rFonts w:ascii="Times New Roman" w:eastAsiaTheme="minorHAnsi" w:hAnsi="Times New Roman"/>
                <w:color w:val="000000" w:themeColor="text1"/>
                <w:sz w:val="24"/>
                <w:lang w:eastAsia="en-US"/>
              </w:rPr>
            </w:pPr>
            <w:r>
              <w:rPr>
                <w:rFonts w:ascii="Times New Roman" w:eastAsiaTheme="minorHAnsi" w:hAnsi="Times New Roman"/>
                <w:color w:val="000000" w:themeColor="text1"/>
                <w:sz w:val="24"/>
                <w:lang w:eastAsia="en-US"/>
              </w:rPr>
              <w:t>5813,4</w:t>
            </w:r>
          </w:p>
        </w:tc>
        <w:tc>
          <w:tcPr>
            <w:tcW w:w="228" w:type="pct"/>
            <w:vAlign w:val="center"/>
          </w:tcPr>
          <w:p w:rsidR="006E2405" w:rsidRPr="00C27403" w:rsidRDefault="00C47B60" w:rsidP="006E2405">
            <w:pPr>
              <w:spacing w:after="0"/>
              <w:jc w:val="center"/>
              <w:rPr>
                <w:rFonts w:ascii="Times New Roman" w:eastAsiaTheme="minorHAnsi" w:hAnsi="Times New Roman"/>
                <w:color w:val="000000" w:themeColor="text1"/>
                <w:sz w:val="24"/>
                <w:lang w:eastAsia="en-US"/>
              </w:rPr>
            </w:pPr>
            <w:r>
              <w:rPr>
                <w:rFonts w:ascii="Times New Roman" w:eastAsiaTheme="minorHAnsi" w:hAnsi="Times New Roman"/>
                <w:color w:val="000000" w:themeColor="text1"/>
                <w:sz w:val="24"/>
                <w:lang w:eastAsia="en-US"/>
              </w:rPr>
              <w:t>6484,6</w:t>
            </w:r>
          </w:p>
        </w:tc>
        <w:tc>
          <w:tcPr>
            <w:tcW w:w="227" w:type="pct"/>
            <w:gridSpan w:val="2"/>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6234</w:t>
            </w:r>
          </w:p>
        </w:tc>
        <w:tc>
          <w:tcPr>
            <w:tcW w:w="227" w:type="pct"/>
            <w:gridSpan w:val="2"/>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5465</w:t>
            </w:r>
          </w:p>
        </w:tc>
        <w:tc>
          <w:tcPr>
            <w:tcW w:w="228" w:type="pct"/>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5475</w:t>
            </w:r>
          </w:p>
        </w:tc>
        <w:tc>
          <w:tcPr>
            <w:tcW w:w="238" w:type="pct"/>
            <w:vAlign w:val="center"/>
          </w:tcPr>
          <w:p w:rsidR="006E2405" w:rsidRPr="006E2405" w:rsidRDefault="00C47B60" w:rsidP="006E2405">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5475</w:t>
            </w:r>
          </w:p>
        </w:tc>
        <w:tc>
          <w:tcPr>
            <w:tcW w:w="215" w:type="pct"/>
            <w:tcBorders>
              <w:right w:val="single" w:sz="4" w:space="0" w:color="auto"/>
            </w:tcBorders>
            <w:vAlign w:val="center"/>
          </w:tcPr>
          <w:p w:rsidR="006E2405" w:rsidRPr="006E2405" w:rsidRDefault="00C47B60" w:rsidP="0008197E">
            <w:pPr>
              <w:spacing w:after="0"/>
              <w:jc w:val="center"/>
              <w:rPr>
                <w:rFonts w:ascii="Times New Roman" w:eastAsiaTheme="minorHAnsi" w:hAnsi="Times New Roman"/>
                <w:sz w:val="24"/>
                <w:lang w:eastAsia="en-US"/>
              </w:rPr>
            </w:pPr>
            <w:r>
              <w:rPr>
                <w:rFonts w:ascii="Times New Roman" w:eastAsiaTheme="minorHAnsi" w:hAnsi="Times New Roman"/>
                <w:sz w:val="24"/>
                <w:lang w:eastAsia="en-US"/>
              </w:rPr>
              <w:t>5495</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E2405" w:rsidRPr="006E2405" w:rsidRDefault="00C47B60" w:rsidP="006E2405">
            <w:pPr>
              <w:jc w:val="center"/>
              <w:rPr>
                <w:rFonts w:ascii="Times New Roman" w:eastAsiaTheme="minorHAnsi" w:hAnsi="Times New Roman"/>
                <w:sz w:val="24"/>
                <w:lang w:eastAsia="en-US"/>
              </w:rPr>
            </w:pPr>
            <w:r>
              <w:rPr>
                <w:rFonts w:ascii="Times New Roman" w:eastAsiaTheme="minorHAnsi" w:hAnsi="Times New Roman"/>
                <w:sz w:val="24"/>
                <w:lang w:eastAsia="en-US"/>
              </w:rPr>
              <w:t>40442</w:t>
            </w:r>
          </w:p>
        </w:tc>
        <w:tc>
          <w:tcPr>
            <w:tcW w:w="688" w:type="pct"/>
            <w:tcBorders>
              <w:left w:val="single" w:sz="4" w:space="0" w:color="auto"/>
            </w:tcBorders>
            <w:vAlign w:val="center"/>
          </w:tcPr>
          <w:p w:rsidR="006E2405" w:rsidRPr="000D051E" w:rsidRDefault="006E2405" w:rsidP="006E2405">
            <w:pPr>
              <w:spacing w:after="0"/>
              <w:rPr>
                <w:rFonts w:ascii="Times New Roman" w:hAnsi="Times New Roman"/>
                <w:szCs w:val="24"/>
              </w:rPr>
            </w:pPr>
            <w:r w:rsidRPr="000D051E">
              <w:rPr>
                <w:rFonts w:ascii="Times New Roman" w:hAnsi="Times New Roman"/>
                <w:szCs w:val="24"/>
              </w:rPr>
              <w:t>Внебюджетные источники</w:t>
            </w:r>
          </w:p>
        </w:tc>
      </w:tr>
      <w:tr w:rsidR="000D051E" w:rsidRPr="000D051E" w:rsidTr="0008197E">
        <w:trPr>
          <w:jc w:val="center"/>
        </w:trPr>
        <w:tc>
          <w:tcPr>
            <w:tcW w:w="5000" w:type="pct"/>
            <w:gridSpan w:val="19"/>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 xml:space="preserve">Подпрограмма 1 </w:t>
            </w:r>
            <w:r w:rsidR="009359C5">
              <w:rPr>
                <w:rFonts w:ascii="Times New Roman" w:hAnsi="Times New Roman"/>
                <w:szCs w:val="24"/>
              </w:rPr>
              <w:t>«</w:t>
            </w:r>
            <w:r w:rsidRPr="000D051E">
              <w:rPr>
                <w:rFonts w:ascii="Times New Roman" w:hAnsi="Times New Roman"/>
                <w:szCs w:val="24"/>
              </w:rPr>
              <w:t>Развитие дошкольного образования в Табунском районе</w:t>
            </w:r>
            <w:r w:rsidR="009359C5">
              <w:rPr>
                <w:rFonts w:ascii="Times New Roman" w:hAnsi="Times New Roman"/>
                <w:szCs w:val="24"/>
              </w:rPr>
              <w:t>»</w:t>
            </w:r>
          </w:p>
        </w:tc>
      </w:tr>
      <w:tr w:rsidR="002E0FB0" w:rsidRPr="000D051E" w:rsidTr="0008197E">
        <w:trPr>
          <w:jc w:val="center"/>
        </w:trPr>
        <w:tc>
          <w:tcPr>
            <w:tcW w:w="181" w:type="pct"/>
            <w:hideMark/>
          </w:tcPr>
          <w:p w:rsidR="008838B1" w:rsidRPr="000D051E" w:rsidRDefault="00403E36" w:rsidP="00403E36">
            <w:pPr>
              <w:spacing w:after="0"/>
              <w:jc w:val="center"/>
              <w:rPr>
                <w:rFonts w:ascii="Times New Roman" w:hAnsi="Times New Roman"/>
                <w:szCs w:val="24"/>
              </w:rPr>
            </w:pPr>
            <w:r>
              <w:rPr>
                <w:rFonts w:ascii="Times New Roman" w:hAnsi="Times New Roman"/>
                <w:szCs w:val="24"/>
              </w:rPr>
              <w:t>2</w:t>
            </w:r>
          </w:p>
        </w:tc>
        <w:tc>
          <w:tcPr>
            <w:tcW w:w="1287" w:type="pct"/>
          </w:tcPr>
          <w:p w:rsidR="008838B1" w:rsidRPr="000D051E" w:rsidRDefault="008838B1" w:rsidP="00403E36">
            <w:pPr>
              <w:spacing w:after="0"/>
              <w:rPr>
                <w:rFonts w:ascii="Times New Roman" w:hAnsi="Times New Roman"/>
                <w:szCs w:val="24"/>
              </w:rPr>
            </w:pPr>
            <w:r w:rsidRPr="000D051E">
              <w:rPr>
                <w:rFonts w:ascii="Times New Roman" w:hAnsi="Times New Roman"/>
                <w:szCs w:val="24"/>
              </w:rPr>
              <w:t>Цель: создание условий для модернизации системы дошкольного образования</w:t>
            </w:r>
          </w:p>
        </w:tc>
        <w:tc>
          <w:tcPr>
            <w:tcW w:w="286" w:type="pct"/>
            <w:vAlign w:val="center"/>
            <w:hideMark/>
          </w:tcPr>
          <w:p w:rsidR="008838B1" w:rsidRPr="000D051E" w:rsidRDefault="008838B1" w:rsidP="00403E36">
            <w:pPr>
              <w:spacing w:after="0"/>
              <w:jc w:val="center"/>
              <w:rPr>
                <w:rFonts w:ascii="Times New Roman" w:hAnsi="Times New Roman"/>
                <w:szCs w:val="24"/>
              </w:rPr>
            </w:pPr>
            <w:r w:rsidRPr="000D051E">
              <w:rPr>
                <w:rFonts w:ascii="Times New Roman" w:hAnsi="Times New Roman"/>
                <w:szCs w:val="24"/>
              </w:rPr>
              <w:t>2014-2020</w:t>
            </w:r>
          </w:p>
        </w:tc>
        <w:tc>
          <w:tcPr>
            <w:tcW w:w="524" w:type="pct"/>
            <w:vAlign w:val="center"/>
          </w:tcPr>
          <w:p w:rsidR="008838B1" w:rsidRPr="000D051E" w:rsidRDefault="008838B1" w:rsidP="00403E36">
            <w:pPr>
              <w:spacing w:after="0"/>
              <w:jc w:val="center"/>
              <w:rPr>
                <w:rFonts w:ascii="Times New Roman" w:hAnsi="Times New Roman"/>
                <w:szCs w:val="24"/>
              </w:rPr>
            </w:pPr>
          </w:p>
        </w:tc>
        <w:tc>
          <w:tcPr>
            <w:tcW w:w="333" w:type="pct"/>
            <w:gridSpan w:val="3"/>
            <w:vAlign w:val="center"/>
          </w:tcPr>
          <w:p w:rsidR="008838B1" w:rsidRPr="000D051E" w:rsidRDefault="008838B1" w:rsidP="00403E36">
            <w:pPr>
              <w:spacing w:after="0"/>
              <w:jc w:val="center"/>
              <w:rPr>
                <w:rFonts w:ascii="Times New Roman" w:hAnsi="Times New Roman"/>
                <w:szCs w:val="24"/>
              </w:rPr>
            </w:pPr>
          </w:p>
        </w:tc>
        <w:tc>
          <w:tcPr>
            <w:tcW w:w="291" w:type="pct"/>
            <w:gridSpan w:val="2"/>
            <w:vAlign w:val="center"/>
          </w:tcPr>
          <w:p w:rsidR="008838B1" w:rsidRPr="000D051E" w:rsidRDefault="008838B1" w:rsidP="00403E36">
            <w:pPr>
              <w:spacing w:after="0"/>
              <w:jc w:val="center"/>
              <w:rPr>
                <w:rFonts w:ascii="Times New Roman" w:hAnsi="Times New Roman"/>
                <w:szCs w:val="24"/>
              </w:rPr>
            </w:pPr>
          </w:p>
        </w:tc>
        <w:tc>
          <w:tcPr>
            <w:tcW w:w="191" w:type="pct"/>
            <w:gridSpan w:val="2"/>
            <w:vAlign w:val="center"/>
          </w:tcPr>
          <w:p w:rsidR="008838B1" w:rsidRPr="000D051E" w:rsidRDefault="008838B1" w:rsidP="00403E36">
            <w:pPr>
              <w:spacing w:after="0"/>
              <w:jc w:val="center"/>
              <w:rPr>
                <w:rFonts w:ascii="Times New Roman" w:hAnsi="Times New Roman"/>
                <w:szCs w:val="24"/>
              </w:rPr>
            </w:pPr>
          </w:p>
        </w:tc>
        <w:tc>
          <w:tcPr>
            <w:tcW w:w="201" w:type="pct"/>
            <w:vAlign w:val="center"/>
          </w:tcPr>
          <w:p w:rsidR="008838B1" w:rsidRPr="000D051E" w:rsidRDefault="008838B1" w:rsidP="00403E36">
            <w:pPr>
              <w:spacing w:after="0"/>
              <w:jc w:val="center"/>
              <w:rPr>
                <w:rFonts w:ascii="Times New Roman" w:hAnsi="Times New Roman"/>
                <w:szCs w:val="24"/>
              </w:rPr>
            </w:pPr>
          </w:p>
        </w:tc>
        <w:tc>
          <w:tcPr>
            <w:tcW w:w="228" w:type="pct"/>
            <w:vAlign w:val="center"/>
          </w:tcPr>
          <w:p w:rsidR="008838B1" w:rsidRPr="000D051E" w:rsidRDefault="008838B1" w:rsidP="00403E36">
            <w:pPr>
              <w:spacing w:after="0"/>
              <w:jc w:val="center"/>
              <w:rPr>
                <w:rFonts w:ascii="Times New Roman" w:hAnsi="Times New Roman"/>
                <w:szCs w:val="24"/>
              </w:rPr>
            </w:pPr>
          </w:p>
        </w:tc>
        <w:tc>
          <w:tcPr>
            <w:tcW w:w="238" w:type="pct"/>
            <w:vAlign w:val="center"/>
          </w:tcPr>
          <w:p w:rsidR="008838B1" w:rsidRPr="000D051E" w:rsidRDefault="008838B1" w:rsidP="00403E36">
            <w:pPr>
              <w:spacing w:after="0"/>
              <w:jc w:val="center"/>
              <w:rPr>
                <w:rFonts w:ascii="Times New Roman" w:hAnsi="Times New Roman"/>
                <w:szCs w:val="24"/>
              </w:rPr>
            </w:pPr>
          </w:p>
        </w:tc>
        <w:tc>
          <w:tcPr>
            <w:tcW w:w="238" w:type="pct"/>
            <w:gridSpan w:val="2"/>
            <w:vAlign w:val="center"/>
          </w:tcPr>
          <w:p w:rsidR="008838B1" w:rsidRPr="000D051E" w:rsidRDefault="008838B1" w:rsidP="00403E36">
            <w:pPr>
              <w:spacing w:after="0"/>
              <w:jc w:val="center"/>
              <w:rPr>
                <w:rFonts w:ascii="Times New Roman" w:hAnsi="Times New Roman"/>
                <w:szCs w:val="24"/>
              </w:rPr>
            </w:pPr>
          </w:p>
        </w:tc>
        <w:tc>
          <w:tcPr>
            <w:tcW w:w="315" w:type="pct"/>
            <w:gridSpan w:val="2"/>
            <w:vAlign w:val="center"/>
          </w:tcPr>
          <w:p w:rsidR="008838B1" w:rsidRPr="000D051E" w:rsidRDefault="008838B1" w:rsidP="00403E36">
            <w:pPr>
              <w:spacing w:after="0"/>
              <w:jc w:val="center"/>
              <w:rPr>
                <w:rFonts w:ascii="Times New Roman" w:hAnsi="Times New Roman"/>
                <w:szCs w:val="24"/>
              </w:rPr>
            </w:pPr>
          </w:p>
        </w:tc>
        <w:tc>
          <w:tcPr>
            <w:tcW w:w="688" w:type="pct"/>
            <w:vMerge w:val="restart"/>
            <w:vAlign w:val="center"/>
            <w:hideMark/>
          </w:tcPr>
          <w:p w:rsidR="008838B1" w:rsidRPr="000D051E" w:rsidRDefault="008838B1" w:rsidP="00403E36">
            <w:pPr>
              <w:spacing w:after="0"/>
              <w:jc w:val="center"/>
              <w:rPr>
                <w:rFonts w:ascii="Times New Roman" w:hAnsi="Times New Roman"/>
                <w:szCs w:val="24"/>
              </w:rPr>
            </w:pPr>
          </w:p>
        </w:tc>
      </w:tr>
      <w:tr w:rsidR="002E0FB0" w:rsidRPr="000D051E" w:rsidTr="0008197E">
        <w:trPr>
          <w:jc w:val="center"/>
        </w:trPr>
        <w:tc>
          <w:tcPr>
            <w:tcW w:w="181" w:type="pct"/>
          </w:tcPr>
          <w:p w:rsidR="008838B1" w:rsidRPr="000D051E" w:rsidRDefault="00403E36" w:rsidP="00403E36">
            <w:pPr>
              <w:spacing w:after="0"/>
              <w:jc w:val="center"/>
              <w:rPr>
                <w:rFonts w:ascii="Times New Roman" w:hAnsi="Times New Roman"/>
                <w:szCs w:val="24"/>
              </w:rPr>
            </w:pPr>
            <w:r>
              <w:rPr>
                <w:rFonts w:ascii="Times New Roman" w:hAnsi="Times New Roman"/>
                <w:szCs w:val="24"/>
              </w:rPr>
              <w:t>3</w:t>
            </w:r>
          </w:p>
        </w:tc>
        <w:tc>
          <w:tcPr>
            <w:tcW w:w="1287" w:type="pct"/>
          </w:tcPr>
          <w:p w:rsidR="008838B1" w:rsidRPr="000D051E" w:rsidRDefault="008838B1" w:rsidP="00403E36">
            <w:pPr>
              <w:spacing w:after="0"/>
              <w:rPr>
                <w:rFonts w:ascii="Times New Roman" w:hAnsi="Times New Roman"/>
                <w:szCs w:val="24"/>
              </w:rPr>
            </w:pPr>
            <w:r w:rsidRPr="000D051E">
              <w:rPr>
                <w:rFonts w:ascii="Times New Roman" w:hAnsi="Times New Roman"/>
                <w:szCs w:val="24"/>
              </w:rPr>
              <w:t>Задача: доступность услуг дошкольного образования в Табунском районе</w:t>
            </w:r>
          </w:p>
        </w:tc>
        <w:tc>
          <w:tcPr>
            <w:tcW w:w="286" w:type="pct"/>
            <w:vAlign w:val="center"/>
          </w:tcPr>
          <w:p w:rsidR="008838B1" w:rsidRPr="000D051E" w:rsidRDefault="008838B1" w:rsidP="00403E36">
            <w:pPr>
              <w:spacing w:after="0"/>
              <w:jc w:val="center"/>
              <w:rPr>
                <w:rFonts w:ascii="Times New Roman" w:hAnsi="Times New Roman"/>
                <w:szCs w:val="24"/>
              </w:rPr>
            </w:pPr>
          </w:p>
        </w:tc>
        <w:tc>
          <w:tcPr>
            <w:tcW w:w="524" w:type="pct"/>
            <w:vAlign w:val="center"/>
          </w:tcPr>
          <w:p w:rsidR="008838B1" w:rsidRPr="000D051E" w:rsidRDefault="008838B1" w:rsidP="00403E36">
            <w:pPr>
              <w:spacing w:after="0"/>
              <w:jc w:val="center"/>
              <w:rPr>
                <w:rFonts w:ascii="Times New Roman" w:hAnsi="Times New Roman"/>
                <w:szCs w:val="24"/>
              </w:rPr>
            </w:pPr>
          </w:p>
        </w:tc>
        <w:tc>
          <w:tcPr>
            <w:tcW w:w="333" w:type="pct"/>
            <w:gridSpan w:val="3"/>
            <w:vAlign w:val="center"/>
          </w:tcPr>
          <w:p w:rsidR="008838B1" w:rsidRPr="000D051E" w:rsidRDefault="008838B1" w:rsidP="00403E36">
            <w:pPr>
              <w:spacing w:after="0"/>
              <w:jc w:val="center"/>
              <w:rPr>
                <w:rFonts w:ascii="Times New Roman" w:hAnsi="Times New Roman"/>
                <w:szCs w:val="24"/>
              </w:rPr>
            </w:pPr>
          </w:p>
        </w:tc>
        <w:tc>
          <w:tcPr>
            <w:tcW w:w="291" w:type="pct"/>
            <w:gridSpan w:val="2"/>
            <w:vAlign w:val="center"/>
          </w:tcPr>
          <w:p w:rsidR="008838B1" w:rsidRPr="000D051E" w:rsidRDefault="008838B1" w:rsidP="00403E36">
            <w:pPr>
              <w:spacing w:after="0"/>
              <w:jc w:val="center"/>
              <w:rPr>
                <w:rFonts w:ascii="Times New Roman" w:hAnsi="Times New Roman"/>
                <w:szCs w:val="24"/>
              </w:rPr>
            </w:pPr>
          </w:p>
        </w:tc>
        <w:tc>
          <w:tcPr>
            <w:tcW w:w="191" w:type="pct"/>
            <w:gridSpan w:val="2"/>
            <w:vAlign w:val="center"/>
          </w:tcPr>
          <w:p w:rsidR="008838B1" w:rsidRPr="000D051E" w:rsidRDefault="008838B1" w:rsidP="00403E36">
            <w:pPr>
              <w:spacing w:after="0"/>
              <w:jc w:val="center"/>
              <w:rPr>
                <w:rFonts w:ascii="Times New Roman" w:hAnsi="Times New Roman"/>
                <w:szCs w:val="24"/>
              </w:rPr>
            </w:pPr>
          </w:p>
        </w:tc>
        <w:tc>
          <w:tcPr>
            <w:tcW w:w="201" w:type="pct"/>
            <w:vAlign w:val="center"/>
          </w:tcPr>
          <w:p w:rsidR="008838B1" w:rsidRPr="000D051E" w:rsidRDefault="008838B1" w:rsidP="00403E36">
            <w:pPr>
              <w:spacing w:after="0"/>
              <w:jc w:val="center"/>
              <w:rPr>
                <w:rFonts w:ascii="Times New Roman" w:hAnsi="Times New Roman"/>
                <w:szCs w:val="24"/>
              </w:rPr>
            </w:pPr>
          </w:p>
        </w:tc>
        <w:tc>
          <w:tcPr>
            <w:tcW w:w="228" w:type="pct"/>
            <w:vAlign w:val="center"/>
          </w:tcPr>
          <w:p w:rsidR="008838B1" w:rsidRPr="000D051E" w:rsidRDefault="008838B1" w:rsidP="00403E36">
            <w:pPr>
              <w:spacing w:after="0"/>
              <w:jc w:val="center"/>
              <w:rPr>
                <w:rFonts w:ascii="Times New Roman" w:hAnsi="Times New Roman"/>
                <w:szCs w:val="24"/>
              </w:rPr>
            </w:pPr>
          </w:p>
        </w:tc>
        <w:tc>
          <w:tcPr>
            <w:tcW w:w="238" w:type="pct"/>
            <w:vAlign w:val="center"/>
          </w:tcPr>
          <w:p w:rsidR="008838B1" w:rsidRPr="000D051E" w:rsidRDefault="008838B1" w:rsidP="00403E36">
            <w:pPr>
              <w:spacing w:after="0"/>
              <w:jc w:val="center"/>
              <w:rPr>
                <w:rFonts w:ascii="Times New Roman" w:hAnsi="Times New Roman"/>
                <w:szCs w:val="24"/>
              </w:rPr>
            </w:pPr>
          </w:p>
        </w:tc>
        <w:tc>
          <w:tcPr>
            <w:tcW w:w="238" w:type="pct"/>
            <w:gridSpan w:val="2"/>
            <w:vAlign w:val="center"/>
          </w:tcPr>
          <w:p w:rsidR="008838B1" w:rsidRPr="000D051E" w:rsidRDefault="008838B1" w:rsidP="00403E36">
            <w:pPr>
              <w:spacing w:after="0"/>
              <w:jc w:val="center"/>
              <w:rPr>
                <w:rFonts w:ascii="Times New Roman" w:hAnsi="Times New Roman"/>
                <w:szCs w:val="24"/>
              </w:rPr>
            </w:pPr>
          </w:p>
        </w:tc>
        <w:tc>
          <w:tcPr>
            <w:tcW w:w="315" w:type="pct"/>
            <w:gridSpan w:val="2"/>
            <w:vAlign w:val="center"/>
          </w:tcPr>
          <w:p w:rsidR="008838B1" w:rsidRPr="000D051E" w:rsidRDefault="008838B1" w:rsidP="00403E36">
            <w:pPr>
              <w:spacing w:after="0"/>
              <w:jc w:val="center"/>
              <w:rPr>
                <w:rFonts w:ascii="Times New Roman" w:hAnsi="Times New Roman"/>
                <w:szCs w:val="24"/>
              </w:rPr>
            </w:pPr>
          </w:p>
        </w:tc>
        <w:tc>
          <w:tcPr>
            <w:tcW w:w="688" w:type="pct"/>
            <w:vMerge/>
            <w:vAlign w:val="center"/>
          </w:tcPr>
          <w:p w:rsidR="008838B1" w:rsidRPr="000D051E" w:rsidRDefault="008838B1" w:rsidP="00403E36">
            <w:pPr>
              <w:spacing w:after="0"/>
              <w:jc w:val="center"/>
              <w:rPr>
                <w:rFonts w:ascii="Times New Roman" w:hAnsi="Times New Roman"/>
                <w:szCs w:val="24"/>
              </w:rPr>
            </w:pPr>
          </w:p>
        </w:tc>
      </w:tr>
      <w:tr w:rsidR="002E0FB0"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4</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 xml:space="preserve">Мероприятие 1.1. Обеспечение государственных гарантий реализации прав граждан на </w:t>
            </w:r>
            <w:r w:rsidRPr="000D051E">
              <w:rPr>
                <w:rFonts w:ascii="Times New Roman" w:hAnsi="Times New Roman"/>
                <w:szCs w:val="24"/>
              </w:rPr>
              <w:lastRenderedPageBreak/>
              <w:t>получение общедоступного и бесплатного дошкольного образования</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lastRenderedPageBreak/>
              <w:t>2014-2020</w:t>
            </w:r>
          </w:p>
        </w:tc>
        <w:tc>
          <w:tcPr>
            <w:tcW w:w="524"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Учреждения дошкольного образования</w:t>
            </w:r>
          </w:p>
        </w:tc>
        <w:tc>
          <w:tcPr>
            <w:tcW w:w="333" w:type="pct"/>
            <w:gridSpan w:val="3"/>
            <w:vAlign w:val="center"/>
          </w:tcPr>
          <w:p w:rsidR="00403E36" w:rsidRDefault="00FF2607" w:rsidP="00240966">
            <w:pPr>
              <w:spacing w:after="0"/>
              <w:rPr>
                <w:rFonts w:ascii="Times New Roman" w:hAnsi="Times New Roman"/>
                <w:szCs w:val="24"/>
              </w:rPr>
            </w:pPr>
            <w:r>
              <w:rPr>
                <w:rFonts w:ascii="Times New Roman" w:hAnsi="Times New Roman"/>
                <w:szCs w:val="24"/>
              </w:rPr>
              <w:t>к</w:t>
            </w:r>
            <w:r w:rsidR="00240966">
              <w:rPr>
                <w:rFonts w:ascii="Times New Roman" w:hAnsi="Times New Roman"/>
                <w:szCs w:val="24"/>
              </w:rPr>
              <w:t>-</w:t>
            </w:r>
            <w:r w:rsidR="00C47B60">
              <w:rPr>
                <w:rFonts w:ascii="Times New Roman" w:hAnsi="Times New Roman"/>
                <w:szCs w:val="24"/>
              </w:rPr>
              <w:t>0</w:t>
            </w:r>
          </w:p>
          <w:p w:rsidR="00FF2607" w:rsidRPr="000D051E" w:rsidRDefault="00FF2607" w:rsidP="00C47B60">
            <w:pPr>
              <w:spacing w:after="0"/>
              <w:rPr>
                <w:rFonts w:ascii="Times New Roman" w:hAnsi="Times New Roman"/>
                <w:szCs w:val="24"/>
              </w:rPr>
            </w:pPr>
            <w:r>
              <w:rPr>
                <w:rFonts w:ascii="Times New Roman" w:hAnsi="Times New Roman"/>
                <w:szCs w:val="24"/>
              </w:rPr>
              <w:t>м-</w:t>
            </w:r>
            <w:r w:rsidR="00C47B60">
              <w:rPr>
                <w:rFonts w:ascii="Times New Roman" w:hAnsi="Times New Roman"/>
                <w:szCs w:val="24"/>
              </w:rPr>
              <w:t>0</w:t>
            </w:r>
          </w:p>
        </w:tc>
        <w:tc>
          <w:tcPr>
            <w:tcW w:w="291" w:type="pct"/>
            <w:gridSpan w:val="2"/>
            <w:vAlign w:val="center"/>
          </w:tcPr>
          <w:p w:rsidR="002E0FB0" w:rsidRDefault="005E2323" w:rsidP="00403E36">
            <w:pPr>
              <w:spacing w:after="0"/>
              <w:jc w:val="center"/>
              <w:rPr>
                <w:rFonts w:ascii="Times New Roman" w:hAnsi="Times New Roman"/>
                <w:szCs w:val="24"/>
              </w:rPr>
            </w:pPr>
            <w:r>
              <w:rPr>
                <w:rFonts w:ascii="Times New Roman" w:hAnsi="Times New Roman"/>
                <w:szCs w:val="24"/>
              </w:rPr>
              <w:t xml:space="preserve">к- </w:t>
            </w:r>
            <w:r w:rsidR="004A4472">
              <w:rPr>
                <w:rFonts w:ascii="Times New Roman" w:hAnsi="Times New Roman"/>
                <w:szCs w:val="24"/>
              </w:rPr>
              <w:t>7900,7</w:t>
            </w:r>
          </w:p>
          <w:p w:rsidR="00403E36" w:rsidRPr="000D051E" w:rsidRDefault="005E2323" w:rsidP="004A4472">
            <w:pPr>
              <w:spacing w:after="0"/>
              <w:jc w:val="center"/>
              <w:rPr>
                <w:rFonts w:ascii="Times New Roman" w:hAnsi="Times New Roman"/>
                <w:szCs w:val="24"/>
              </w:rPr>
            </w:pPr>
            <w:r>
              <w:rPr>
                <w:rFonts w:ascii="Times New Roman" w:hAnsi="Times New Roman"/>
                <w:szCs w:val="24"/>
              </w:rPr>
              <w:t>м-</w:t>
            </w:r>
            <w:r w:rsidR="004A4472">
              <w:rPr>
                <w:rFonts w:ascii="Times New Roman" w:hAnsi="Times New Roman"/>
                <w:szCs w:val="24"/>
              </w:rPr>
              <w:lastRenderedPageBreak/>
              <w:t>10970,2</w:t>
            </w:r>
          </w:p>
        </w:tc>
        <w:tc>
          <w:tcPr>
            <w:tcW w:w="191" w:type="pct"/>
            <w:gridSpan w:val="2"/>
            <w:vAlign w:val="center"/>
          </w:tcPr>
          <w:p w:rsidR="00403E36" w:rsidRDefault="004A4472" w:rsidP="00403E36">
            <w:pPr>
              <w:spacing w:after="0"/>
              <w:jc w:val="center"/>
              <w:rPr>
                <w:rFonts w:ascii="Times New Roman" w:hAnsi="Times New Roman"/>
                <w:szCs w:val="24"/>
              </w:rPr>
            </w:pPr>
            <w:r>
              <w:rPr>
                <w:rFonts w:ascii="Times New Roman" w:hAnsi="Times New Roman"/>
                <w:szCs w:val="24"/>
              </w:rPr>
              <w:lastRenderedPageBreak/>
              <w:t>к-7201</w:t>
            </w:r>
          </w:p>
          <w:p w:rsidR="004A4472" w:rsidRPr="000D051E" w:rsidRDefault="004A4472" w:rsidP="00403E36">
            <w:pPr>
              <w:spacing w:after="0"/>
              <w:jc w:val="center"/>
              <w:rPr>
                <w:rFonts w:ascii="Times New Roman" w:hAnsi="Times New Roman"/>
                <w:szCs w:val="24"/>
              </w:rPr>
            </w:pPr>
            <w:r>
              <w:rPr>
                <w:rFonts w:ascii="Times New Roman" w:hAnsi="Times New Roman"/>
                <w:szCs w:val="24"/>
              </w:rPr>
              <w:lastRenderedPageBreak/>
              <w:t>м-11221</w:t>
            </w:r>
          </w:p>
        </w:tc>
        <w:tc>
          <w:tcPr>
            <w:tcW w:w="201" w:type="pct"/>
            <w:vAlign w:val="center"/>
          </w:tcPr>
          <w:p w:rsidR="00403E36" w:rsidRDefault="004A4472" w:rsidP="00403E36">
            <w:pPr>
              <w:spacing w:after="0"/>
              <w:jc w:val="center"/>
              <w:rPr>
                <w:rFonts w:ascii="Times New Roman" w:hAnsi="Times New Roman"/>
                <w:szCs w:val="24"/>
              </w:rPr>
            </w:pPr>
            <w:r>
              <w:rPr>
                <w:rFonts w:ascii="Times New Roman" w:hAnsi="Times New Roman"/>
                <w:szCs w:val="24"/>
              </w:rPr>
              <w:lastRenderedPageBreak/>
              <w:t>к-7424</w:t>
            </w:r>
          </w:p>
          <w:p w:rsidR="004A4472" w:rsidRPr="000D051E" w:rsidRDefault="004A4472" w:rsidP="00403E36">
            <w:pPr>
              <w:spacing w:after="0"/>
              <w:jc w:val="center"/>
              <w:rPr>
                <w:rFonts w:ascii="Times New Roman" w:hAnsi="Times New Roman"/>
                <w:szCs w:val="24"/>
              </w:rPr>
            </w:pPr>
            <w:r>
              <w:rPr>
                <w:rFonts w:ascii="Times New Roman" w:hAnsi="Times New Roman"/>
                <w:szCs w:val="24"/>
              </w:rPr>
              <w:lastRenderedPageBreak/>
              <w:t>м-11558,9</w:t>
            </w:r>
          </w:p>
        </w:tc>
        <w:tc>
          <w:tcPr>
            <w:tcW w:w="228" w:type="pct"/>
            <w:vAlign w:val="center"/>
          </w:tcPr>
          <w:p w:rsidR="00403E36" w:rsidRDefault="004A4472" w:rsidP="00403E36">
            <w:pPr>
              <w:spacing w:after="0"/>
              <w:jc w:val="center"/>
              <w:rPr>
                <w:rFonts w:ascii="Times New Roman" w:hAnsi="Times New Roman"/>
                <w:szCs w:val="24"/>
              </w:rPr>
            </w:pPr>
            <w:r>
              <w:rPr>
                <w:rFonts w:ascii="Times New Roman" w:hAnsi="Times New Roman"/>
                <w:szCs w:val="24"/>
              </w:rPr>
              <w:lastRenderedPageBreak/>
              <w:t>к-7653</w:t>
            </w:r>
          </w:p>
          <w:p w:rsidR="004A4472" w:rsidRPr="000D051E" w:rsidRDefault="004A4472" w:rsidP="00403E36">
            <w:pPr>
              <w:spacing w:after="0"/>
              <w:jc w:val="center"/>
              <w:rPr>
                <w:rFonts w:ascii="Times New Roman" w:hAnsi="Times New Roman"/>
                <w:szCs w:val="24"/>
              </w:rPr>
            </w:pPr>
            <w:r>
              <w:rPr>
                <w:rFonts w:ascii="Times New Roman" w:hAnsi="Times New Roman"/>
                <w:szCs w:val="24"/>
              </w:rPr>
              <w:t>м-</w:t>
            </w:r>
            <w:r>
              <w:rPr>
                <w:rFonts w:ascii="Times New Roman" w:hAnsi="Times New Roman"/>
                <w:szCs w:val="24"/>
              </w:rPr>
              <w:lastRenderedPageBreak/>
              <w:t>11790</w:t>
            </w:r>
          </w:p>
        </w:tc>
        <w:tc>
          <w:tcPr>
            <w:tcW w:w="238" w:type="pct"/>
            <w:vAlign w:val="center"/>
          </w:tcPr>
          <w:p w:rsidR="00403E36" w:rsidRDefault="004A4472" w:rsidP="00403E36">
            <w:pPr>
              <w:spacing w:after="0"/>
              <w:jc w:val="center"/>
              <w:rPr>
                <w:rFonts w:ascii="Times New Roman" w:hAnsi="Times New Roman"/>
                <w:szCs w:val="24"/>
              </w:rPr>
            </w:pPr>
            <w:r>
              <w:rPr>
                <w:rFonts w:ascii="Times New Roman" w:hAnsi="Times New Roman"/>
                <w:szCs w:val="24"/>
              </w:rPr>
              <w:lastRenderedPageBreak/>
              <w:t>к-7944</w:t>
            </w:r>
          </w:p>
          <w:p w:rsidR="004A4472" w:rsidRPr="000D051E" w:rsidRDefault="004A4472" w:rsidP="00403E36">
            <w:pPr>
              <w:spacing w:after="0"/>
              <w:jc w:val="center"/>
              <w:rPr>
                <w:rFonts w:ascii="Times New Roman" w:hAnsi="Times New Roman"/>
                <w:szCs w:val="24"/>
              </w:rPr>
            </w:pPr>
            <w:r>
              <w:rPr>
                <w:rFonts w:ascii="Times New Roman" w:hAnsi="Times New Roman"/>
                <w:szCs w:val="24"/>
              </w:rPr>
              <w:t>м-</w:t>
            </w:r>
            <w:r>
              <w:rPr>
                <w:rFonts w:ascii="Times New Roman" w:hAnsi="Times New Roman"/>
                <w:szCs w:val="24"/>
              </w:rPr>
              <w:lastRenderedPageBreak/>
              <w:t>11790</w:t>
            </w:r>
          </w:p>
        </w:tc>
        <w:tc>
          <w:tcPr>
            <w:tcW w:w="238" w:type="pct"/>
            <w:gridSpan w:val="2"/>
            <w:vAlign w:val="center"/>
          </w:tcPr>
          <w:p w:rsidR="00403E36" w:rsidRDefault="004A4472" w:rsidP="00403E36">
            <w:pPr>
              <w:spacing w:after="0"/>
              <w:jc w:val="center"/>
              <w:rPr>
                <w:rFonts w:ascii="Times New Roman" w:hAnsi="Times New Roman"/>
                <w:szCs w:val="24"/>
              </w:rPr>
            </w:pPr>
            <w:r>
              <w:rPr>
                <w:rFonts w:ascii="Times New Roman" w:hAnsi="Times New Roman"/>
                <w:szCs w:val="24"/>
              </w:rPr>
              <w:lastRenderedPageBreak/>
              <w:t>к-8291</w:t>
            </w:r>
          </w:p>
          <w:p w:rsidR="004A4472" w:rsidRPr="000D051E" w:rsidRDefault="004A4472" w:rsidP="00403E36">
            <w:pPr>
              <w:spacing w:after="0"/>
              <w:jc w:val="center"/>
              <w:rPr>
                <w:rFonts w:ascii="Times New Roman" w:hAnsi="Times New Roman"/>
                <w:szCs w:val="24"/>
              </w:rPr>
            </w:pPr>
            <w:r>
              <w:rPr>
                <w:rFonts w:ascii="Times New Roman" w:hAnsi="Times New Roman"/>
                <w:szCs w:val="24"/>
              </w:rPr>
              <w:t>м-</w:t>
            </w:r>
            <w:r>
              <w:rPr>
                <w:rFonts w:ascii="Times New Roman" w:hAnsi="Times New Roman"/>
                <w:szCs w:val="24"/>
              </w:rPr>
              <w:lastRenderedPageBreak/>
              <w:t>11790</w:t>
            </w:r>
          </w:p>
        </w:tc>
        <w:tc>
          <w:tcPr>
            <w:tcW w:w="315" w:type="pct"/>
            <w:gridSpan w:val="2"/>
            <w:vAlign w:val="center"/>
          </w:tcPr>
          <w:p w:rsidR="00403E36" w:rsidRDefault="004A4472" w:rsidP="00403E36">
            <w:pPr>
              <w:spacing w:after="0"/>
              <w:jc w:val="center"/>
              <w:rPr>
                <w:rFonts w:ascii="Times New Roman" w:hAnsi="Times New Roman"/>
                <w:szCs w:val="24"/>
              </w:rPr>
            </w:pPr>
            <w:r>
              <w:rPr>
                <w:rFonts w:ascii="Times New Roman" w:hAnsi="Times New Roman"/>
                <w:szCs w:val="24"/>
              </w:rPr>
              <w:lastRenderedPageBreak/>
              <w:t>46413,7</w:t>
            </w:r>
          </w:p>
          <w:p w:rsidR="004A4472" w:rsidRDefault="004A4472" w:rsidP="00403E36">
            <w:pPr>
              <w:spacing w:after="0"/>
              <w:jc w:val="center"/>
              <w:rPr>
                <w:rFonts w:ascii="Times New Roman" w:hAnsi="Times New Roman"/>
                <w:szCs w:val="24"/>
              </w:rPr>
            </w:pPr>
          </w:p>
          <w:p w:rsidR="004A4472" w:rsidRDefault="004A4472" w:rsidP="00403E36">
            <w:pPr>
              <w:spacing w:after="0"/>
              <w:jc w:val="center"/>
              <w:rPr>
                <w:rFonts w:ascii="Times New Roman" w:hAnsi="Times New Roman"/>
                <w:szCs w:val="24"/>
              </w:rPr>
            </w:pPr>
          </w:p>
          <w:p w:rsidR="004A4472" w:rsidRPr="000D051E" w:rsidRDefault="004A4472" w:rsidP="00403E36">
            <w:pPr>
              <w:spacing w:after="0"/>
              <w:jc w:val="center"/>
              <w:rPr>
                <w:rFonts w:ascii="Times New Roman" w:hAnsi="Times New Roman"/>
                <w:szCs w:val="24"/>
              </w:rPr>
            </w:pPr>
            <w:r>
              <w:rPr>
                <w:rFonts w:ascii="Times New Roman" w:hAnsi="Times New Roman"/>
                <w:szCs w:val="24"/>
              </w:rPr>
              <w:lastRenderedPageBreak/>
              <w:t>69120,1</w:t>
            </w:r>
          </w:p>
        </w:tc>
        <w:tc>
          <w:tcPr>
            <w:tcW w:w="688" w:type="pct"/>
            <w:vAlign w:val="center"/>
          </w:tcPr>
          <w:p w:rsidR="00031907" w:rsidRDefault="00031907" w:rsidP="00403E36">
            <w:pPr>
              <w:spacing w:after="0"/>
              <w:jc w:val="center"/>
              <w:rPr>
                <w:rFonts w:ascii="Times New Roman" w:hAnsi="Times New Roman"/>
                <w:szCs w:val="24"/>
              </w:rPr>
            </w:pPr>
            <w:r>
              <w:rPr>
                <w:rFonts w:ascii="Times New Roman" w:hAnsi="Times New Roman"/>
                <w:szCs w:val="24"/>
              </w:rPr>
              <w:lastRenderedPageBreak/>
              <w:t>Краевой бюджет –</w:t>
            </w:r>
            <w:r w:rsidR="00C47B60">
              <w:rPr>
                <w:rFonts w:ascii="Times New Roman" w:hAnsi="Times New Roman"/>
                <w:szCs w:val="24"/>
              </w:rPr>
              <w:t>46413,7</w:t>
            </w:r>
          </w:p>
          <w:p w:rsidR="00403E36" w:rsidRDefault="004A7DD4" w:rsidP="00403E36">
            <w:pPr>
              <w:spacing w:after="0"/>
              <w:jc w:val="center"/>
              <w:rPr>
                <w:rFonts w:ascii="Times New Roman" w:hAnsi="Times New Roman"/>
                <w:szCs w:val="24"/>
              </w:rPr>
            </w:pPr>
            <w:r>
              <w:rPr>
                <w:rFonts w:ascii="Times New Roman" w:hAnsi="Times New Roman"/>
                <w:szCs w:val="24"/>
              </w:rPr>
              <w:t xml:space="preserve">Местный </w:t>
            </w:r>
            <w:r w:rsidR="001F6131">
              <w:rPr>
                <w:rFonts w:ascii="Times New Roman" w:hAnsi="Times New Roman"/>
                <w:szCs w:val="24"/>
              </w:rPr>
              <w:t xml:space="preserve"> бюджет-</w:t>
            </w:r>
            <w:r w:rsidR="002E0FB0">
              <w:rPr>
                <w:rFonts w:ascii="Times New Roman" w:hAnsi="Times New Roman"/>
                <w:szCs w:val="24"/>
              </w:rPr>
              <w:t xml:space="preserve"> </w:t>
            </w:r>
            <w:r w:rsidR="00C47B60">
              <w:rPr>
                <w:rFonts w:ascii="Times New Roman" w:hAnsi="Times New Roman"/>
                <w:szCs w:val="24"/>
              </w:rPr>
              <w:lastRenderedPageBreak/>
              <w:t>69120,1</w:t>
            </w:r>
          </w:p>
          <w:p w:rsidR="002E0FB0" w:rsidRPr="000D051E" w:rsidRDefault="002E0FB0" w:rsidP="00403E36">
            <w:pPr>
              <w:spacing w:after="0"/>
              <w:jc w:val="center"/>
              <w:rPr>
                <w:rFonts w:ascii="Times New Roman" w:hAnsi="Times New Roman"/>
                <w:szCs w:val="24"/>
              </w:rPr>
            </w:pPr>
          </w:p>
        </w:tc>
      </w:tr>
      <w:tr w:rsidR="002E0FB0"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lastRenderedPageBreak/>
              <w:t>5</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1.2.</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Капитальный ремонт зданий</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2014-2020</w:t>
            </w:r>
          </w:p>
        </w:tc>
        <w:tc>
          <w:tcPr>
            <w:tcW w:w="524"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Учреждения дошкольного образования</w:t>
            </w:r>
          </w:p>
        </w:tc>
        <w:tc>
          <w:tcPr>
            <w:tcW w:w="333" w:type="pct"/>
            <w:gridSpan w:val="3"/>
            <w:vAlign w:val="center"/>
          </w:tcPr>
          <w:p w:rsidR="00403E36" w:rsidRPr="00F230A0" w:rsidRDefault="00403E36" w:rsidP="00014F60">
            <w:pPr>
              <w:spacing w:after="0"/>
              <w:rPr>
                <w:rFonts w:ascii="Times New Roman" w:hAnsi="Times New Roman"/>
                <w:color w:val="C00000"/>
                <w:szCs w:val="24"/>
              </w:rPr>
            </w:pPr>
          </w:p>
        </w:tc>
        <w:tc>
          <w:tcPr>
            <w:tcW w:w="291" w:type="pct"/>
            <w:gridSpan w:val="2"/>
            <w:vAlign w:val="center"/>
          </w:tcPr>
          <w:p w:rsidR="00403E36" w:rsidRPr="00F230A0" w:rsidRDefault="00403E36" w:rsidP="00403E36">
            <w:pPr>
              <w:spacing w:after="0"/>
              <w:jc w:val="center"/>
              <w:rPr>
                <w:rFonts w:ascii="Times New Roman" w:hAnsi="Times New Roman"/>
                <w:color w:val="C00000"/>
                <w:szCs w:val="24"/>
              </w:rPr>
            </w:pPr>
          </w:p>
        </w:tc>
        <w:tc>
          <w:tcPr>
            <w:tcW w:w="191" w:type="pct"/>
            <w:gridSpan w:val="2"/>
            <w:vAlign w:val="center"/>
          </w:tcPr>
          <w:p w:rsidR="00403E36" w:rsidRPr="000D051E" w:rsidRDefault="00403E36" w:rsidP="00403E36">
            <w:pPr>
              <w:spacing w:after="0"/>
              <w:jc w:val="center"/>
              <w:rPr>
                <w:rFonts w:ascii="Times New Roman" w:hAnsi="Times New Roman"/>
                <w:szCs w:val="24"/>
              </w:rPr>
            </w:pPr>
          </w:p>
        </w:tc>
        <w:tc>
          <w:tcPr>
            <w:tcW w:w="201"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38" w:type="pct"/>
            <w:gridSpan w:val="2"/>
            <w:vAlign w:val="center"/>
          </w:tcPr>
          <w:p w:rsidR="00403E36" w:rsidRPr="000D051E" w:rsidRDefault="00403E36" w:rsidP="00403E36">
            <w:pPr>
              <w:spacing w:after="0"/>
              <w:jc w:val="center"/>
              <w:rPr>
                <w:rFonts w:ascii="Times New Roman" w:hAnsi="Times New Roman"/>
                <w:szCs w:val="24"/>
              </w:rPr>
            </w:pPr>
          </w:p>
        </w:tc>
        <w:tc>
          <w:tcPr>
            <w:tcW w:w="315" w:type="pct"/>
            <w:gridSpan w:val="2"/>
            <w:vAlign w:val="center"/>
          </w:tcPr>
          <w:p w:rsidR="00403E36" w:rsidRPr="000D051E" w:rsidRDefault="00403E36" w:rsidP="00014F60">
            <w:pPr>
              <w:spacing w:after="0"/>
              <w:rPr>
                <w:rFonts w:ascii="Times New Roman" w:hAnsi="Times New Roman"/>
                <w:szCs w:val="24"/>
              </w:rPr>
            </w:pPr>
          </w:p>
        </w:tc>
        <w:tc>
          <w:tcPr>
            <w:tcW w:w="688" w:type="pct"/>
            <w:vAlign w:val="center"/>
          </w:tcPr>
          <w:p w:rsidR="00403E36" w:rsidRPr="000D051E" w:rsidRDefault="00403E36" w:rsidP="00014F60">
            <w:pPr>
              <w:spacing w:after="0"/>
              <w:rPr>
                <w:rFonts w:ascii="Times New Roman" w:hAnsi="Times New Roman"/>
                <w:szCs w:val="24"/>
              </w:rPr>
            </w:pPr>
          </w:p>
        </w:tc>
      </w:tr>
      <w:tr w:rsidR="002E0FB0"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6</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1.3.</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Развитие системы негосударственного сектора</w:t>
            </w:r>
            <w:r w:rsidR="00834C03">
              <w:rPr>
                <w:rFonts w:ascii="Times New Roman" w:hAnsi="Times New Roman"/>
                <w:szCs w:val="24"/>
              </w:rPr>
              <w:t>,</w:t>
            </w:r>
            <w:r w:rsidRPr="000D051E">
              <w:rPr>
                <w:rFonts w:ascii="Times New Roman" w:hAnsi="Times New Roman"/>
                <w:szCs w:val="24"/>
              </w:rPr>
              <w:t xml:space="preserve"> предоставляющего услуги дошкольного образования и услуги по присмотру и уходу</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2014-2020</w:t>
            </w:r>
          </w:p>
        </w:tc>
        <w:tc>
          <w:tcPr>
            <w:tcW w:w="524"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Учреждения дошкольного образования</w:t>
            </w:r>
          </w:p>
        </w:tc>
        <w:tc>
          <w:tcPr>
            <w:tcW w:w="333" w:type="pct"/>
            <w:gridSpan w:val="3"/>
            <w:vAlign w:val="center"/>
          </w:tcPr>
          <w:p w:rsidR="00403E36" w:rsidRPr="00F230A0" w:rsidRDefault="00403E36" w:rsidP="00403E36">
            <w:pPr>
              <w:spacing w:after="0"/>
              <w:jc w:val="center"/>
              <w:rPr>
                <w:rFonts w:ascii="Times New Roman" w:hAnsi="Times New Roman"/>
                <w:color w:val="C00000"/>
                <w:szCs w:val="24"/>
              </w:rPr>
            </w:pPr>
          </w:p>
        </w:tc>
        <w:tc>
          <w:tcPr>
            <w:tcW w:w="291" w:type="pct"/>
            <w:gridSpan w:val="2"/>
            <w:vAlign w:val="center"/>
          </w:tcPr>
          <w:p w:rsidR="00403E36" w:rsidRPr="00F230A0" w:rsidRDefault="00403E36" w:rsidP="00403E36">
            <w:pPr>
              <w:spacing w:after="0"/>
              <w:jc w:val="center"/>
              <w:rPr>
                <w:rFonts w:ascii="Times New Roman" w:hAnsi="Times New Roman"/>
                <w:color w:val="C00000"/>
                <w:szCs w:val="24"/>
              </w:rPr>
            </w:pPr>
          </w:p>
        </w:tc>
        <w:tc>
          <w:tcPr>
            <w:tcW w:w="191" w:type="pct"/>
            <w:gridSpan w:val="2"/>
            <w:vAlign w:val="center"/>
          </w:tcPr>
          <w:p w:rsidR="00403E36" w:rsidRPr="000D051E" w:rsidRDefault="00403E36" w:rsidP="00403E36">
            <w:pPr>
              <w:spacing w:after="0"/>
              <w:jc w:val="center"/>
              <w:rPr>
                <w:rFonts w:ascii="Times New Roman" w:hAnsi="Times New Roman"/>
                <w:szCs w:val="24"/>
              </w:rPr>
            </w:pPr>
          </w:p>
        </w:tc>
        <w:tc>
          <w:tcPr>
            <w:tcW w:w="201"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38" w:type="pct"/>
            <w:gridSpan w:val="2"/>
            <w:vAlign w:val="center"/>
          </w:tcPr>
          <w:p w:rsidR="00403E36" w:rsidRPr="000D051E" w:rsidRDefault="00403E36" w:rsidP="00403E36">
            <w:pPr>
              <w:spacing w:after="0"/>
              <w:jc w:val="center"/>
              <w:rPr>
                <w:rFonts w:ascii="Times New Roman" w:hAnsi="Times New Roman"/>
                <w:szCs w:val="24"/>
              </w:rPr>
            </w:pPr>
          </w:p>
        </w:tc>
        <w:tc>
          <w:tcPr>
            <w:tcW w:w="315" w:type="pct"/>
            <w:gridSpan w:val="2"/>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2E0FB0"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7</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1.4.</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Оснащение дошкольных образовательных организаций современным оборудованием, спортинвентарём и др</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2014-2020</w:t>
            </w:r>
          </w:p>
        </w:tc>
        <w:tc>
          <w:tcPr>
            <w:tcW w:w="524"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Учреждения дошкольного образования</w:t>
            </w:r>
          </w:p>
        </w:tc>
        <w:tc>
          <w:tcPr>
            <w:tcW w:w="333" w:type="pct"/>
            <w:gridSpan w:val="3"/>
            <w:vAlign w:val="center"/>
          </w:tcPr>
          <w:p w:rsidR="00403E36" w:rsidRPr="00F230A0" w:rsidRDefault="006217EB" w:rsidP="00403E36">
            <w:pPr>
              <w:spacing w:after="0"/>
              <w:jc w:val="center"/>
              <w:rPr>
                <w:rFonts w:ascii="Times New Roman" w:hAnsi="Times New Roman"/>
                <w:color w:val="C00000"/>
                <w:szCs w:val="24"/>
              </w:rPr>
            </w:pPr>
            <w:r w:rsidRPr="0038431C">
              <w:rPr>
                <w:rFonts w:ascii="Times New Roman" w:hAnsi="Times New Roman"/>
                <w:szCs w:val="24"/>
              </w:rPr>
              <w:t>946</w:t>
            </w:r>
          </w:p>
        </w:tc>
        <w:tc>
          <w:tcPr>
            <w:tcW w:w="291" w:type="pct"/>
            <w:gridSpan w:val="2"/>
            <w:vAlign w:val="center"/>
          </w:tcPr>
          <w:p w:rsidR="00403E36" w:rsidRPr="00F230A0" w:rsidRDefault="004A4472" w:rsidP="00403E36">
            <w:pPr>
              <w:spacing w:after="0"/>
              <w:jc w:val="center"/>
              <w:rPr>
                <w:rFonts w:ascii="Times New Roman" w:hAnsi="Times New Roman"/>
                <w:color w:val="C00000"/>
                <w:szCs w:val="24"/>
              </w:rPr>
            </w:pPr>
            <w:r>
              <w:rPr>
                <w:rFonts w:ascii="Times New Roman" w:hAnsi="Times New Roman"/>
                <w:szCs w:val="24"/>
              </w:rPr>
              <w:t>801,1</w:t>
            </w:r>
          </w:p>
        </w:tc>
        <w:tc>
          <w:tcPr>
            <w:tcW w:w="191" w:type="pct"/>
            <w:gridSpan w:val="2"/>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234</w:t>
            </w:r>
          </w:p>
        </w:tc>
        <w:tc>
          <w:tcPr>
            <w:tcW w:w="201" w:type="pct"/>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234</w:t>
            </w:r>
          </w:p>
        </w:tc>
        <w:tc>
          <w:tcPr>
            <w:tcW w:w="228" w:type="pct"/>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234</w:t>
            </w:r>
          </w:p>
        </w:tc>
        <w:tc>
          <w:tcPr>
            <w:tcW w:w="238" w:type="pct"/>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234</w:t>
            </w:r>
          </w:p>
        </w:tc>
        <w:tc>
          <w:tcPr>
            <w:tcW w:w="238" w:type="pct"/>
            <w:gridSpan w:val="2"/>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234</w:t>
            </w:r>
          </w:p>
        </w:tc>
        <w:tc>
          <w:tcPr>
            <w:tcW w:w="315" w:type="pct"/>
            <w:gridSpan w:val="2"/>
            <w:vAlign w:val="center"/>
          </w:tcPr>
          <w:p w:rsidR="00403E36" w:rsidRPr="000D051E" w:rsidRDefault="004A4472" w:rsidP="002E0FB0">
            <w:pPr>
              <w:spacing w:after="0"/>
              <w:jc w:val="center"/>
              <w:rPr>
                <w:rFonts w:ascii="Times New Roman" w:hAnsi="Times New Roman"/>
                <w:szCs w:val="24"/>
              </w:rPr>
            </w:pPr>
            <w:r>
              <w:rPr>
                <w:rFonts w:ascii="Times New Roman" w:hAnsi="Times New Roman"/>
                <w:szCs w:val="24"/>
              </w:rPr>
              <w:t>2917,1</w:t>
            </w:r>
          </w:p>
        </w:tc>
        <w:tc>
          <w:tcPr>
            <w:tcW w:w="688" w:type="pct"/>
            <w:vAlign w:val="center"/>
          </w:tcPr>
          <w:p w:rsidR="00403E36" w:rsidRPr="000D051E" w:rsidRDefault="006217EB" w:rsidP="004A4472">
            <w:pPr>
              <w:spacing w:after="0"/>
              <w:jc w:val="center"/>
              <w:rPr>
                <w:rFonts w:ascii="Times New Roman" w:hAnsi="Times New Roman"/>
                <w:szCs w:val="24"/>
              </w:rPr>
            </w:pPr>
            <w:r>
              <w:rPr>
                <w:rFonts w:ascii="Times New Roman" w:hAnsi="Times New Roman"/>
                <w:szCs w:val="24"/>
              </w:rPr>
              <w:t xml:space="preserve">Краевой бюджет </w:t>
            </w:r>
            <w:r w:rsidR="004A4472">
              <w:rPr>
                <w:rFonts w:ascii="Times New Roman" w:hAnsi="Times New Roman"/>
                <w:szCs w:val="24"/>
              </w:rPr>
              <w:t>–</w:t>
            </w:r>
            <w:r>
              <w:rPr>
                <w:rFonts w:ascii="Times New Roman" w:hAnsi="Times New Roman"/>
                <w:szCs w:val="24"/>
              </w:rPr>
              <w:t xml:space="preserve"> </w:t>
            </w:r>
            <w:r w:rsidR="004A4472">
              <w:rPr>
                <w:rFonts w:ascii="Times New Roman" w:hAnsi="Times New Roman"/>
                <w:szCs w:val="24"/>
              </w:rPr>
              <w:t>2917,1</w:t>
            </w:r>
          </w:p>
        </w:tc>
      </w:tr>
      <w:tr w:rsidR="002E0FB0"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8</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1.5.</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Повышение качества услуг в сфере дошкольного образования</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2014-2020</w:t>
            </w:r>
          </w:p>
        </w:tc>
        <w:tc>
          <w:tcPr>
            <w:tcW w:w="524"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Учреждения дошкольного образования</w:t>
            </w:r>
          </w:p>
        </w:tc>
        <w:tc>
          <w:tcPr>
            <w:tcW w:w="333" w:type="pct"/>
            <w:gridSpan w:val="3"/>
            <w:vAlign w:val="center"/>
          </w:tcPr>
          <w:p w:rsidR="00403E36" w:rsidRPr="00F230A0" w:rsidRDefault="004A4472" w:rsidP="00403E36">
            <w:pPr>
              <w:spacing w:after="0"/>
              <w:jc w:val="center"/>
              <w:rPr>
                <w:rFonts w:ascii="Times New Roman" w:hAnsi="Times New Roman"/>
                <w:color w:val="C00000"/>
                <w:szCs w:val="24"/>
              </w:rPr>
            </w:pPr>
            <w:r w:rsidRPr="004A4472">
              <w:rPr>
                <w:rFonts w:ascii="Times New Roman" w:hAnsi="Times New Roman"/>
                <w:szCs w:val="24"/>
              </w:rPr>
              <w:t>61,4</w:t>
            </w:r>
          </w:p>
        </w:tc>
        <w:tc>
          <w:tcPr>
            <w:tcW w:w="291" w:type="pct"/>
            <w:gridSpan w:val="2"/>
            <w:vAlign w:val="center"/>
          </w:tcPr>
          <w:p w:rsidR="00403E36" w:rsidRPr="00F230A0" w:rsidRDefault="004A4472" w:rsidP="00403E36">
            <w:pPr>
              <w:spacing w:after="0"/>
              <w:jc w:val="center"/>
              <w:rPr>
                <w:rFonts w:ascii="Times New Roman" w:hAnsi="Times New Roman"/>
                <w:color w:val="C00000"/>
                <w:szCs w:val="24"/>
              </w:rPr>
            </w:pPr>
            <w:r>
              <w:rPr>
                <w:rFonts w:ascii="Times New Roman" w:hAnsi="Times New Roman"/>
                <w:szCs w:val="24"/>
              </w:rPr>
              <w:t>68,5</w:t>
            </w:r>
          </w:p>
        </w:tc>
        <w:tc>
          <w:tcPr>
            <w:tcW w:w="191" w:type="pct"/>
            <w:gridSpan w:val="2"/>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64</w:t>
            </w:r>
          </w:p>
        </w:tc>
        <w:tc>
          <w:tcPr>
            <w:tcW w:w="201" w:type="pct"/>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64</w:t>
            </w:r>
          </w:p>
        </w:tc>
        <w:tc>
          <w:tcPr>
            <w:tcW w:w="228" w:type="pct"/>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64</w:t>
            </w:r>
          </w:p>
        </w:tc>
        <w:tc>
          <w:tcPr>
            <w:tcW w:w="238" w:type="pct"/>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64</w:t>
            </w:r>
          </w:p>
        </w:tc>
        <w:tc>
          <w:tcPr>
            <w:tcW w:w="238" w:type="pct"/>
            <w:gridSpan w:val="2"/>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64</w:t>
            </w:r>
          </w:p>
        </w:tc>
        <w:tc>
          <w:tcPr>
            <w:tcW w:w="315" w:type="pct"/>
            <w:gridSpan w:val="2"/>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449,9</w:t>
            </w:r>
          </w:p>
        </w:tc>
        <w:tc>
          <w:tcPr>
            <w:tcW w:w="688" w:type="pct"/>
            <w:vAlign w:val="center"/>
          </w:tcPr>
          <w:p w:rsidR="00403E36" w:rsidRPr="000D051E" w:rsidRDefault="00B631BB" w:rsidP="004A4472">
            <w:pPr>
              <w:spacing w:after="0"/>
              <w:jc w:val="center"/>
              <w:rPr>
                <w:rFonts w:ascii="Times New Roman" w:hAnsi="Times New Roman"/>
                <w:szCs w:val="24"/>
              </w:rPr>
            </w:pPr>
            <w:r>
              <w:rPr>
                <w:rFonts w:ascii="Times New Roman" w:hAnsi="Times New Roman"/>
                <w:szCs w:val="24"/>
              </w:rPr>
              <w:t xml:space="preserve">Муниципальный бюджет – </w:t>
            </w:r>
            <w:r w:rsidR="004A4472">
              <w:rPr>
                <w:rFonts w:ascii="Times New Roman" w:hAnsi="Times New Roman"/>
                <w:szCs w:val="24"/>
              </w:rPr>
              <w:t>449,9</w:t>
            </w:r>
          </w:p>
        </w:tc>
      </w:tr>
      <w:tr w:rsidR="002E0FB0"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9</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1.6.</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 xml:space="preserve">Районные конкурсы </w:t>
            </w:r>
            <w:r w:rsidR="009359C5">
              <w:rPr>
                <w:rFonts w:ascii="Times New Roman" w:hAnsi="Times New Roman"/>
                <w:szCs w:val="24"/>
              </w:rPr>
              <w:t>«</w:t>
            </w:r>
            <w:r w:rsidRPr="000D051E">
              <w:rPr>
                <w:rFonts w:ascii="Times New Roman" w:hAnsi="Times New Roman"/>
                <w:szCs w:val="24"/>
              </w:rPr>
              <w:t>Лучший детский сад года</w:t>
            </w:r>
            <w:r w:rsidR="009359C5">
              <w:rPr>
                <w:rFonts w:ascii="Times New Roman" w:hAnsi="Times New Roman"/>
                <w:szCs w:val="24"/>
              </w:rPr>
              <w:t>»</w:t>
            </w:r>
            <w:r w:rsidRPr="000D051E">
              <w:rPr>
                <w:rFonts w:ascii="Times New Roman" w:hAnsi="Times New Roman"/>
                <w:szCs w:val="24"/>
              </w:rPr>
              <w:t>, творческая и спортивная олимпиада дошкольников</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2014-2020</w:t>
            </w:r>
          </w:p>
        </w:tc>
        <w:tc>
          <w:tcPr>
            <w:tcW w:w="524"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Учреждения дошкольного образования</w:t>
            </w:r>
          </w:p>
        </w:tc>
        <w:tc>
          <w:tcPr>
            <w:tcW w:w="333" w:type="pct"/>
            <w:gridSpan w:val="3"/>
            <w:vAlign w:val="center"/>
          </w:tcPr>
          <w:p w:rsidR="00403E36" w:rsidRPr="001F6131" w:rsidRDefault="00240966" w:rsidP="006559A9">
            <w:pPr>
              <w:spacing w:after="0"/>
              <w:jc w:val="center"/>
              <w:rPr>
                <w:rFonts w:ascii="Times New Roman" w:hAnsi="Times New Roman"/>
                <w:color w:val="000000" w:themeColor="text1"/>
                <w:szCs w:val="24"/>
              </w:rPr>
            </w:pPr>
            <w:r>
              <w:rPr>
                <w:rFonts w:ascii="Times New Roman" w:hAnsi="Times New Roman"/>
                <w:color w:val="000000" w:themeColor="text1"/>
                <w:szCs w:val="24"/>
              </w:rPr>
              <w:t>6,1</w:t>
            </w:r>
          </w:p>
        </w:tc>
        <w:tc>
          <w:tcPr>
            <w:tcW w:w="291" w:type="pct"/>
            <w:gridSpan w:val="2"/>
            <w:vAlign w:val="center"/>
          </w:tcPr>
          <w:p w:rsidR="00403E36" w:rsidRPr="001F6131" w:rsidRDefault="004A4472" w:rsidP="00403E36">
            <w:pPr>
              <w:spacing w:after="0"/>
              <w:jc w:val="center"/>
              <w:rPr>
                <w:rFonts w:ascii="Times New Roman" w:hAnsi="Times New Roman"/>
                <w:color w:val="000000" w:themeColor="text1"/>
                <w:szCs w:val="24"/>
              </w:rPr>
            </w:pPr>
            <w:r>
              <w:rPr>
                <w:rFonts w:ascii="Times New Roman" w:hAnsi="Times New Roman"/>
                <w:color w:val="000000" w:themeColor="text1"/>
                <w:szCs w:val="24"/>
              </w:rPr>
              <w:t>0</w:t>
            </w:r>
          </w:p>
        </w:tc>
        <w:tc>
          <w:tcPr>
            <w:tcW w:w="191" w:type="pct"/>
            <w:gridSpan w:val="2"/>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9</w:t>
            </w:r>
          </w:p>
        </w:tc>
        <w:tc>
          <w:tcPr>
            <w:tcW w:w="201" w:type="pct"/>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9</w:t>
            </w:r>
          </w:p>
        </w:tc>
        <w:tc>
          <w:tcPr>
            <w:tcW w:w="228" w:type="pct"/>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10</w:t>
            </w:r>
          </w:p>
        </w:tc>
        <w:tc>
          <w:tcPr>
            <w:tcW w:w="238" w:type="pct"/>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10</w:t>
            </w:r>
          </w:p>
        </w:tc>
        <w:tc>
          <w:tcPr>
            <w:tcW w:w="238" w:type="pct"/>
            <w:gridSpan w:val="2"/>
            <w:vAlign w:val="center"/>
          </w:tcPr>
          <w:p w:rsidR="00403E36" w:rsidRPr="000D051E" w:rsidRDefault="004A4472" w:rsidP="00403E36">
            <w:pPr>
              <w:spacing w:after="0"/>
              <w:jc w:val="center"/>
              <w:rPr>
                <w:rFonts w:ascii="Times New Roman" w:hAnsi="Times New Roman"/>
                <w:szCs w:val="24"/>
              </w:rPr>
            </w:pPr>
            <w:r>
              <w:rPr>
                <w:rFonts w:ascii="Times New Roman" w:hAnsi="Times New Roman"/>
                <w:szCs w:val="24"/>
              </w:rPr>
              <w:t>10</w:t>
            </w:r>
          </w:p>
        </w:tc>
        <w:tc>
          <w:tcPr>
            <w:tcW w:w="315" w:type="pct"/>
            <w:gridSpan w:val="2"/>
            <w:vAlign w:val="center"/>
          </w:tcPr>
          <w:p w:rsidR="00403E36" w:rsidRPr="000D051E" w:rsidRDefault="004A4472" w:rsidP="006559A9">
            <w:pPr>
              <w:spacing w:after="0"/>
              <w:jc w:val="center"/>
              <w:rPr>
                <w:rFonts w:ascii="Times New Roman" w:hAnsi="Times New Roman"/>
                <w:szCs w:val="24"/>
              </w:rPr>
            </w:pPr>
            <w:r>
              <w:rPr>
                <w:rFonts w:ascii="Times New Roman" w:hAnsi="Times New Roman"/>
                <w:szCs w:val="24"/>
              </w:rPr>
              <w:t>54,1</w:t>
            </w:r>
          </w:p>
        </w:tc>
        <w:tc>
          <w:tcPr>
            <w:tcW w:w="688" w:type="pct"/>
            <w:vAlign w:val="center"/>
          </w:tcPr>
          <w:p w:rsidR="00403E36" w:rsidRPr="000D051E" w:rsidRDefault="001F6131" w:rsidP="004A4472">
            <w:pPr>
              <w:spacing w:after="0"/>
              <w:jc w:val="center"/>
              <w:rPr>
                <w:rFonts w:ascii="Times New Roman" w:hAnsi="Times New Roman"/>
                <w:szCs w:val="24"/>
              </w:rPr>
            </w:pPr>
            <w:r>
              <w:rPr>
                <w:rFonts w:ascii="Times New Roman" w:hAnsi="Times New Roman"/>
                <w:szCs w:val="24"/>
              </w:rPr>
              <w:t xml:space="preserve">Муниципальный бюджет – </w:t>
            </w:r>
            <w:r w:rsidR="004A4472">
              <w:rPr>
                <w:rFonts w:ascii="Times New Roman" w:hAnsi="Times New Roman"/>
                <w:szCs w:val="24"/>
              </w:rPr>
              <w:t>54,1</w:t>
            </w:r>
          </w:p>
        </w:tc>
      </w:tr>
      <w:tr w:rsidR="00403E36" w:rsidRPr="000D051E" w:rsidTr="0008197E">
        <w:trPr>
          <w:jc w:val="center"/>
        </w:trPr>
        <w:tc>
          <w:tcPr>
            <w:tcW w:w="5000" w:type="pct"/>
            <w:gridSpan w:val="19"/>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 xml:space="preserve">Подпрограмма 2 </w:t>
            </w:r>
            <w:r w:rsidR="009359C5">
              <w:rPr>
                <w:rFonts w:ascii="Times New Roman" w:hAnsi="Times New Roman"/>
                <w:szCs w:val="24"/>
              </w:rPr>
              <w:t>«</w:t>
            </w:r>
            <w:r w:rsidRPr="000D051E">
              <w:rPr>
                <w:rFonts w:ascii="Times New Roman" w:hAnsi="Times New Roman"/>
                <w:szCs w:val="24"/>
              </w:rPr>
              <w:t>Развитие общего и дополнительного образования</w:t>
            </w:r>
            <w:r w:rsidR="009359C5">
              <w:rPr>
                <w:rFonts w:ascii="Times New Roman" w:hAnsi="Times New Roman"/>
                <w:szCs w:val="24"/>
              </w:rPr>
              <w:t>»</w:t>
            </w: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1</w:t>
            </w:r>
            <w:r>
              <w:rPr>
                <w:rFonts w:ascii="Times New Roman" w:hAnsi="Times New Roman"/>
                <w:szCs w:val="24"/>
              </w:rPr>
              <w:t>0</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Цель. Создание в системе общего образования и дополнительного образования детей равных возможностей для современного качественного образования и позитивной социализации детей</w:t>
            </w:r>
          </w:p>
        </w:tc>
        <w:tc>
          <w:tcPr>
            <w:tcW w:w="286" w:type="pct"/>
            <w:vAlign w:val="center"/>
          </w:tcPr>
          <w:p w:rsidR="00403E36" w:rsidRPr="000D051E" w:rsidRDefault="00403E36" w:rsidP="00403E36">
            <w:pPr>
              <w:spacing w:after="0"/>
              <w:jc w:val="center"/>
              <w:rPr>
                <w:rFonts w:ascii="Times New Roman" w:hAnsi="Times New Roman"/>
                <w:szCs w:val="24"/>
              </w:rPr>
            </w:pPr>
          </w:p>
        </w:tc>
        <w:tc>
          <w:tcPr>
            <w:tcW w:w="571" w:type="pct"/>
            <w:gridSpan w:val="2"/>
            <w:vAlign w:val="center"/>
          </w:tcPr>
          <w:p w:rsidR="00403E36" w:rsidRPr="000D051E" w:rsidRDefault="00403E36" w:rsidP="00403E36">
            <w:pPr>
              <w:spacing w:after="0"/>
              <w:jc w:val="center"/>
              <w:rPr>
                <w:rFonts w:ascii="Times New Roman" w:hAnsi="Times New Roman"/>
                <w:szCs w:val="24"/>
              </w:rPr>
            </w:pPr>
          </w:p>
        </w:tc>
        <w:tc>
          <w:tcPr>
            <w:tcW w:w="286"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11</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 xml:space="preserve">Задача. Развитие образовательной </w:t>
            </w:r>
            <w:r w:rsidRPr="000D051E">
              <w:rPr>
                <w:rFonts w:ascii="Times New Roman" w:hAnsi="Times New Roman"/>
                <w:szCs w:val="24"/>
              </w:rPr>
              <w:lastRenderedPageBreak/>
              <w:t>сети, организационно- экономических механизмов  и инфраструктуры, обеспечивающих равный доступ населения к услугам общего образования и дополнительного образования детей для формирования у обучающихся социальных компетенций, гражданских установок, культуры здорового образа жизни</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lastRenderedPageBreak/>
              <w:t>2014-</w:t>
            </w:r>
            <w:r w:rsidRPr="000D051E">
              <w:rPr>
                <w:rFonts w:ascii="Times New Roman" w:hAnsi="Times New Roman"/>
                <w:szCs w:val="24"/>
              </w:rPr>
              <w:lastRenderedPageBreak/>
              <w:t>2020</w:t>
            </w:r>
            <w:r>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403E36">
            <w:pPr>
              <w:spacing w:after="0"/>
              <w:jc w:val="center"/>
              <w:rPr>
                <w:rFonts w:ascii="Times New Roman" w:hAnsi="Times New Roman"/>
                <w:szCs w:val="24"/>
              </w:rPr>
            </w:pPr>
          </w:p>
        </w:tc>
        <w:tc>
          <w:tcPr>
            <w:tcW w:w="286"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12</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2.1.1.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учреждениях за счет средств муниципального бюджета</w:t>
            </w:r>
          </w:p>
        </w:tc>
        <w:tc>
          <w:tcPr>
            <w:tcW w:w="286" w:type="pct"/>
            <w:vAlign w:val="center"/>
          </w:tcPr>
          <w:p w:rsidR="00403E36" w:rsidRPr="000D051E" w:rsidRDefault="00403E36" w:rsidP="00403E36">
            <w:pPr>
              <w:spacing w:after="0"/>
              <w:jc w:val="center"/>
              <w:rPr>
                <w:rFonts w:ascii="Times New Roman" w:hAnsi="Times New Roman"/>
                <w:szCs w:val="24"/>
              </w:rPr>
            </w:pPr>
          </w:p>
        </w:tc>
        <w:tc>
          <w:tcPr>
            <w:tcW w:w="571"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tc>
        <w:tc>
          <w:tcPr>
            <w:tcW w:w="286" w:type="pct"/>
            <w:gridSpan w:val="2"/>
            <w:vAlign w:val="center"/>
          </w:tcPr>
          <w:p w:rsidR="009C60BE" w:rsidRDefault="004A4472" w:rsidP="006559A9">
            <w:pPr>
              <w:spacing w:after="0"/>
              <w:jc w:val="center"/>
              <w:rPr>
                <w:rFonts w:ascii="Times New Roman" w:hAnsi="Times New Roman"/>
                <w:color w:val="002060"/>
                <w:szCs w:val="24"/>
              </w:rPr>
            </w:pPr>
            <w:r>
              <w:rPr>
                <w:rFonts w:ascii="Times New Roman" w:hAnsi="Times New Roman"/>
                <w:color w:val="002060"/>
                <w:szCs w:val="24"/>
              </w:rPr>
              <w:t>0</w:t>
            </w:r>
          </w:p>
          <w:p w:rsidR="004A4472" w:rsidRDefault="004A4472" w:rsidP="006559A9">
            <w:pPr>
              <w:spacing w:after="0"/>
              <w:jc w:val="center"/>
              <w:rPr>
                <w:rFonts w:ascii="Times New Roman" w:hAnsi="Times New Roman"/>
                <w:color w:val="002060"/>
                <w:szCs w:val="24"/>
              </w:rPr>
            </w:pPr>
          </w:p>
          <w:p w:rsidR="004A4472" w:rsidRDefault="004A4472" w:rsidP="006559A9">
            <w:pPr>
              <w:spacing w:after="0"/>
              <w:jc w:val="center"/>
              <w:rPr>
                <w:rFonts w:ascii="Times New Roman" w:hAnsi="Times New Roman"/>
                <w:color w:val="002060"/>
                <w:szCs w:val="24"/>
              </w:rPr>
            </w:pPr>
          </w:p>
          <w:p w:rsidR="004A4472" w:rsidRDefault="004A4472" w:rsidP="006559A9">
            <w:pPr>
              <w:spacing w:after="0"/>
              <w:jc w:val="center"/>
              <w:rPr>
                <w:rFonts w:ascii="Times New Roman" w:hAnsi="Times New Roman"/>
                <w:color w:val="002060"/>
                <w:szCs w:val="24"/>
              </w:rPr>
            </w:pPr>
          </w:p>
          <w:p w:rsidR="004A4472" w:rsidRPr="009C60BE" w:rsidRDefault="004A4472" w:rsidP="006559A9">
            <w:pPr>
              <w:spacing w:after="0"/>
              <w:jc w:val="center"/>
              <w:rPr>
                <w:rFonts w:ascii="Times New Roman" w:hAnsi="Times New Roman"/>
                <w:color w:val="002060"/>
                <w:szCs w:val="24"/>
              </w:rPr>
            </w:pPr>
            <w:r>
              <w:rPr>
                <w:rFonts w:ascii="Times New Roman" w:hAnsi="Times New Roman"/>
                <w:color w:val="002060"/>
                <w:szCs w:val="24"/>
              </w:rPr>
              <w:t>0</w:t>
            </w:r>
          </w:p>
        </w:tc>
        <w:tc>
          <w:tcPr>
            <w:tcW w:w="228" w:type="pct"/>
            <w:vAlign w:val="center"/>
          </w:tcPr>
          <w:p w:rsidR="009C60BE" w:rsidRDefault="004A4472" w:rsidP="00403E36">
            <w:pPr>
              <w:spacing w:after="0"/>
              <w:jc w:val="center"/>
              <w:rPr>
                <w:rFonts w:ascii="Times New Roman" w:hAnsi="Times New Roman"/>
                <w:color w:val="002060"/>
                <w:szCs w:val="24"/>
              </w:rPr>
            </w:pPr>
            <w:r>
              <w:rPr>
                <w:rFonts w:ascii="Times New Roman" w:hAnsi="Times New Roman"/>
                <w:color w:val="002060"/>
                <w:szCs w:val="24"/>
              </w:rPr>
              <w:t>69084</w:t>
            </w:r>
          </w:p>
          <w:p w:rsidR="004A4472" w:rsidRDefault="004A4472" w:rsidP="00403E36">
            <w:pPr>
              <w:spacing w:after="0"/>
              <w:jc w:val="center"/>
              <w:rPr>
                <w:rFonts w:ascii="Times New Roman" w:hAnsi="Times New Roman"/>
                <w:color w:val="002060"/>
                <w:szCs w:val="24"/>
              </w:rPr>
            </w:pPr>
          </w:p>
          <w:p w:rsidR="004A4472" w:rsidRDefault="004A4472" w:rsidP="00403E36">
            <w:pPr>
              <w:spacing w:after="0"/>
              <w:jc w:val="center"/>
              <w:rPr>
                <w:rFonts w:ascii="Times New Roman" w:hAnsi="Times New Roman"/>
                <w:color w:val="002060"/>
                <w:szCs w:val="24"/>
              </w:rPr>
            </w:pPr>
          </w:p>
          <w:p w:rsidR="004A4472" w:rsidRDefault="004A4472" w:rsidP="00403E36">
            <w:pPr>
              <w:spacing w:after="0"/>
              <w:jc w:val="center"/>
              <w:rPr>
                <w:rFonts w:ascii="Times New Roman" w:hAnsi="Times New Roman"/>
                <w:color w:val="002060"/>
                <w:szCs w:val="24"/>
              </w:rPr>
            </w:pPr>
          </w:p>
          <w:p w:rsidR="004A4472" w:rsidRPr="009C60BE" w:rsidRDefault="004A4472" w:rsidP="00403E36">
            <w:pPr>
              <w:spacing w:after="0"/>
              <w:jc w:val="center"/>
              <w:rPr>
                <w:rFonts w:ascii="Times New Roman" w:hAnsi="Times New Roman"/>
                <w:color w:val="002060"/>
                <w:szCs w:val="24"/>
              </w:rPr>
            </w:pPr>
            <w:r>
              <w:rPr>
                <w:rFonts w:ascii="Times New Roman" w:hAnsi="Times New Roman"/>
                <w:color w:val="002060"/>
                <w:szCs w:val="24"/>
              </w:rPr>
              <w:t>6312</w:t>
            </w:r>
          </w:p>
        </w:tc>
        <w:tc>
          <w:tcPr>
            <w:tcW w:w="227" w:type="pct"/>
            <w:gridSpan w:val="2"/>
            <w:vAlign w:val="center"/>
          </w:tcPr>
          <w:p w:rsidR="00C3563F" w:rsidRDefault="004A4472" w:rsidP="00403E36">
            <w:pPr>
              <w:spacing w:after="0"/>
              <w:jc w:val="center"/>
              <w:rPr>
                <w:rFonts w:ascii="Times New Roman" w:hAnsi="Times New Roman"/>
                <w:color w:val="002060"/>
                <w:szCs w:val="24"/>
              </w:rPr>
            </w:pPr>
            <w:r>
              <w:rPr>
                <w:rFonts w:ascii="Times New Roman" w:hAnsi="Times New Roman"/>
                <w:color w:val="002060"/>
                <w:szCs w:val="24"/>
              </w:rPr>
              <w:t>60941</w:t>
            </w:r>
          </w:p>
          <w:p w:rsidR="004A4472" w:rsidRDefault="004A4472" w:rsidP="00403E36">
            <w:pPr>
              <w:spacing w:after="0"/>
              <w:jc w:val="center"/>
              <w:rPr>
                <w:rFonts w:ascii="Times New Roman" w:hAnsi="Times New Roman"/>
                <w:color w:val="002060"/>
                <w:szCs w:val="24"/>
              </w:rPr>
            </w:pPr>
          </w:p>
          <w:p w:rsidR="004A4472" w:rsidRDefault="004A4472" w:rsidP="00403E36">
            <w:pPr>
              <w:spacing w:after="0"/>
              <w:jc w:val="center"/>
              <w:rPr>
                <w:rFonts w:ascii="Times New Roman" w:hAnsi="Times New Roman"/>
                <w:color w:val="002060"/>
                <w:szCs w:val="24"/>
              </w:rPr>
            </w:pPr>
          </w:p>
          <w:p w:rsidR="004A4472" w:rsidRPr="009C60BE" w:rsidRDefault="004A4472" w:rsidP="00403E36">
            <w:pPr>
              <w:spacing w:after="0"/>
              <w:jc w:val="center"/>
              <w:rPr>
                <w:rFonts w:ascii="Times New Roman" w:hAnsi="Times New Roman"/>
                <w:color w:val="002060"/>
                <w:szCs w:val="24"/>
              </w:rPr>
            </w:pPr>
            <w:r>
              <w:rPr>
                <w:rFonts w:ascii="Times New Roman" w:hAnsi="Times New Roman"/>
                <w:color w:val="002060"/>
                <w:szCs w:val="24"/>
              </w:rPr>
              <w:t>10606,4</w:t>
            </w:r>
          </w:p>
        </w:tc>
        <w:tc>
          <w:tcPr>
            <w:tcW w:w="227" w:type="pct"/>
            <w:gridSpan w:val="2"/>
            <w:vAlign w:val="center"/>
          </w:tcPr>
          <w:p w:rsidR="00C3563F" w:rsidRDefault="004A4472" w:rsidP="00C3563F">
            <w:pPr>
              <w:spacing w:after="0"/>
              <w:rPr>
                <w:rFonts w:ascii="Times New Roman" w:hAnsi="Times New Roman"/>
                <w:color w:val="002060"/>
                <w:szCs w:val="24"/>
              </w:rPr>
            </w:pPr>
            <w:r>
              <w:rPr>
                <w:rFonts w:ascii="Times New Roman" w:hAnsi="Times New Roman"/>
                <w:color w:val="002060"/>
                <w:szCs w:val="24"/>
              </w:rPr>
              <w:t>61855</w:t>
            </w:r>
          </w:p>
          <w:p w:rsidR="004A4472" w:rsidRDefault="004A4472" w:rsidP="00C3563F">
            <w:pPr>
              <w:spacing w:after="0"/>
              <w:rPr>
                <w:rFonts w:ascii="Times New Roman" w:hAnsi="Times New Roman"/>
                <w:color w:val="002060"/>
                <w:szCs w:val="24"/>
              </w:rPr>
            </w:pPr>
          </w:p>
          <w:p w:rsidR="004A4472" w:rsidRDefault="004A4472" w:rsidP="00C3563F">
            <w:pPr>
              <w:spacing w:after="0"/>
              <w:rPr>
                <w:rFonts w:ascii="Times New Roman" w:hAnsi="Times New Roman"/>
                <w:color w:val="002060"/>
                <w:szCs w:val="24"/>
              </w:rPr>
            </w:pPr>
          </w:p>
          <w:p w:rsidR="004A4472" w:rsidRPr="009C60BE" w:rsidRDefault="004A4472" w:rsidP="00C3563F">
            <w:pPr>
              <w:spacing w:after="0"/>
              <w:rPr>
                <w:rFonts w:ascii="Times New Roman" w:hAnsi="Times New Roman"/>
                <w:color w:val="002060"/>
                <w:szCs w:val="24"/>
              </w:rPr>
            </w:pPr>
            <w:r>
              <w:rPr>
                <w:rFonts w:ascii="Times New Roman" w:hAnsi="Times New Roman"/>
                <w:color w:val="002060"/>
                <w:szCs w:val="24"/>
              </w:rPr>
              <w:t>10222,1</w:t>
            </w:r>
          </w:p>
        </w:tc>
        <w:tc>
          <w:tcPr>
            <w:tcW w:w="228" w:type="pct"/>
            <w:vAlign w:val="center"/>
          </w:tcPr>
          <w:p w:rsidR="00C3563F" w:rsidRDefault="004A4472" w:rsidP="00403E36">
            <w:pPr>
              <w:spacing w:after="0"/>
              <w:jc w:val="center"/>
              <w:rPr>
                <w:rFonts w:ascii="Times New Roman" w:hAnsi="Times New Roman"/>
                <w:color w:val="002060"/>
                <w:szCs w:val="24"/>
              </w:rPr>
            </w:pPr>
            <w:r>
              <w:rPr>
                <w:rFonts w:ascii="Times New Roman" w:hAnsi="Times New Roman"/>
                <w:color w:val="002060"/>
                <w:szCs w:val="24"/>
              </w:rPr>
              <w:t>62783</w:t>
            </w:r>
          </w:p>
          <w:p w:rsidR="004A4472" w:rsidRDefault="004A4472" w:rsidP="00403E36">
            <w:pPr>
              <w:spacing w:after="0"/>
              <w:jc w:val="center"/>
              <w:rPr>
                <w:rFonts w:ascii="Times New Roman" w:hAnsi="Times New Roman"/>
                <w:color w:val="002060"/>
                <w:szCs w:val="24"/>
              </w:rPr>
            </w:pPr>
          </w:p>
          <w:p w:rsidR="004A4472" w:rsidRDefault="004A4472" w:rsidP="00403E36">
            <w:pPr>
              <w:spacing w:after="0"/>
              <w:jc w:val="center"/>
              <w:rPr>
                <w:rFonts w:ascii="Times New Roman" w:hAnsi="Times New Roman"/>
                <w:color w:val="002060"/>
                <w:szCs w:val="24"/>
              </w:rPr>
            </w:pPr>
          </w:p>
          <w:p w:rsidR="004A4472" w:rsidRPr="009C60BE" w:rsidRDefault="004A4472" w:rsidP="00403E36">
            <w:pPr>
              <w:spacing w:after="0"/>
              <w:jc w:val="center"/>
              <w:rPr>
                <w:rFonts w:ascii="Times New Roman" w:hAnsi="Times New Roman"/>
                <w:color w:val="002060"/>
                <w:szCs w:val="24"/>
              </w:rPr>
            </w:pPr>
            <w:r>
              <w:rPr>
                <w:rFonts w:ascii="Times New Roman" w:hAnsi="Times New Roman"/>
                <w:color w:val="002060"/>
                <w:szCs w:val="24"/>
              </w:rPr>
              <w:t>10225</w:t>
            </w:r>
          </w:p>
        </w:tc>
        <w:tc>
          <w:tcPr>
            <w:tcW w:w="238" w:type="pct"/>
            <w:vAlign w:val="center"/>
          </w:tcPr>
          <w:p w:rsidR="00C3563F" w:rsidRDefault="004A4472" w:rsidP="00403E36">
            <w:pPr>
              <w:spacing w:after="0"/>
              <w:jc w:val="center"/>
              <w:rPr>
                <w:rFonts w:ascii="Times New Roman" w:hAnsi="Times New Roman"/>
                <w:color w:val="002060"/>
                <w:szCs w:val="24"/>
              </w:rPr>
            </w:pPr>
            <w:r>
              <w:rPr>
                <w:rFonts w:ascii="Times New Roman" w:hAnsi="Times New Roman"/>
                <w:color w:val="002060"/>
                <w:szCs w:val="24"/>
              </w:rPr>
              <w:t>65606</w:t>
            </w:r>
          </w:p>
          <w:p w:rsidR="004A4472" w:rsidRDefault="004A4472" w:rsidP="00403E36">
            <w:pPr>
              <w:spacing w:after="0"/>
              <w:jc w:val="center"/>
              <w:rPr>
                <w:rFonts w:ascii="Times New Roman" w:hAnsi="Times New Roman"/>
                <w:color w:val="002060"/>
                <w:szCs w:val="24"/>
              </w:rPr>
            </w:pPr>
          </w:p>
          <w:p w:rsidR="004A4472" w:rsidRDefault="004A4472" w:rsidP="00403E36">
            <w:pPr>
              <w:spacing w:after="0"/>
              <w:jc w:val="center"/>
              <w:rPr>
                <w:rFonts w:ascii="Times New Roman" w:hAnsi="Times New Roman"/>
                <w:color w:val="002060"/>
                <w:szCs w:val="24"/>
              </w:rPr>
            </w:pPr>
          </w:p>
          <w:p w:rsidR="004A4472" w:rsidRPr="009C60BE" w:rsidRDefault="004A4472" w:rsidP="00403E36">
            <w:pPr>
              <w:spacing w:after="0"/>
              <w:jc w:val="center"/>
              <w:rPr>
                <w:rFonts w:ascii="Times New Roman" w:hAnsi="Times New Roman"/>
                <w:color w:val="002060"/>
                <w:szCs w:val="24"/>
              </w:rPr>
            </w:pPr>
            <w:r>
              <w:rPr>
                <w:rFonts w:ascii="Times New Roman" w:hAnsi="Times New Roman"/>
                <w:color w:val="002060"/>
                <w:szCs w:val="24"/>
              </w:rPr>
              <w:t>10400</w:t>
            </w:r>
          </w:p>
        </w:tc>
        <w:tc>
          <w:tcPr>
            <w:tcW w:w="215" w:type="pct"/>
            <w:vAlign w:val="center"/>
          </w:tcPr>
          <w:p w:rsidR="00C3563F" w:rsidRDefault="004A4472" w:rsidP="00403E36">
            <w:pPr>
              <w:spacing w:after="0"/>
              <w:jc w:val="center"/>
              <w:rPr>
                <w:rFonts w:ascii="Times New Roman" w:hAnsi="Times New Roman"/>
                <w:color w:val="002060"/>
                <w:szCs w:val="24"/>
              </w:rPr>
            </w:pPr>
            <w:r>
              <w:rPr>
                <w:rFonts w:ascii="Times New Roman" w:hAnsi="Times New Roman"/>
                <w:color w:val="002060"/>
                <w:szCs w:val="24"/>
              </w:rPr>
              <w:t>65606</w:t>
            </w:r>
          </w:p>
          <w:p w:rsidR="004A4472" w:rsidRDefault="004A4472" w:rsidP="00403E36">
            <w:pPr>
              <w:spacing w:after="0"/>
              <w:jc w:val="center"/>
              <w:rPr>
                <w:rFonts w:ascii="Times New Roman" w:hAnsi="Times New Roman"/>
                <w:color w:val="002060"/>
                <w:szCs w:val="24"/>
              </w:rPr>
            </w:pPr>
          </w:p>
          <w:p w:rsidR="004A4472" w:rsidRDefault="004A4472" w:rsidP="00403E36">
            <w:pPr>
              <w:spacing w:after="0"/>
              <w:jc w:val="center"/>
              <w:rPr>
                <w:rFonts w:ascii="Times New Roman" w:hAnsi="Times New Roman"/>
                <w:color w:val="002060"/>
                <w:szCs w:val="24"/>
              </w:rPr>
            </w:pPr>
          </w:p>
          <w:p w:rsidR="004A4472" w:rsidRPr="009C60BE" w:rsidRDefault="004A4472" w:rsidP="00403E36">
            <w:pPr>
              <w:spacing w:after="0"/>
              <w:jc w:val="center"/>
              <w:rPr>
                <w:rFonts w:ascii="Times New Roman" w:hAnsi="Times New Roman"/>
                <w:color w:val="002060"/>
                <w:szCs w:val="24"/>
              </w:rPr>
            </w:pPr>
            <w:r>
              <w:rPr>
                <w:rFonts w:ascii="Times New Roman" w:hAnsi="Times New Roman"/>
                <w:color w:val="002060"/>
                <w:szCs w:val="24"/>
              </w:rPr>
              <w:t>10400</w:t>
            </w:r>
          </w:p>
        </w:tc>
        <w:tc>
          <w:tcPr>
            <w:tcW w:w="337" w:type="pct"/>
            <w:gridSpan w:val="3"/>
            <w:vAlign w:val="center"/>
          </w:tcPr>
          <w:p w:rsidR="00C3563F" w:rsidRDefault="004A4472" w:rsidP="006559A9">
            <w:pPr>
              <w:spacing w:after="0"/>
              <w:jc w:val="center"/>
              <w:rPr>
                <w:rFonts w:ascii="Times New Roman" w:hAnsi="Times New Roman"/>
                <w:color w:val="002060"/>
                <w:szCs w:val="24"/>
              </w:rPr>
            </w:pPr>
            <w:r>
              <w:rPr>
                <w:rFonts w:ascii="Times New Roman" w:hAnsi="Times New Roman"/>
                <w:color w:val="002060"/>
                <w:szCs w:val="24"/>
              </w:rPr>
              <w:t>385875</w:t>
            </w:r>
          </w:p>
          <w:p w:rsidR="004A4472" w:rsidRDefault="004A4472" w:rsidP="006559A9">
            <w:pPr>
              <w:spacing w:after="0"/>
              <w:jc w:val="center"/>
              <w:rPr>
                <w:rFonts w:ascii="Times New Roman" w:hAnsi="Times New Roman"/>
                <w:color w:val="002060"/>
                <w:szCs w:val="24"/>
              </w:rPr>
            </w:pPr>
          </w:p>
          <w:p w:rsidR="004A4472" w:rsidRDefault="004A4472" w:rsidP="006559A9">
            <w:pPr>
              <w:spacing w:after="0"/>
              <w:jc w:val="center"/>
              <w:rPr>
                <w:rFonts w:ascii="Times New Roman" w:hAnsi="Times New Roman"/>
                <w:color w:val="002060"/>
                <w:szCs w:val="24"/>
              </w:rPr>
            </w:pPr>
          </w:p>
          <w:p w:rsidR="004A4472" w:rsidRPr="009C60BE" w:rsidRDefault="004A4472" w:rsidP="006559A9">
            <w:pPr>
              <w:spacing w:after="0"/>
              <w:jc w:val="center"/>
              <w:rPr>
                <w:rFonts w:ascii="Times New Roman" w:hAnsi="Times New Roman"/>
                <w:color w:val="002060"/>
                <w:szCs w:val="24"/>
              </w:rPr>
            </w:pPr>
            <w:r>
              <w:rPr>
                <w:rFonts w:ascii="Times New Roman" w:hAnsi="Times New Roman"/>
                <w:color w:val="002060"/>
                <w:szCs w:val="24"/>
              </w:rPr>
              <w:t>58165,5</w:t>
            </w:r>
          </w:p>
        </w:tc>
        <w:tc>
          <w:tcPr>
            <w:tcW w:w="688" w:type="pct"/>
            <w:vAlign w:val="center"/>
          </w:tcPr>
          <w:p w:rsidR="009C60BE" w:rsidRDefault="009C60BE" w:rsidP="00403E36">
            <w:pPr>
              <w:spacing w:after="0"/>
              <w:jc w:val="center"/>
              <w:rPr>
                <w:rFonts w:ascii="Times New Roman" w:hAnsi="Times New Roman"/>
                <w:color w:val="002060"/>
                <w:szCs w:val="24"/>
              </w:rPr>
            </w:pPr>
          </w:p>
          <w:p w:rsidR="009C60BE" w:rsidRDefault="009C60BE" w:rsidP="00403E36">
            <w:pPr>
              <w:spacing w:after="0"/>
              <w:jc w:val="center"/>
              <w:rPr>
                <w:rFonts w:ascii="Times New Roman" w:hAnsi="Times New Roman"/>
                <w:color w:val="002060"/>
                <w:szCs w:val="24"/>
              </w:rPr>
            </w:pPr>
          </w:p>
          <w:p w:rsidR="009C60BE" w:rsidRDefault="009C60BE" w:rsidP="00403E36">
            <w:pPr>
              <w:spacing w:after="0"/>
              <w:jc w:val="center"/>
              <w:rPr>
                <w:rFonts w:ascii="Times New Roman" w:hAnsi="Times New Roman"/>
                <w:color w:val="002060"/>
                <w:szCs w:val="24"/>
              </w:rPr>
            </w:pPr>
          </w:p>
          <w:p w:rsidR="009C60BE" w:rsidRDefault="009C60BE" w:rsidP="00403E36">
            <w:pPr>
              <w:spacing w:after="0"/>
              <w:jc w:val="center"/>
              <w:rPr>
                <w:rFonts w:ascii="Times New Roman" w:hAnsi="Times New Roman"/>
                <w:color w:val="002060"/>
                <w:szCs w:val="24"/>
              </w:rPr>
            </w:pPr>
          </w:p>
          <w:p w:rsidR="009C60BE" w:rsidRDefault="009C60BE" w:rsidP="00403E36">
            <w:pPr>
              <w:spacing w:after="0"/>
              <w:jc w:val="center"/>
              <w:rPr>
                <w:rFonts w:ascii="Times New Roman" w:hAnsi="Times New Roman"/>
                <w:color w:val="002060"/>
                <w:szCs w:val="24"/>
              </w:rPr>
            </w:pPr>
          </w:p>
          <w:p w:rsidR="00403E36" w:rsidRPr="009C60BE" w:rsidRDefault="009C60BE" w:rsidP="00403E36">
            <w:pPr>
              <w:spacing w:after="0"/>
              <w:jc w:val="center"/>
              <w:rPr>
                <w:rFonts w:ascii="Times New Roman" w:hAnsi="Times New Roman"/>
                <w:color w:val="002060"/>
                <w:szCs w:val="24"/>
              </w:rPr>
            </w:pPr>
            <w:r w:rsidRPr="009C60BE">
              <w:rPr>
                <w:rFonts w:ascii="Times New Roman" w:hAnsi="Times New Roman"/>
                <w:color w:val="002060"/>
                <w:szCs w:val="24"/>
              </w:rPr>
              <w:t>Краевой бюджет –</w:t>
            </w:r>
          </w:p>
          <w:p w:rsidR="009C60BE" w:rsidRDefault="004A4472" w:rsidP="00403E36">
            <w:pPr>
              <w:spacing w:after="0"/>
              <w:jc w:val="center"/>
              <w:rPr>
                <w:rFonts w:ascii="Times New Roman" w:hAnsi="Times New Roman"/>
                <w:color w:val="002060"/>
                <w:szCs w:val="24"/>
              </w:rPr>
            </w:pPr>
            <w:r>
              <w:rPr>
                <w:rFonts w:ascii="Times New Roman" w:hAnsi="Times New Roman"/>
                <w:color w:val="002060"/>
                <w:szCs w:val="24"/>
              </w:rPr>
              <w:t>385875</w:t>
            </w:r>
          </w:p>
          <w:p w:rsidR="009C60BE" w:rsidRDefault="009C60BE" w:rsidP="00403E36">
            <w:pPr>
              <w:spacing w:after="0"/>
              <w:jc w:val="center"/>
              <w:rPr>
                <w:rFonts w:ascii="Times New Roman" w:hAnsi="Times New Roman"/>
                <w:color w:val="002060"/>
                <w:szCs w:val="24"/>
              </w:rPr>
            </w:pPr>
          </w:p>
          <w:p w:rsidR="009C60BE" w:rsidRDefault="009C60BE" w:rsidP="00403E36">
            <w:pPr>
              <w:spacing w:after="0"/>
              <w:jc w:val="center"/>
              <w:rPr>
                <w:rFonts w:ascii="Times New Roman" w:hAnsi="Times New Roman"/>
                <w:color w:val="002060"/>
                <w:szCs w:val="24"/>
              </w:rPr>
            </w:pPr>
            <w:r>
              <w:rPr>
                <w:rFonts w:ascii="Times New Roman" w:hAnsi="Times New Roman"/>
                <w:color w:val="002060"/>
                <w:szCs w:val="24"/>
              </w:rPr>
              <w:t>Муниципальный бюджет –</w:t>
            </w:r>
          </w:p>
          <w:p w:rsidR="009C60BE" w:rsidRPr="009C60BE" w:rsidRDefault="004A4472" w:rsidP="006559A9">
            <w:pPr>
              <w:spacing w:after="0"/>
              <w:jc w:val="center"/>
              <w:rPr>
                <w:rFonts w:ascii="Times New Roman" w:hAnsi="Times New Roman"/>
                <w:color w:val="002060"/>
                <w:szCs w:val="24"/>
              </w:rPr>
            </w:pPr>
            <w:r>
              <w:rPr>
                <w:rFonts w:ascii="Times New Roman" w:hAnsi="Times New Roman"/>
                <w:color w:val="002060"/>
                <w:szCs w:val="24"/>
              </w:rPr>
              <w:t>58165,5</w:t>
            </w: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13</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 xml:space="preserve">Мероприятие 2.1.2. </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Организация предоставления дополнительного образования детей в муниципальных образовательных учреждениях дополнительного образования детей</w:t>
            </w:r>
          </w:p>
        </w:tc>
        <w:tc>
          <w:tcPr>
            <w:tcW w:w="286"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2014-2020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 xml:space="preserve">МБОУДОД </w:t>
            </w:r>
            <w:r w:rsidR="009359C5">
              <w:rPr>
                <w:rFonts w:ascii="Times New Roman" w:hAnsi="Times New Roman"/>
                <w:szCs w:val="24"/>
              </w:rPr>
              <w:t>«</w:t>
            </w:r>
            <w:r w:rsidRPr="000D051E">
              <w:rPr>
                <w:rFonts w:ascii="Times New Roman" w:hAnsi="Times New Roman"/>
                <w:szCs w:val="24"/>
              </w:rPr>
              <w:t>ЦДО</w:t>
            </w:r>
            <w:r w:rsidR="009359C5">
              <w:rPr>
                <w:rFonts w:ascii="Times New Roman" w:hAnsi="Times New Roman"/>
                <w:szCs w:val="24"/>
              </w:rPr>
              <w:t>»</w:t>
            </w:r>
            <w:r w:rsidRPr="000D051E">
              <w:rPr>
                <w:rFonts w:ascii="Times New Roman" w:hAnsi="Times New Roman"/>
                <w:szCs w:val="24"/>
              </w:rPr>
              <w:t>,</w:t>
            </w:r>
            <w:r w:rsidR="000A4900">
              <w:rPr>
                <w:rFonts w:ascii="Times New Roman" w:hAnsi="Times New Roman"/>
                <w:szCs w:val="24"/>
              </w:rPr>
              <w:t xml:space="preserve"> </w:t>
            </w:r>
            <w:r w:rsidRPr="000D051E">
              <w:rPr>
                <w:rFonts w:ascii="Times New Roman" w:hAnsi="Times New Roman"/>
                <w:szCs w:val="24"/>
              </w:rPr>
              <w:t xml:space="preserve">МБОУДОД </w:t>
            </w:r>
            <w:r w:rsidR="009359C5">
              <w:rPr>
                <w:rFonts w:ascii="Times New Roman" w:hAnsi="Times New Roman"/>
                <w:szCs w:val="24"/>
              </w:rPr>
              <w:t>«</w:t>
            </w:r>
            <w:r w:rsidRPr="000D051E">
              <w:rPr>
                <w:rFonts w:ascii="Times New Roman" w:hAnsi="Times New Roman"/>
                <w:szCs w:val="24"/>
              </w:rPr>
              <w:t>ДЮСШ</w:t>
            </w:r>
            <w:r w:rsidR="009359C5">
              <w:rPr>
                <w:rFonts w:ascii="Times New Roman" w:hAnsi="Times New Roman"/>
                <w:szCs w:val="24"/>
              </w:rPr>
              <w:t>»</w:t>
            </w:r>
          </w:p>
        </w:tc>
        <w:tc>
          <w:tcPr>
            <w:tcW w:w="286" w:type="pct"/>
            <w:gridSpan w:val="2"/>
            <w:vAlign w:val="center"/>
          </w:tcPr>
          <w:p w:rsidR="00403E36" w:rsidRPr="000D051E" w:rsidRDefault="003D38CF" w:rsidP="00403E36">
            <w:pPr>
              <w:spacing w:after="0"/>
              <w:jc w:val="center"/>
              <w:rPr>
                <w:rFonts w:ascii="Times New Roman" w:hAnsi="Times New Roman"/>
                <w:szCs w:val="24"/>
              </w:rPr>
            </w:pPr>
            <w:r>
              <w:rPr>
                <w:rFonts w:ascii="Times New Roman" w:hAnsi="Times New Roman"/>
                <w:szCs w:val="24"/>
              </w:rPr>
              <w:t>0</w:t>
            </w:r>
          </w:p>
        </w:tc>
        <w:tc>
          <w:tcPr>
            <w:tcW w:w="228" w:type="pct"/>
            <w:vAlign w:val="center"/>
          </w:tcPr>
          <w:p w:rsidR="00403E36" w:rsidRPr="000D051E" w:rsidRDefault="003D38CF" w:rsidP="00403E36">
            <w:pPr>
              <w:spacing w:after="0"/>
              <w:jc w:val="center"/>
              <w:rPr>
                <w:rFonts w:ascii="Times New Roman" w:hAnsi="Times New Roman"/>
                <w:szCs w:val="24"/>
              </w:rPr>
            </w:pPr>
            <w:r>
              <w:rPr>
                <w:rFonts w:ascii="Times New Roman" w:hAnsi="Times New Roman"/>
                <w:szCs w:val="24"/>
              </w:rPr>
              <w:t>4017,2</w:t>
            </w:r>
          </w:p>
        </w:tc>
        <w:tc>
          <w:tcPr>
            <w:tcW w:w="227" w:type="pct"/>
            <w:gridSpan w:val="2"/>
            <w:vAlign w:val="center"/>
          </w:tcPr>
          <w:p w:rsidR="00403E36" w:rsidRPr="000D051E" w:rsidRDefault="003D38CF" w:rsidP="00403E36">
            <w:pPr>
              <w:spacing w:after="0"/>
              <w:jc w:val="center"/>
              <w:rPr>
                <w:rFonts w:ascii="Times New Roman" w:hAnsi="Times New Roman"/>
                <w:szCs w:val="24"/>
              </w:rPr>
            </w:pPr>
            <w:r>
              <w:rPr>
                <w:rFonts w:ascii="Times New Roman" w:hAnsi="Times New Roman"/>
                <w:szCs w:val="24"/>
              </w:rPr>
              <w:t>5106,1</w:t>
            </w:r>
          </w:p>
        </w:tc>
        <w:tc>
          <w:tcPr>
            <w:tcW w:w="227" w:type="pct"/>
            <w:gridSpan w:val="2"/>
            <w:vAlign w:val="center"/>
          </w:tcPr>
          <w:p w:rsidR="00403E36" w:rsidRPr="000D051E" w:rsidRDefault="003D38CF" w:rsidP="00403E36">
            <w:pPr>
              <w:spacing w:after="0"/>
              <w:jc w:val="center"/>
              <w:rPr>
                <w:rFonts w:ascii="Times New Roman" w:hAnsi="Times New Roman"/>
                <w:szCs w:val="24"/>
              </w:rPr>
            </w:pPr>
            <w:r>
              <w:rPr>
                <w:rFonts w:ascii="Times New Roman" w:hAnsi="Times New Roman"/>
                <w:szCs w:val="24"/>
              </w:rPr>
              <w:t>5016,3</w:t>
            </w:r>
          </w:p>
        </w:tc>
        <w:tc>
          <w:tcPr>
            <w:tcW w:w="228" w:type="pct"/>
            <w:vAlign w:val="center"/>
          </w:tcPr>
          <w:p w:rsidR="00403E36" w:rsidRPr="000D051E" w:rsidRDefault="003D38CF" w:rsidP="00403E36">
            <w:pPr>
              <w:spacing w:after="0"/>
              <w:jc w:val="center"/>
              <w:rPr>
                <w:rFonts w:ascii="Times New Roman" w:hAnsi="Times New Roman"/>
                <w:szCs w:val="24"/>
              </w:rPr>
            </w:pPr>
            <w:r>
              <w:rPr>
                <w:rFonts w:ascii="Times New Roman" w:hAnsi="Times New Roman"/>
                <w:szCs w:val="24"/>
              </w:rPr>
              <w:t>5073,1</w:t>
            </w:r>
          </w:p>
        </w:tc>
        <w:tc>
          <w:tcPr>
            <w:tcW w:w="238" w:type="pct"/>
            <w:vAlign w:val="center"/>
          </w:tcPr>
          <w:p w:rsidR="00403E36" w:rsidRPr="000D051E" w:rsidRDefault="003D38CF" w:rsidP="00403E36">
            <w:pPr>
              <w:spacing w:after="0"/>
              <w:jc w:val="center"/>
              <w:rPr>
                <w:rFonts w:ascii="Times New Roman" w:hAnsi="Times New Roman"/>
                <w:szCs w:val="24"/>
              </w:rPr>
            </w:pPr>
            <w:r>
              <w:rPr>
                <w:rFonts w:ascii="Times New Roman" w:hAnsi="Times New Roman"/>
                <w:szCs w:val="24"/>
              </w:rPr>
              <w:t>5129,2</w:t>
            </w:r>
          </w:p>
        </w:tc>
        <w:tc>
          <w:tcPr>
            <w:tcW w:w="215" w:type="pct"/>
            <w:vAlign w:val="center"/>
          </w:tcPr>
          <w:p w:rsidR="00403E36" w:rsidRPr="000D051E" w:rsidRDefault="003D38CF" w:rsidP="00403E36">
            <w:pPr>
              <w:spacing w:after="0"/>
              <w:jc w:val="center"/>
              <w:rPr>
                <w:rFonts w:ascii="Times New Roman" w:hAnsi="Times New Roman"/>
                <w:szCs w:val="24"/>
              </w:rPr>
            </w:pPr>
            <w:r>
              <w:rPr>
                <w:rFonts w:ascii="Times New Roman" w:hAnsi="Times New Roman"/>
                <w:szCs w:val="24"/>
              </w:rPr>
              <w:t>5129,2</w:t>
            </w:r>
          </w:p>
        </w:tc>
        <w:tc>
          <w:tcPr>
            <w:tcW w:w="337" w:type="pct"/>
            <w:gridSpan w:val="3"/>
            <w:vAlign w:val="center"/>
          </w:tcPr>
          <w:p w:rsidR="00403E36" w:rsidRPr="000D051E" w:rsidRDefault="003D38CF" w:rsidP="00403E36">
            <w:pPr>
              <w:spacing w:after="0"/>
              <w:jc w:val="center"/>
              <w:rPr>
                <w:rFonts w:ascii="Times New Roman" w:hAnsi="Times New Roman"/>
                <w:szCs w:val="24"/>
              </w:rPr>
            </w:pPr>
            <w:r>
              <w:rPr>
                <w:rFonts w:ascii="Times New Roman" w:hAnsi="Times New Roman"/>
                <w:szCs w:val="24"/>
              </w:rPr>
              <w:t>29471,1</w:t>
            </w:r>
          </w:p>
        </w:tc>
        <w:tc>
          <w:tcPr>
            <w:tcW w:w="688" w:type="pct"/>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Муниципальный бюджет</w:t>
            </w:r>
          </w:p>
          <w:p w:rsidR="003D38CF" w:rsidRPr="000D051E" w:rsidRDefault="003D38CF" w:rsidP="00403E36">
            <w:pPr>
              <w:spacing w:after="0"/>
              <w:jc w:val="center"/>
              <w:rPr>
                <w:rFonts w:ascii="Times New Roman" w:hAnsi="Times New Roman"/>
                <w:szCs w:val="24"/>
              </w:rPr>
            </w:pPr>
            <w:r>
              <w:rPr>
                <w:rFonts w:ascii="Times New Roman" w:hAnsi="Times New Roman"/>
                <w:color w:val="002060"/>
                <w:szCs w:val="24"/>
              </w:rPr>
              <w:t>29471,1</w:t>
            </w: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14</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2.1.3.</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 xml:space="preserve">Компенсационные выплаты на питание обучающимся в муниципальных общеобразовательных организациях, нуждающимся в социальной </w:t>
            </w:r>
            <w:r w:rsidRPr="000D051E">
              <w:rPr>
                <w:rFonts w:ascii="Times New Roman" w:hAnsi="Times New Roman"/>
                <w:szCs w:val="24"/>
              </w:rPr>
              <w:lastRenderedPageBreak/>
              <w:t>поддержке</w:t>
            </w:r>
          </w:p>
        </w:tc>
        <w:tc>
          <w:tcPr>
            <w:tcW w:w="286"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lastRenderedPageBreak/>
              <w:t>2014-2020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Администрация Табунского района</w:t>
            </w:r>
          </w:p>
        </w:tc>
        <w:tc>
          <w:tcPr>
            <w:tcW w:w="286" w:type="pct"/>
            <w:gridSpan w:val="2"/>
            <w:vAlign w:val="center"/>
          </w:tcPr>
          <w:p w:rsidR="00403E36" w:rsidRDefault="003D38CF" w:rsidP="006559A9">
            <w:pPr>
              <w:spacing w:after="0"/>
              <w:jc w:val="center"/>
              <w:rPr>
                <w:rFonts w:ascii="Times New Roman" w:hAnsi="Times New Roman"/>
                <w:color w:val="002060"/>
                <w:szCs w:val="24"/>
              </w:rPr>
            </w:pPr>
            <w:r>
              <w:rPr>
                <w:rFonts w:ascii="Times New Roman" w:hAnsi="Times New Roman"/>
                <w:color w:val="002060"/>
                <w:szCs w:val="24"/>
              </w:rPr>
              <w:t>580,9</w:t>
            </w:r>
          </w:p>
          <w:p w:rsidR="003D38CF" w:rsidRDefault="003D38CF" w:rsidP="006559A9">
            <w:pPr>
              <w:spacing w:after="0"/>
              <w:jc w:val="center"/>
              <w:rPr>
                <w:rFonts w:ascii="Times New Roman" w:hAnsi="Times New Roman"/>
                <w:color w:val="002060"/>
                <w:szCs w:val="24"/>
              </w:rPr>
            </w:pPr>
          </w:p>
          <w:p w:rsidR="003D38CF" w:rsidRDefault="003D38CF" w:rsidP="006559A9">
            <w:pPr>
              <w:spacing w:after="0"/>
              <w:jc w:val="center"/>
              <w:rPr>
                <w:rFonts w:ascii="Times New Roman" w:hAnsi="Times New Roman"/>
                <w:color w:val="002060"/>
                <w:szCs w:val="24"/>
              </w:rPr>
            </w:pPr>
          </w:p>
          <w:p w:rsidR="003D38CF" w:rsidRPr="00684C4C" w:rsidRDefault="003D38CF" w:rsidP="006559A9">
            <w:pPr>
              <w:spacing w:after="0"/>
              <w:jc w:val="center"/>
              <w:rPr>
                <w:rFonts w:ascii="Times New Roman" w:hAnsi="Times New Roman"/>
                <w:color w:val="002060"/>
                <w:szCs w:val="24"/>
              </w:rPr>
            </w:pPr>
            <w:r>
              <w:rPr>
                <w:rFonts w:ascii="Times New Roman" w:hAnsi="Times New Roman"/>
                <w:color w:val="002060"/>
                <w:szCs w:val="24"/>
              </w:rPr>
              <w:t>119,2</w:t>
            </w:r>
          </w:p>
        </w:tc>
        <w:tc>
          <w:tcPr>
            <w:tcW w:w="228" w:type="pct"/>
            <w:vAlign w:val="center"/>
          </w:tcPr>
          <w:p w:rsidR="00403E36" w:rsidRDefault="003D38CF" w:rsidP="000A4900">
            <w:pPr>
              <w:spacing w:after="0"/>
              <w:jc w:val="center"/>
              <w:rPr>
                <w:rFonts w:ascii="Times New Roman" w:hAnsi="Times New Roman"/>
                <w:color w:val="002060"/>
                <w:szCs w:val="24"/>
              </w:rPr>
            </w:pPr>
            <w:r>
              <w:rPr>
                <w:rFonts w:ascii="Times New Roman" w:hAnsi="Times New Roman"/>
                <w:color w:val="002060"/>
                <w:szCs w:val="24"/>
              </w:rPr>
              <w:t>574,2</w:t>
            </w:r>
          </w:p>
          <w:p w:rsidR="003D38CF" w:rsidRDefault="003D38CF" w:rsidP="000A4900">
            <w:pPr>
              <w:spacing w:after="0"/>
              <w:jc w:val="center"/>
              <w:rPr>
                <w:rFonts w:ascii="Times New Roman" w:hAnsi="Times New Roman"/>
                <w:color w:val="002060"/>
                <w:szCs w:val="24"/>
              </w:rPr>
            </w:pPr>
          </w:p>
          <w:p w:rsidR="003D38CF" w:rsidRDefault="003D38CF" w:rsidP="000A4900">
            <w:pPr>
              <w:spacing w:after="0"/>
              <w:jc w:val="center"/>
              <w:rPr>
                <w:rFonts w:ascii="Times New Roman" w:hAnsi="Times New Roman"/>
                <w:color w:val="002060"/>
                <w:szCs w:val="24"/>
              </w:rPr>
            </w:pPr>
          </w:p>
          <w:p w:rsidR="003D38CF" w:rsidRPr="00684C4C" w:rsidRDefault="003D38CF" w:rsidP="000A4900">
            <w:pPr>
              <w:spacing w:after="0"/>
              <w:jc w:val="center"/>
              <w:rPr>
                <w:rFonts w:ascii="Times New Roman" w:hAnsi="Times New Roman"/>
                <w:color w:val="002060"/>
                <w:szCs w:val="24"/>
              </w:rPr>
            </w:pPr>
            <w:r>
              <w:rPr>
                <w:rFonts w:ascii="Times New Roman" w:hAnsi="Times New Roman"/>
                <w:color w:val="002060"/>
                <w:szCs w:val="24"/>
              </w:rPr>
              <w:t>119,9</w:t>
            </w:r>
          </w:p>
        </w:tc>
        <w:tc>
          <w:tcPr>
            <w:tcW w:w="227" w:type="pct"/>
            <w:gridSpan w:val="2"/>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804</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684C4C" w:rsidRDefault="003D38CF" w:rsidP="00403E36">
            <w:pPr>
              <w:spacing w:after="0"/>
              <w:jc w:val="center"/>
              <w:rPr>
                <w:rFonts w:ascii="Times New Roman" w:hAnsi="Times New Roman"/>
                <w:color w:val="002060"/>
                <w:szCs w:val="24"/>
              </w:rPr>
            </w:pPr>
            <w:r>
              <w:rPr>
                <w:rFonts w:ascii="Times New Roman" w:hAnsi="Times New Roman"/>
                <w:color w:val="002060"/>
                <w:szCs w:val="24"/>
              </w:rPr>
              <w:t>24</w:t>
            </w:r>
          </w:p>
        </w:tc>
        <w:tc>
          <w:tcPr>
            <w:tcW w:w="227" w:type="pct"/>
            <w:gridSpan w:val="2"/>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804</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684C4C" w:rsidRDefault="003D38CF" w:rsidP="00403E36">
            <w:pPr>
              <w:spacing w:after="0"/>
              <w:jc w:val="center"/>
              <w:rPr>
                <w:rFonts w:ascii="Times New Roman" w:hAnsi="Times New Roman"/>
                <w:color w:val="002060"/>
                <w:szCs w:val="24"/>
              </w:rPr>
            </w:pPr>
            <w:r>
              <w:rPr>
                <w:rFonts w:ascii="Times New Roman" w:hAnsi="Times New Roman"/>
                <w:color w:val="002060"/>
                <w:szCs w:val="24"/>
              </w:rPr>
              <w:t>0</w:t>
            </w:r>
          </w:p>
        </w:tc>
        <w:tc>
          <w:tcPr>
            <w:tcW w:w="228" w:type="pct"/>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804</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684C4C" w:rsidRDefault="003D38CF" w:rsidP="00403E36">
            <w:pPr>
              <w:spacing w:after="0"/>
              <w:jc w:val="center"/>
              <w:rPr>
                <w:rFonts w:ascii="Times New Roman" w:hAnsi="Times New Roman"/>
                <w:color w:val="002060"/>
                <w:szCs w:val="24"/>
              </w:rPr>
            </w:pPr>
            <w:r>
              <w:rPr>
                <w:rFonts w:ascii="Times New Roman" w:hAnsi="Times New Roman"/>
                <w:color w:val="002060"/>
                <w:szCs w:val="24"/>
              </w:rPr>
              <w:t>0</w:t>
            </w:r>
          </w:p>
        </w:tc>
        <w:tc>
          <w:tcPr>
            <w:tcW w:w="238" w:type="pct"/>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804</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684C4C" w:rsidRDefault="003D38CF" w:rsidP="00403E36">
            <w:pPr>
              <w:spacing w:after="0"/>
              <w:jc w:val="center"/>
              <w:rPr>
                <w:rFonts w:ascii="Times New Roman" w:hAnsi="Times New Roman"/>
                <w:color w:val="002060"/>
                <w:szCs w:val="24"/>
              </w:rPr>
            </w:pPr>
            <w:r>
              <w:rPr>
                <w:rFonts w:ascii="Times New Roman" w:hAnsi="Times New Roman"/>
                <w:color w:val="002060"/>
                <w:szCs w:val="24"/>
              </w:rPr>
              <w:t>0</w:t>
            </w:r>
          </w:p>
        </w:tc>
        <w:tc>
          <w:tcPr>
            <w:tcW w:w="215" w:type="pct"/>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804</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684C4C" w:rsidRDefault="003D38CF" w:rsidP="00403E36">
            <w:pPr>
              <w:spacing w:after="0"/>
              <w:jc w:val="center"/>
              <w:rPr>
                <w:rFonts w:ascii="Times New Roman" w:hAnsi="Times New Roman"/>
                <w:color w:val="002060"/>
                <w:szCs w:val="24"/>
              </w:rPr>
            </w:pPr>
            <w:r>
              <w:rPr>
                <w:rFonts w:ascii="Times New Roman" w:hAnsi="Times New Roman"/>
                <w:color w:val="002060"/>
                <w:szCs w:val="24"/>
              </w:rPr>
              <w:t>0</w:t>
            </w:r>
          </w:p>
        </w:tc>
        <w:tc>
          <w:tcPr>
            <w:tcW w:w="337" w:type="pct"/>
            <w:gridSpan w:val="3"/>
            <w:vAlign w:val="center"/>
          </w:tcPr>
          <w:p w:rsidR="00403E36" w:rsidRDefault="003D38CF" w:rsidP="006559A9">
            <w:pPr>
              <w:spacing w:after="0"/>
              <w:jc w:val="center"/>
              <w:rPr>
                <w:rFonts w:ascii="Times New Roman" w:hAnsi="Times New Roman"/>
                <w:color w:val="002060"/>
                <w:szCs w:val="24"/>
              </w:rPr>
            </w:pPr>
            <w:r>
              <w:rPr>
                <w:rFonts w:ascii="Times New Roman" w:hAnsi="Times New Roman"/>
                <w:color w:val="002060"/>
                <w:szCs w:val="24"/>
              </w:rPr>
              <w:t>5175,1</w:t>
            </w:r>
          </w:p>
          <w:p w:rsidR="003D38CF" w:rsidRDefault="003D38CF" w:rsidP="006559A9">
            <w:pPr>
              <w:spacing w:after="0"/>
              <w:jc w:val="center"/>
              <w:rPr>
                <w:rFonts w:ascii="Times New Roman" w:hAnsi="Times New Roman"/>
                <w:color w:val="002060"/>
                <w:szCs w:val="24"/>
              </w:rPr>
            </w:pPr>
          </w:p>
          <w:p w:rsidR="003D38CF" w:rsidRDefault="003D38CF" w:rsidP="006559A9">
            <w:pPr>
              <w:spacing w:after="0"/>
              <w:jc w:val="center"/>
              <w:rPr>
                <w:rFonts w:ascii="Times New Roman" w:hAnsi="Times New Roman"/>
                <w:color w:val="002060"/>
                <w:szCs w:val="24"/>
              </w:rPr>
            </w:pPr>
          </w:p>
          <w:p w:rsidR="003D38CF" w:rsidRPr="00684C4C" w:rsidRDefault="003D38CF" w:rsidP="006559A9">
            <w:pPr>
              <w:spacing w:after="0"/>
              <w:jc w:val="center"/>
              <w:rPr>
                <w:rFonts w:ascii="Times New Roman" w:hAnsi="Times New Roman"/>
                <w:color w:val="002060"/>
                <w:szCs w:val="24"/>
              </w:rPr>
            </w:pPr>
            <w:r>
              <w:rPr>
                <w:rFonts w:ascii="Times New Roman" w:hAnsi="Times New Roman"/>
                <w:color w:val="002060"/>
                <w:szCs w:val="24"/>
              </w:rPr>
              <w:t>263,1</w:t>
            </w:r>
          </w:p>
        </w:tc>
        <w:tc>
          <w:tcPr>
            <w:tcW w:w="688" w:type="pct"/>
            <w:vAlign w:val="center"/>
          </w:tcPr>
          <w:p w:rsidR="00403E36" w:rsidRPr="00684C4C" w:rsidRDefault="00684C4C" w:rsidP="00403E36">
            <w:pPr>
              <w:spacing w:after="0"/>
              <w:jc w:val="center"/>
              <w:rPr>
                <w:rFonts w:ascii="Times New Roman" w:hAnsi="Times New Roman"/>
                <w:color w:val="002060"/>
                <w:szCs w:val="24"/>
              </w:rPr>
            </w:pPr>
            <w:r w:rsidRPr="00684C4C">
              <w:rPr>
                <w:rFonts w:ascii="Times New Roman" w:hAnsi="Times New Roman"/>
                <w:color w:val="002060"/>
                <w:szCs w:val="24"/>
              </w:rPr>
              <w:t xml:space="preserve">Краевой бюджет – </w:t>
            </w:r>
            <w:r w:rsidR="003D38CF">
              <w:rPr>
                <w:rFonts w:ascii="Times New Roman" w:hAnsi="Times New Roman"/>
                <w:color w:val="002060"/>
                <w:szCs w:val="24"/>
              </w:rPr>
              <w:t>5175,1</w:t>
            </w:r>
          </w:p>
          <w:p w:rsidR="00403E36" w:rsidRPr="00684C4C" w:rsidRDefault="00684C4C" w:rsidP="003D38CF">
            <w:pPr>
              <w:spacing w:after="0"/>
              <w:jc w:val="center"/>
              <w:rPr>
                <w:rFonts w:ascii="Times New Roman" w:hAnsi="Times New Roman"/>
                <w:color w:val="002060"/>
                <w:szCs w:val="24"/>
              </w:rPr>
            </w:pPr>
            <w:r w:rsidRPr="00684C4C">
              <w:rPr>
                <w:rFonts w:ascii="Times New Roman" w:hAnsi="Times New Roman"/>
                <w:color w:val="002060"/>
                <w:szCs w:val="24"/>
              </w:rPr>
              <w:t>Муниципальный бюджет-</w:t>
            </w:r>
            <w:r w:rsidR="003D38CF">
              <w:rPr>
                <w:rFonts w:ascii="Times New Roman" w:hAnsi="Times New Roman"/>
                <w:color w:val="002060"/>
                <w:szCs w:val="24"/>
              </w:rPr>
              <w:t>263,1</w:t>
            </w: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15</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 xml:space="preserve">Мероприятие 2.1.4. </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Обеспечение доставки в образовательные организации оборудования, мебели, компьютерной техники, учебно- наглядных пособий, мягкого инвентаря, материалов, необходимых для организации учебно- воспитательного процесса</w:t>
            </w:r>
          </w:p>
        </w:tc>
        <w:tc>
          <w:tcPr>
            <w:tcW w:w="286"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2014-2020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tc>
        <w:tc>
          <w:tcPr>
            <w:tcW w:w="286" w:type="pct"/>
            <w:gridSpan w:val="2"/>
            <w:vAlign w:val="center"/>
          </w:tcPr>
          <w:p w:rsidR="00403E36" w:rsidRPr="00684C4C" w:rsidRDefault="00684C4C" w:rsidP="00403E36">
            <w:pPr>
              <w:spacing w:after="0"/>
              <w:jc w:val="center"/>
              <w:rPr>
                <w:rFonts w:ascii="Times New Roman" w:hAnsi="Times New Roman"/>
                <w:color w:val="002060"/>
                <w:szCs w:val="24"/>
              </w:rPr>
            </w:pPr>
            <w:r w:rsidRPr="00684C4C">
              <w:rPr>
                <w:rFonts w:ascii="Times New Roman" w:hAnsi="Times New Roman"/>
                <w:color w:val="002060"/>
                <w:szCs w:val="24"/>
              </w:rPr>
              <w:t>0</w:t>
            </w:r>
          </w:p>
        </w:tc>
        <w:tc>
          <w:tcPr>
            <w:tcW w:w="228" w:type="pct"/>
            <w:vAlign w:val="center"/>
          </w:tcPr>
          <w:p w:rsidR="00403E36" w:rsidRPr="00684C4C" w:rsidRDefault="00684C4C" w:rsidP="00403E36">
            <w:pPr>
              <w:spacing w:after="0"/>
              <w:jc w:val="center"/>
              <w:rPr>
                <w:rFonts w:ascii="Times New Roman" w:hAnsi="Times New Roman"/>
                <w:color w:val="002060"/>
                <w:szCs w:val="24"/>
              </w:rPr>
            </w:pPr>
            <w:r w:rsidRPr="00684C4C">
              <w:rPr>
                <w:rFonts w:ascii="Times New Roman" w:hAnsi="Times New Roman"/>
                <w:color w:val="002060"/>
                <w:szCs w:val="24"/>
              </w:rPr>
              <w:t>0</w:t>
            </w:r>
          </w:p>
        </w:tc>
        <w:tc>
          <w:tcPr>
            <w:tcW w:w="227" w:type="pct"/>
            <w:gridSpan w:val="2"/>
            <w:vAlign w:val="center"/>
          </w:tcPr>
          <w:p w:rsidR="00403E36" w:rsidRPr="00684C4C" w:rsidRDefault="00403E36" w:rsidP="00403E36">
            <w:pPr>
              <w:spacing w:after="0"/>
              <w:jc w:val="center"/>
              <w:rPr>
                <w:rFonts w:ascii="Times New Roman" w:hAnsi="Times New Roman"/>
                <w:color w:val="002060"/>
                <w:szCs w:val="24"/>
              </w:rPr>
            </w:pPr>
            <w:r w:rsidRPr="00684C4C">
              <w:rPr>
                <w:rFonts w:ascii="Times New Roman" w:hAnsi="Times New Roman"/>
                <w:color w:val="002060"/>
                <w:szCs w:val="24"/>
              </w:rPr>
              <w:t>55</w:t>
            </w:r>
          </w:p>
        </w:tc>
        <w:tc>
          <w:tcPr>
            <w:tcW w:w="227" w:type="pct"/>
            <w:gridSpan w:val="2"/>
            <w:vAlign w:val="center"/>
          </w:tcPr>
          <w:p w:rsidR="00403E36" w:rsidRPr="00684C4C" w:rsidRDefault="00403E36" w:rsidP="00403E36">
            <w:pPr>
              <w:spacing w:after="0"/>
              <w:jc w:val="center"/>
              <w:rPr>
                <w:rFonts w:ascii="Times New Roman" w:hAnsi="Times New Roman"/>
                <w:color w:val="002060"/>
                <w:szCs w:val="24"/>
              </w:rPr>
            </w:pPr>
            <w:r w:rsidRPr="00684C4C">
              <w:rPr>
                <w:rFonts w:ascii="Times New Roman" w:hAnsi="Times New Roman"/>
                <w:color w:val="002060"/>
                <w:szCs w:val="24"/>
              </w:rPr>
              <w:t>55</w:t>
            </w:r>
          </w:p>
        </w:tc>
        <w:tc>
          <w:tcPr>
            <w:tcW w:w="228" w:type="pct"/>
            <w:vAlign w:val="center"/>
          </w:tcPr>
          <w:p w:rsidR="00403E36" w:rsidRPr="00684C4C" w:rsidRDefault="00403E36" w:rsidP="00403E36">
            <w:pPr>
              <w:spacing w:after="0"/>
              <w:jc w:val="center"/>
              <w:rPr>
                <w:rFonts w:ascii="Times New Roman" w:hAnsi="Times New Roman"/>
                <w:color w:val="002060"/>
                <w:szCs w:val="24"/>
              </w:rPr>
            </w:pPr>
            <w:r w:rsidRPr="00684C4C">
              <w:rPr>
                <w:rFonts w:ascii="Times New Roman" w:hAnsi="Times New Roman"/>
                <w:color w:val="002060"/>
                <w:szCs w:val="24"/>
              </w:rPr>
              <w:t>55</w:t>
            </w:r>
          </w:p>
        </w:tc>
        <w:tc>
          <w:tcPr>
            <w:tcW w:w="238" w:type="pct"/>
            <w:vAlign w:val="center"/>
          </w:tcPr>
          <w:p w:rsidR="00403E36" w:rsidRPr="00684C4C" w:rsidRDefault="00403E36" w:rsidP="00403E36">
            <w:pPr>
              <w:spacing w:after="0"/>
              <w:jc w:val="center"/>
              <w:rPr>
                <w:rFonts w:ascii="Times New Roman" w:hAnsi="Times New Roman"/>
                <w:color w:val="002060"/>
                <w:szCs w:val="24"/>
              </w:rPr>
            </w:pPr>
            <w:r w:rsidRPr="00684C4C">
              <w:rPr>
                <w:rFonts w:ascii="Times New Roman" w:hAnsi="Times New Roman"/>
                <w:color w:val="002060"/>
                <w:szCs w:val="24"/>
              </w:rPr>
              <w:t>55</w:t>
            </w:r>
          </w:p>
        </w:tc>
        <w:tc>
          <w:tcPr>
            <w:tcW w:w="215" w:type="pct"/>
            <w:vAlign w:val="center"/>
          </w:tcPr>
          <w:p w:rsidR="00403E36" w:rsidRPr="00684C4C" w:rsidRDefault="00403E36" w:rsidP="00403E36">
            <w:pPr>
              <w:spacing w:after="0"/>
              <w:jc w:val="center"/>
              <w:rPr>
                <w:rFonts w:ascii="Times New Roman" w:hAnsi="Times New Roman"/>
                <w:color w:val="002060"/>
                <w:szCs w:val="24"/>
              </w:rPr>
            </w:pPr>
            <w:r w:rsidRPr="00684C4C">
              <w:rPr>
                <w:rFonts w:ascii="Times New Roman" w:hAnsi="Times New Roman"/>
                <w:color w:val="002060"/>
                <w:szCs w:val="24"/>
              </w:rPr>
              <w:t>55</w:t>
            </w:r>
          </w:p>
        </w:tc>
        <w:tc>
          <w:tcPr>
            <w:tcW w:w="337" w:type="pct"/>
            <w:gridSpan w:val="3"/>
            <w:vAlign w:val="center"/>
          </w:tcPr>
          <w:p w:rsidR="00403E36" w:rsidRPr="00684C4C" w:rsidRDefault="00684C4C" w:rsidP="00403E36">
            <w:pPr>
              <w:spacing w:after="0"/>
              <w:jc w:val="center"/>
              <w:rPr>
                <w:rFonts w:ascii="Times New Roman" w:hAnsi="Times New Roman"/>
                <w:color w:val="002060"/>
                <w:szCs w:val="24"/>
              </w:rPr>
            </w:pPr>
            <w:r w:rsidRPr="00684C4C">
              <w:rPr>
                <w:rFonts w:ascii="Times New Roman" w:hAnsi="Times New Roman"/>
                <w:color w:val="002060"/>
                <w:szCs w:val="24"/>
              </w:rPr>
              <w:t>275</w:t>
            </w:r>
          </w:p>
        </w:tc>
        <w:tc>
          <w:tcPr>
            <w:tcW w:w="688" w:type="pct"/>
            <w:vAlign w:val="center"/>
          </w:tcPr>
          <w:p w:rsidR="00403E36" w:rsidRPr="00684C4C" w:rsidRDefault="00684C4C" w:rsidP="00403E36">
            <w:pPr>
              <w:spacing w:after="0"/>
              <w:jc w:val="center"/>
              <w:rPr>
                <w:rFonts w:ascii="Times New Roman" w:hAnsi="Times New Roman"/>
                <w:color w:val="002060"/>
                <w:szCs w:val="24"/>
              </w:rPr>
            </w:pPr>
            <w:r w:rsidRPr="00684C4C">
              <w:rPr>
                <w:rFonts w:ascii="Times New Roman" w:hAnsi="Times New Roman"/>
                <w:color w:val="002060"/>
                <w:szCs w:val="24"/>
              </w:rPr>
              <w:t>Муниципальный бюджет - 275</w:t>
            </w: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16</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2.1.5.</w:t>
            </w:r>
          </w:p>
          <w:p w:rsidR="00403E36" w:rsidRPr="000D051E" w:rsidRDefault="00403E36" w:rsidP="000A4900">
            <w:pPr>
              <w:spacing w:after="0"/>
              <w:rPr>
                <w:rFonts w:ascii="Times New Roman" w:hAnsi="Times New Roman"/>
                <w:szCs w:val="24"/>
              </w:rPr>
            </w:pPr>
            <w:r w:rsidRPr="000D051E">
              <w:rPr>
                <w:rFonts w:ascii="Times New Roman" w:hAnsi="Times New Roman"/>
                <w:szCs w:val="24"/>
              </w:rPr>
              <w:t xml:space="preserve"> Формирование заявки на приобретение для образовательных организаций транспорта для перевозки детей</w:t>
            </w:r>
          </w:p>
        </w:tc>
        <w:tc>
          <w:tcPr>
            <w:tcW w:w="286"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2014-2020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tc>
        <w:tc>
          <w:tcPr>
            <w:tcW w:w="286"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17</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2.1.6.</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Формирование банка данных по детям - инвалидам, состояние здоровья которых позволяет организацию дистанционного образования</w:t>
            </w:r>
          </w:p>
        </w:tc>
        <w:tc>
          <w:tcPr>
            <w:tcW w:w="286"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2014-2020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tc>
        <w:tc>
          <w:tcPr>
            <w:tcW w:w="286"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18</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2.1.7.</w:t>
            </w:r>
          </w:p>
          <w:p w:rsidR="00403E36" w:rsidRPr="000D051E" w:rsidRDefault="00403E36" w:rsidP="000A4900">
            <w:pPr>
              <w:spacing w:after="0"/>
              <w:rPr>
                <w:rFonts w:ascii="Times New Roman" w:hAnsi="Times New Roman"/>
                <w:szCs w:val="24"/>
              </w:rPr>
            </w:pPr>
            <w:r w:rsidRPr="000D051E">
              <w:rPr>
                <w:rFonts w:ascii="Times New Roman" w:hAnsi="Times New Roman"/>
                <w:szCs w:val="24"/>
              </w:rPr>
              <w:t>Участие в модернизации образовательных программ и образовательной среды в системах общего образования и дополнительного образования детей,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w:t>
            </w:r>
          </w:p>
        </w:tc>
        <w:tc>
          <w:tcPr>
            <w:tcW w:w="286"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2014-2020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tc>
        <w:tc>
          <w:tcPr>
            <w:tcW w:w="286"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19</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2.1.8.</w:t>
            </w:r>
          </w:p>
          <w:p w:rsidR="00403E36" w:rsidRPr="000D051E" w:rsidRDefault="00403E36" w:rsidP="00403E36">
            <w:pPr>
              <w:spacing w:after="0"/>
              <w:rPr>
                <w:rFonts w:ascii="Times New Roman" w:hAnsi="Times New Roman"/>
                <w:szCs w:val="24"/>
              </w:rPr>
            </w:pPr>
            <w:r w:rsidRPr="000D051E">
              <w:rPr>
                <w:rFonts w:ascii="Times New Roman" w:hAnsi="Times New Roman"/>
                <w:szCs w:val="24"/>
              </w:rPr>
              <w:lastRenderedPageBreak/>
              <w:t>Приобретение учебного, учебно-лабораторного, компьютерного оборудования, учебников, учебных и учебно- наглядных пособий, спортивного оборудования и инвентаря для реализации Федерального государственного стандарта общего образования</w:t>
            </w:r>
          </w:p>
        </w:tc>
        <w:tc>
          <w:tcPr>
            <w:tcW w:w="286"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lastRenderedPageBreak/>
              <w:t>2014-</w:t>
            </w:r>
            <w:r w:rsidRPr="000D051E">
              <w:rPr>
                <w:rFonts w:ascii="Times New Roman" w:hAnsi="Times New Roman"/>
                <w:szCs w:val="24"/>
              </w:rPr>
              <w:lastRenderedPageBreak/>
              <w:t>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3506DD" w:rsidP="000A4900">
            <w:pPr>
              <w:spacing w:after="0"/>
              <w:jc w:val="center"/>
              <w:rPr>
                <w:rFonts w:ascii="Times New Roman" w:hAnsi="Times New Roman"/>
                <w:szCs w:val="24"/>
              </w:rPr>
            </w:pPr>
            <w:r>
              <w:rPr>
                <w:rFonts w:ascii="Times New Roman" w:hAnsi="Times New Roman"/>
                <w:szCs w:val="24"/>
              </w:rPr>
              <w:lastRenderedPageBreak/>
              <w:t>Администраци</w:t>
            </w:r>
            <w:r>
              <w:rPr>
                <w:rFonts w:ascii="Times New Roman" w:hAnsi="Times New Roman"/>
                <w:szCs w:val="24"/>
              </w:rPr>
              <w:lastRenderedPageBreak/>
              <w:t>я</w:t>
            </w:r>
            <w:r w:rsidR="00403E36" w:rsidRPr="000D051E">
              <w:rPr>
                <w:rFonts w:ascii="Times New Roman" w:hAnsi="Times New Roman"/>
                <w:szCs w:val="24"/>
              </w:rPr>
              <w:t xml:space="preserve"> Табунского района, муниципальные общеобразовательные учреждения</w:t>
            </w:r>
          </w:p>
        </w:tc>
        <w:tc>
          <w:tcPr>
            <w:tcW w:w="286" w:type="pct"/>
            <w:gridSpan w:val="2"/>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lastRenderedPageBreak/>
              <w:t>0</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684C4C" w:rsidRDefault="003D38CF" w:rsidP="00403E36">
            <w:pPr>
              <w:spacing w:after="0"/>
              <w:jc w:val="center"/>
              <w:rPr>
                <w:rFonts w:ascii="Times New Roman" w:hAnsi="Times New Roman"/>
                <w:color w:val="002060"/>
                <w:szCs w:val="24"/>
              </w:rPr>
            </w:pPr>
            <w:r>
              <w:rPr>
                <w:rFonts w:ascii="Times New Roman" w:hAnsi="Times New Roman"/>
                <w:color w:val="002060"/>
                <w:szCs w:val="24"/>
              </w:rPr>
              <w:t>0</w:t>
            </w:r>
          </w:p>
        </w:tc>
        <w:tc>
          <w:tcPr>
            <w:tcW w:w="228" w:type="pct"/>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lastRenderedPageBreak/>
              <w:t>0</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684C4C" w:rsidRDefault="003D38CF" w:rsidP="00403E36">
            <w:pPr>
              <w:spacing w:after="0"/>
              <w:jc w:val="center"/>
              <w:rPr>
                <w:rFonts w:ascii="Times New Roman" w:hAnsi="Times New Roman"/>
                <w:color w:val="002060"/>
                <w:szCs w:val="24"/>
              </w:rPr>
            </w:pPr>
            <w:r>
              <w:rPr>
                <w:rFonts w:ascii="Times New Roman" w:hAnsi="Times New Roman"/>
                <w:color w:val="002060"/>
                <w:szCs w:val="24"/>
              </w:rPr>
              <w:t>0</w:t>
            </w:r>
          </w:p>
        </w:tc>
        <w:tc>
          <w:tcPr>
            <w:tcW w:w="227" w:type="pct"/>
            <w:gridSpan w:val="2"/>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lastRenderedPageBreak/>
              <w:t>500</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684C4C" w:rsidRDefault="003D38CF" w:rsidP="00403E36">
            <w:pPr>
              <w:spacing w:after="0"/>
              <w:jc w:val="center"/>
              <w:rPr>
                <w:rFonts w:ascii="Times New Roman" w:hAnsi="Times New Roman"/>
                <w:color w:val="002060"/>
                <w:szCs w:val="24"/>
              </w:rPr>
            </w:pPr>
            <w:r>
              <w:rPr>
                <w:rFonts w:ascii="Times New Roman" w:hAnsi="Times New Roman"/>
                <w:color w:val="002060"/>
                <w:szCs w:val="24"/>
              </w:rPr>
              <w:t>100</w:t>
            </w:r>
          </w:p>
        </w:tc>
        <w:tc>
          <w:tcPr>
            <w:tcW w:w="227" w:type="pct"/>
            <w:gridSpan w:val="2"/>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lastRenderedPageBreak/>
              <w:t>500</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684C4C" w:rsidRDefault="003D38CF" w:rsidP="00403E36">
            <w:pPr>
              <w:spacing w:after="0"/>
              <w:jc w:val="center"/>
              <w:rPr>
                <w:rFonts w:ascii="Times New Roman" w:hAnsi="Times New Roman"/>
                <w:color w:val="002060"/>
                <w:szCs w:val="24"/>
              </w:rPr>
            </w:pPr>
            <w:r>
              <w:rPr>
                <w:rFonts w:ascii="Times New Roman" w:hAnsi="Times New Roman"/>
                <w:color w:val="002060"/>
                <w:szCs w:val="24"/>
              </w:rPr>
              <w:t>100</w:t>
            </w:r>
          </w:p>
        </w:tc>
        <w:tc>
          <w:tcPr>
            <w:tcW w:w="228" w:type="pct"/>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lastRenderedPageBreak/>
              <w:t>500</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684C4C" w:rsidRDefault="003D38CF" w:rsidP="00403E36">
            <w:pPr>
              <w:spacing w:after="0"/>
              <w:jc w:val="center"/>
              <w:rPr>
                <w:rFonts w:ascii="Times New Roman" w:hAnsi="Times New Roman"/>
                <w:color w:val="002060"/>
                <w:szCs w:val="24"/>
              </w:rPr>
            </w:pPr>
            <w:r>
              <w:rPr>
                <w:rFonts w:ascii="Times New Roman" w:hAnsi="Times New Roman"/>
                <w:color w:val="002060"/>
                <w:szCs w:val="24"/>
              </w:rPr>
              <w:t>100</w:t>
            </w:r>
          </w:p>
        </w:tc>
        <w:tc>
          <w:tcPr>
            <w:tcW w:w="238" w:type="pct"/>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lastRenderedPageBreak/>
              <w:t>500</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684C4C" w:rsidRDefault="003D38CF" w:rsidP="00403E36">
            <w:pPr>
              <w:spacing w:after="0"/>
              <w:jc w:val="center"/>
              <w:rPr>
                <w:rFonts w:ascii="Times New Roman" w:hAnsi="Times New Roman"/>
                <w:color w:val="002060"/>
                <w:szCs w:val="24"/>
              </w:rPr>
            </w:pPr>
            <w:r>
              <w:rPr>
                <w:rFonts w:ascii="Times New Roman" w:hAnsi="Times New Roman"/>
                <w:color w:val="002060"/>
                <w:szCs w:val="24"/>
              </w:rPr>
              <w:t>150</w:t>
            </w:r>
          </w:p>
        </w:tc>
        <w:tc>
          <w:tcPr>
            <w:tcW w:w="215" w:type="pct"/>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lastRenderedPageBreak/>
              <w:t>500</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684C4C" w:rsidRDefault="003D38CF" w:rsidP="00403E36">
            <w:pPr>
              <w:spacing w:after="0"/>
              <w:jc w:val="center"/>
              <w:rPr>
                <w:rFonts w:ascii="Times New Roman" w:hAnsi="Times New Roman"/>
                <w:color w:val="002060"/>
                <w:szCs w:val="24"/>
              </w:rPr>
            </w:pPr>
            <w:r>
              <w:rPr>
                <w:rFonts w:ascii="Times New Roman" w:hAnsi="Times New Roman"/>
                <w:color w:val="002060"/>
                <w:szCs w:val="24"/>
              </w:rPr>
              <w:t>150</w:t>
            </w:r>
          </w:p>
        </w:tc>
        <w:tc>
          <w:tcPr>
            <w:tcW w:w="337" w:type="pct"/>
            <w:gridSpan w:val="3"/>
            <w:vAlign w:val="center"/>
          </w:tcPr>
          <w:p w:rsidR="00403E36" w:rsidRDefault="003D38CF" w:rsidP="006559A9">
            <w:pPr>
              <w:spacing w:after="0"/>
              <w:jc w:val="center"/>
              <w:rPr>
                <w:rFonts w:ascii="Times New Roman" w:hAnsi="Times New Roman"/>
                <w:color w:val="002060"/>
                <w:szCs w:val="24"/>
              </w:rPr>
            </w:pPr>
            <w:r>
              <w:rPr>
                <w:rFonts w:ascii="Times New Roman" w:hAnsi="Times New Roman"/>
                <w:color w:val="002060"/>
                <w:szCs w:val="24"/>
              </w:rPr>
              <w:lastRenderedPageBreak/>
              <w:t>2500</w:t>
            </w:r>
          </w:p>
          <w:p w:rsidR="003D38CF" w:rsidRDefault="003D38CF" w:rsidP="006559A9">
            <w:pPr>
              <w:spacing w:after="0"/>
              <w:jc w:val="center"/>
              <w:rPr>
                <w:rFonts w:ascii="Times New Roman" w:hAnsi="Times New Roman"/>
                <w:color w:val="002060"/>
                <w:szCs w:val="24"/>
              </w:rPr>
            </w:pPr>
          </w:p>
          <w:p w:rsidR="003D38CF" w:rsidRDefault="003D38CF" w:rsidP="006559A9">
            <w:pPr>
              <w:spacing w:after="0"/>
              <w:jc w:val="center"/>
              <w:rPr>
                <w:rFonts w:ascii="Times New Roman" w:hAnsi="Times New Roman"/>
                <w:color w:val="002060"/>
                <w:szCs w:val="24"/>
              </w:rPr>
            </w:pPr>
          </w:p>
          <w:p w:rsidR="003D38CF" w:rsidRPr="00684C4C" w:rsidRDefault="003D38CF" w:rsidP="006559A9">
            <w:pPr>
              <w:spacing w:after="0"/>
              <w:jc w:val="center"/>
              <w:rPr>
                <w:rFonts w:ascii="Times New Roman" w:hAnsi="Times New Roman"/>
                <w:color w:val="002060"/>
                <w:szCs w:val="24"/>
              </w:rPr>
            </w:pPr>
            <w:r>
              <w:rPr>
                <w:rFonts w:ascii="Times New Roman" w:hAnsi="Times New Roman"/>
                <w:color w:val="002060"/>
                <w:szCs w:val="24"/>
              </w:rPr>
              <w:t>600</w:t>
            </w:r>
          </w:p>
        </w:tc>
        <w:tc>
          <w:tcPr>
            <w:tcW w:w="688" w:type="pct"/>
            <w:vAlign w:val="center"/>
          </w:tcPr>
          <w:p w:rsidR="00403E36" w:rsidRPr="00684C4C" w:rsidRDefault="00684C4C" w:rsidP="00403E36">
            <w:pPr>
              <w:spacing w:after="0"/>
              <w:jc w:val="center"/>
              <w:rPr>
                <w:rFonts w:ascii="Times New Roman" w:hAnsi="Times New Roman"/>
                <w:color w:val="002060"/>
                <w:szCs w:val="24"/>
              </w:rPr>
            </w:pPr>
            <w:r w:rsidRPr="00684C4C">
              <w:rPr>
                <w:rFonts w:ascii="Times New Roman" w:hAnsi="Times New Roman"/>
                <w:color w:val="002060"/>
                <w:szCs w:val="24"/>
              </w:rPr>
              <w:lastRenderedPageBreak/>
              <w:t xml:space="preserve">Краевой бюджет – </w:t>
            </w:r>
            <w:r w:rsidR="003D38CF">
              <w:rPr>
                <w:rFonts w:ascii="Times New Roman" w:hAnsi="Times New Roman"/>
                <w:color w:val="002060"/>
                <w:szCs w:val="24"/>
              </w:rPr>
              <w:lastRenderedPageBreak/>
              <w:t>2500</w:t>
            </w:r>
          </w:p>
          <w:p w:rsidR="00403E36" w:rsidRPr="00684C4C" w:rsidRDefault="00684C4C" w:rsidP="00403E36">
            <w:pPr>
              <w:spacing w:after="0"/>
              <w:jc w:val="center"/>
              <w:rPr>
                <w:rFonts w:ascii="Times New Roman" w:hAnsi="Times New Roman"/>
                <w:color w:val="002060"/>
                <w:szCs w:val="24"/>
              </w:rPr>
            </w:pPr>
            <w:r w:rsidRPr="00684C4C">
              <w:rPr>
                <w:rFonts w:ascii="Times New Roman" w:hAnsi="Times New Roman"/>
                <w:color w:val="002060"/>
                <w:szCs w:val="24"/>
              </w:rPr>
              <w:t>Муниципальный бюджет - 600</w:t>
            </w: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lastRenderedPageBreak/>
              <w:t>20</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2.1.9</w:t>
            </w:r>
          </w:p>
          <w:p w:rsidR="00403E36" w:rsidRPr="000D051E" w:rsidRDefault="00403E36" w:rsidP="000A4900">
            <w:pPr>
              <w:spacing w:after="0"/>
              <w:rPr>
                <w:rFonts w:ascii="Times New Roman" w:hAnsi="Times New Roman"/>
                <w:szCs w:val="24"/>
              </w:rPr>
            </w:pPr>
            <w:r w:rsidRPr="000D051E">
              <w:rPr>
                <w:rFonts w:ascii="Times New Roman" w:hAnsi="Times New Roman"/>
                <w:szCs w:val="24"/>
              </w:rPr>
              <w:t>Выявление и поддержка интеллектуально одаренных</w:t>
            </w:r>
            <w:r w:rsidR="000A4900">
              <w:rPr>
                <w:rFonts w:ascii="Times New Roman" w:hAnsi="Times New Roman"/>
                <w:szCs w:val="24"/>
              </w:rPr>
              <w:t xml:space="preserve"> </w:t>
            </w:r>
            <w:r w:rsidRPr="000D051E">
              <w:rPr>
                <w:rFonts w:ascii="Times New Roman" w:hAnsi="Times New Roman"/>
                <w:szCs w:val="24"/>
              </w:rPr>
              <w:t>школьников,</w:t>
            </w:r>
            <w:r w:rsidR="000A4900">
              <w:rPr>
                <w:rFonts w:ascii="Times New Roman" w:hAnsi="Times New Roman"/>
                <w:szCs w:val="24"/>
              </w:rPr>
              <w:t xml:space="preserve"> </w:t>
            </w:r>
            <w:r w:rsidRPr="000D051E">
              <w:rPr>
                <w:rFonts w:ascii="Times New Roman" w:hAnsi="Times New Roman"/>
                <w:szCs w:val="24"/>
              </w:rPr>
              <w:t>молодых талантов по направлениям дополнительного образования детей</w:t>
            </w:r>
          </w:p>
        </w:tc>
        <w:tc>
          <w:tcPr>
            <w:tcW w:w="286"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2014-2020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tc>
        <w:tc>
          <w:tcPr>
            <w:tcW w:w="286" w:type="pct"/>
            <w:gridSpan w:val="2"/>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18</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C3563F" w:rsidRDefault="003D38CF" w:rsidP="00403E36">
            <w:pPr>
              <w:spacing w:after="0"/>
              <w:jc w:val="center"/>
              <w:rPr>
                <w:rFonts w:ascii="Times New Roman" w:hAnsi="Times New Roman"/>
                <w:color w:val="002060"/>
                <w:szCs w:val="24"/>
              </w:rPr>
            </w:pPr>
            <w:r>
              <w:rPr>
                <w:rFonts w:ascii="Times New Roman" w:hAnsi="Times New Roman"/>
                <w:color w:val="002060"/>
                <w:szCs w:val="24"/>
              </w:rPr>
              <w:t>0</w:t>
            </w:r>
          </w:p>
        </w:tc>
        <w:tc>
          <w:tcPr>
            <w:tcW w:w="228" w:type="pct"/>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31</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C3563F" w:rsidRDefault="003D38CF" w:rsidP="00403E36">
            <w:pPr>
              <w:spacing w:after="0"/>
              <w:jc w:val="center"/>
              <w:rPr>
                <w:rFonts w:ascii="Times New Roman" w:hAnsi="Times New Roman"/>
                <w:color w:val="002060"/>
                <w:szCs w:val="24"/>
              </w:rPr>
            </w:pPr>
            <w:r>
              <w:rPr>
                <w:rFonts w:ascii="Times New Roman" w:hAnsi="Times New Roman"/>
                <w:color w:val="002060"/>
                <w:szCs w:val="24"/>
              </w:rPr>
              <w:t>0</w:t>
            </w:r>
          </w:p>
        </w:tc>
        <w:tc>
          <w:tcPr>
            <w:tcW w:w="227" w:type="pct"/>
            <w:gridSpan w:val="2"/>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17</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C3563F" w:rsidRDefault="003D38CF" w:rsidP="00403E36">
            <w:pPr>
              <w:spacing w:after="0"/>
              <w:jc w:val="center"/>
              <w:rPr>
                <w:rFonts w:ascii="Times New Roman" w:hAnsi="Times New Roman"/>
                <w:color w:val="002060"/>
                <w:szCs w:val="24"/>
              </w:rPr>
            </w:pPr>
            <w:r>
              <w:rPr>
                <w:rFonts w:ascii="Times New Roman" w:hAnsi="Times New Roman"/>
                <w:color w:val="002060"/>
                <w:szCs w:val="24"/>
              </w:rPr>
              <w:t>80</w:t>
            </w:r>
          </w:p>
        </w:tc>
        <w:tc>
          <w:tcPr>
            <w:tcW w:w="227" w:type="pct"/>
            <w:gridSpan w:val="2"/>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18</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C3563F" w:rsidRDefault="003D38CF" w:rsidP="00403E36">
            <w:pPr>
              <w:spacing w:after="0"/>
              <w:jc w:val="center"/>
              <w:rPr>
                <w:rFonts w:ascii="Times New Roman" w:hAnsi="Times New Roman"/>
                <w:color w:val="002060"/>
                <w:szCs w:val="24"/>
              </w:rPr>
            </w:pPr>
            <w:r>
              <w:rPr>
                <w:rFonts w:ascii="Times New Roman" w:hAnsi="Times New Roman"/>
                <w:color w:val="002060"/>
                <w:szCs w:val="24"/>
              </w:rPr>
              <w:t>85</w:t>
            </w:r>
          </w:p>
        </w:tc>
        <w:tc>
          <w:tcPr>
            <w:tcW w:w="228" w:type="pct"/>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19</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C3563F" w:rsidRDefault="003D38CF" w:rsidP="00403E36">
            <w:pPr>
              <w:spacing w:after="0"/>
              <w:jc w:val="center"/>
              <w:rPr>
                <w:rFonts w:ascii="Times New Roman" w:hAnsi="Times New Roman"/>
                <w:color w:val="002060"/>
                <w:szCs w:val="24"/>
              </w:rPr>
            </w:pPr>
            <w:r>
              <w:rPr>
                <w:rFonts w:ascii="Times New Roman" w:hAnsi="Times New Roman"/>
                <w:color w:val="002060"/>
                <w:szCs w:val="24"/>
              </w:rPr>
              <w:t>90</w:t>
            </w:r>
          </w:p>
        </w:tc>
        <w:tc>
          <w:tcPr>
            <w:tcW w:w="238" w:type="pct"/>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20</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C3563F" w:rsidRDefault="003D38CF" w:rsidP="00403E36">
            <w:pPr>
              <w:spacing w:after="0"/>
              <w:jc w:val="center"/>
              <w:rPr>
                <w:rFonts w:ascii="Times New Roman" w:hAnsi="Times New Roman"/>
                <w:color w:val="002060"/>
                <w:szCs w:val="24"/>
              </w:rPr>
            </w:pPr>
            <w:r>
              <w:rPr>
                <w:rFonts w:ascii="Times New Roman" w:hAnsi="Times New Roman"/>
                <w:color w:val="002060"/>
                <w:szCs w:val="24"/>
              </w:rPr>
              <w:t>100</w:t>
            </w:r>
          </w:p>
        </w:tc>
        <w:tc>
          <w:tcPr>
            <w:tcW w:w="215" w:type="pct"/>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21</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C3563F" w:rsidRDefault="003D38CF" w:rsidP="00403E36">
            <w:pPr>
              <w:spacing w:after="0"/>
              <w:jc w:val="center"/>
              <w:rPr>
                <w:rFonts w:ascii="Times New Roman" w:hAnsi="Times New Roman"/>
                <w:color w:val="002060"/>
                <w:szCs w:val="24"/>
              </w:rPr>
            </w:pPr>
            <w:r>
              <w:rPr>
                <w:rFonts w:ascii="Times New Roman" w:hAnsi="Times New Roman"/>
                <w:color w:val="002060"/>
                <w:szCs w:val="24"/>
              </w:rPr>
              <w:t>100</w:t>
            </w:r>
          </w:p>
        </w:tc>
        <w:tc>
          <w:tcPr>
            <w:tcW w:w="337" w:type="pct"/>
            <w:gridSpan w:val="3"/>
            <w:vAlign w:val="center"/>
          </w:tcPr>
          <w:p w:rsidR="00403E36" w:rsidRDefault="003D38CF" w:rsidP="00403E36">
            <w:pPr>
              <w:spacing w:after="0"/>
              <w:jc w:val="center"/>
              <w:rPr>
                <w:rFonts w:ascii="Times New Roman" w:hAnsi="Times New Roman"/>
                <w:color w:val="002060"/>
                <w:szCs w:val="24"/>
              </w:rPr>
            </w:pPr>
            <w:r>
              <w:rPr>
                <w:rFonts w:ascii="Times New Roman" w:hAnsi="Times New Roman"/>
                <w:color w:val="002060"/>
                <w:szCs w:val="24"/>
              </w:rPr>
              <w:t>144</w:t>
            </w:r>
          </w:p>
          <w:p w:rsidR="003D38CF" w:rsidRDefault="003D38CF" w:rsidP="00403E36">
            <w:pPr>
              <w:spacing w:after="0"/>
              <w:jc w:val="center"/>
              <w:rPr>
                <w:rFonts w:ascii="Times New Roman" w:hAnsi="Times New Roman"/>
                <w:color w:val="002060"/>
                <w:szCs w:val="24"/>
              </w:rPr>
            </w:pPr>
          </w:p>
          <w:p w:rsidR="003D38CF" w:rsidRDefault="003D38CF" w:rsidP="00403E36">
            <w:pPr>
              <w:spacing w:after="0"/>
              <w:jc w:val="center"/>
              <w:rPr>
                <w:rFonts w:ascii="Times New Roman" w:hAnsi="Times New Roman"/>
                <w:color w:val="002060"/>
                <w:szCs w:val="24"/>
              </w:rPr>
            </w:pPr>
          </w:p>
          <w:p w:rsidR="003D38CF" w:rsidRPr="00C3563F" w:rsidRDefault="003D38CF" w:rsidP="00403E36">
            <w:pPr>
              <w:spacing w:after="0"/>
              <w:jc w:val="center"/>
              <w:rPr>
                <w:rFonts w:ascii="Times New Roman" w:hAnsi="Times New Roman"/>
                <w:color w:val="002060"/>
                <w:szCs w:val="24"/>
              </w:rPr>
            </w:pPr>
            <w:r>
              <w:rPr>
                <w:rFonts w:ascii="Times New Roman" w:hAnsi="Times New Roman"/>
                <w:color w:val="002060"/>
                <w:szCs w:val="24"/>
              </w:rPr>
              <w:t>455</w:t>
            </w:r>
          </w:p>
        </w:tc>
        <w:tc>
          <w:tcPr>
            <w:tcW w:w="688" w:type="pct"/>
            <w:vAlign w:val="center"/>
          </w:tcPr>
          <w:p w:rsidR="00403E36" w:rsidRPr="00C3563F" w:rsidRDefault="00403E36" w:rsidP="00403E36">
            <w:pPr>
              <w:spacing w:after="0"/>
              <w:jc w:val="center"/>
              <w:rPr>
                <w:rFonts w:ascii="Times New Roman" w:hAnsi="Times New Roman"/>
                <w:color w:val="002060"/>
                <w:szCs w:val="24"/>
              </w:rPr>
            </w:pPr>
            <w:r w:rsidRPr="00C3563F">
              <w:rPr>
                <w:rFonts w:ascii="Times New Roman" w:hAnsi="Times New Roman"/>
                <w:color w:val="002060"/>
                <w:szCs w:val="24"/>
              </w:rPr>
              <w:t>Краевой бюджет</w:t>
            </w:r>
          </w:p>
          <w:p w:rsidR="00403E36" w:rsidRPr="00C3563F" w:rsidRDefault="003D38CF" w:rsidP="00403E36">
            <w:pPr>
              <w:spacing w:after="0"/>
              <w:jc w:val="center"/>
              <w:rPr>
                <w:rFonts w:ascii="Times New Roman" w:hAnsi="Times New Roman"/>
                <w:color w:val="002060"/>
                <w:szCs w:val="24"/>
              </w:rPr>
            </w:pPr>
            <w:r>
              <w:rPr>
                <w:rFonts w:ascii="Times New Roman" w:hAnsi="Times New Roman"/>
                <w:color w:val="002060"/>
                <w:szCs w:val="24"/>
              </w:rPr>
              <w:t>144</w:t>
            </w:r>
          </w:p>
          <w:p w:rsidR="00403E36" w:rsidRPr="00C3563F" w:rsidRDefault="00684C4C" w:rsidP="00403E36">
            <w:pPr>
              <w:spacing w:after="0"/>
              <w:jc w:val="center"/>
              <w:rPr>
                <w:rFonts w:ascii="Times New Roman" w:hAnsi="Times New Roman"/>
                <w:color w:val="002060"/>
                <w:szCs w:val="24"/>
              </w:rPr>
            </w:pPr>
            <w:r w:rsidRPr="00C3563F">
              <w:rPr>
                <w:rFonts w:ascii="Times New Roman" w:hAnsi="Times New Roman"/>
                <w:color w:val="002060"/>
                <w:szCs w:val="24"/>
              </w:rPr>
              <w:t xml:space="preserve">Муниципальный бюджет- </w:t>
            </w:r>
            <w:r w:rsidR="003D38CF">
              <w:rPr>
                <w:rFonts w:ascii="Times New Roman" w:hAnsi="Times New Roman"/>
                <w:color w:val="002060"/>
                <w:szCs w:val="24"/>
              </w:rPr>
              <w:t>455</w:t>
            </w:r>
          </w:p>
          <w:p w:rsidR="00403E36" w:rsidRPr="00C3563F" w:rsidRDefault="00403E36" w:rsidP="00403E36">
            <w:pPr>
              <w:spacing w:after="0"/>
              <w:jc w:val="center"/>
              <w:rPr>
                <w:rFonts w:ascii="Times New Roman" w:hAnsi="Times New Roman"/>
                <w:color w:val="002060"/>
                <w:szCs w:val="24"/>
              </w:rPr>
            </w:pP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21</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2.1.10</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 xml:space="preserve"> Внедрение эффективных моделей дополнительного образования и социализации детей</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 xml:space="preserve">МБОУДОД </w:t>
            </w:r>
            <w:r w:rsidR="009359C5">
              <w:rPr>
                <w:rFonts w:ascii="Times New Roman" w:hAnsi="Times New Roman"/>
                <w:szCs w:val="24"/>
              </w:rPr>
              <w:t>«</w:t>
            </w:r>
            <w:r w:rsidRPr="000D051E">
              <w:rPr>
                <w:rFonts w:ascii="Times New Roman" w:hAnsi="Times New Roman"/>
                <w:szCs w:val="24"/>
              </w:rPr>
              <w:t>ЦДО</w:t>
            </w:r>
            <w:r w:rsidR="009359C5">
              <w:rPr>
                <w:rFonts w:ascii="Times New Roman" w:hAnsi="Times New Roman"/>
                <w:szCs w:val="24"/>
              </w:rPr>
              <w:t>»</w:t>
            </w:r>
            <w:r w:rsidRPr="000D051E">
              <w:rPr>
                <w:rFonts w:ascii="Times New Roman" w:hAnsi="Times New Roman"/>
                <w:szCs w:val="24"/>
              </w:rPr>
              <w:t>,</w:t>
            </w:r>
            <w:r w:rsidR="000A4900">
              <w:rPr>
                <w:rFonts w:ascii="Times New Roman" w:hAnsi="Times New Roman"/>
                <w:szCs w:val="24"/>
              </w:rPr>
              <w:t xml:space="preserve"> </w:t>
            </w:r>
            <w:r w:rsidRPr="000D051E">
              <w:rPr>
                <w:rFonts w:ascii="Times New Roman" w:hAnsi="Times New Roman"/>
                <w:szCs w:val="24"/>
              </w:rPr>
              <w:t xml:space="preserve">МБОУДОД </w:t>
            </w:r>
            <w:r w:rsidR="009359C5">
              <w:rPr>
                <w:rFonts w:ascii="Times New Roman" w:hAnsi="Times New Roman"/>
                <w:szCs w:val="24"/>
              </w:rPr>
              <w:t>«</w:t>
            </w:r>
            <w:r w:rsidRPr="000D051E">
              <w:rPr>
                <w:rFonts w:ascii="Times New Roman" w:hAnsi="Times New Roman"/>
                <w:szCs w:val="24"/>
              </w:rPr>
              <w:t>ДЮСШ</w:t>
            </w:r>
            <w:r w:rsidR="009359C5">
              <w:rPr>
                <w:rFonts w:ascii="Times New Roman" w:hAnsi="Times New Roman"/>
                <w:szCs w:val="24"/>
              </w:rPr>
              <w:t>»</w:t>
            </w:r>
            <w:r w:rsidR="000A4900">
              <w:rPr>
                <w:rFonts w:ascii="Times New Roman" w:hAnsi="Times New Roman"/>
                <w:szCs w:val="24"/>
              </w:rPr>
              <w:t xml:space="preserve"> </w:t>
            </w:r>
            <w:r w:rsidRPr="000D051E">
              <w:rPr>
                <w:rFonts w:ascii="Times New Roman" w:hAnsi="Times New Roman"/>
                <w:szCs w:val="24"/>
              </w:rPr>
              <w:t>Комитет по образованию</w:t>
            </w:r>
          </w:p>
        </w:tc>
        <w:tc>
          <w:tcPr>
            <w:tcW w:w="286" w:type="pct"/>
            <w:gridSpan w:val="2"/>
            <w:vAlign w:val="center"/>
          </w:tcPr>
          <w:p w:rsidR="00403E36" w:rsidRPr="00F230A0" w:rsidRDefault="00403E36" w:rsidP="00403E36">
            <w:pPr>
              <w:spacing w:after="0"/>
              <w:jc w:val="center"/>
              <w:rPr>
                <w:rFonts w:ascii="Times New Roman" w:hAnsi="Times New Roman"/>
                <w:color w:val="C00000"/>
                <w:szCs w:val="24"/>
              </w:rPr>
            </w:pPr>
          </w:p>
        </w:tc>
        <w:tc>
          <w:tcPr>
            <w:tcW w:w="228" w:type="pct"/>
            <w:vAlign w:val="center"/>
          </w:tcPr>
          <w:p w:rsidR="00403E36" w:rsidRPr="00F230A0" w:rsidRDefault="00403E36" w:rsidP="00403E36">
            <w:pPr>
              <w:spacing w:after="0"/>
              <w:jc w:val="center"/>
              <w:rPr>
                <w:rFonts w:ascii="Times New Roman" w:hAnsi="Times New Roman"/>
                <w:color w:val="C00000"/>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22</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2.1.11</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Участие в федеральных и региональных новогодних мероприятиях</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tc>
        <w:tc>
          <w:tcPr>
            <w:tcW w:w="286" w:type="pct"/>
            <w:gridSpan w:val="2"/>
            <w:vAlign w:val="center"/>
          </w:tcPr>
          <w:p w:rsidR="00403E36" w:rsidRPr="00F230A0" w:rsidRDefault="00403E36" w:rsidP="00403E36">
            <w:pPr>
              <w:spacing w:after="0"/>
              <w:jc w:val="center"/>
              <w:rPr>
                <w:rFonts w:ascii="Times New Roman" w:hAnsi="Times New Roman"/>
                <w:color w:val="C00000"/>
                <w:szCs w:val="24"/>
              </w:rPr>
            </w:pPr>
          </w:p>
        </w:tc>
        <w:tc>
          <w:tcPr>
            <w:tcW w:w="228" w:type="pct"/>
            <w:vAlign w:val="center"/>
          </w:tcPr>
          <w:p w:rsidR="00403E36" w:rsidRPr="00F230A0" w:rsidRDefault="00403E36" w:rsidP="00403E36">
            <w:pPr>
              <w:spacing w:after="0"/>
              <w:jc w:val="center"/>
              <w:rPr>
                <w:rFonts w:ascii="Times New Roman" w:hAnsi="Times New Roman"/>
                <w:color w:val="C00000"/>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403E36" w:rsidP="00403E36">
            <w:pPr>
              <w:spacing w:after="0"/>
              <w:jc w:val="center"/>
              <w:rPr>
                <w:rFonts w:ascii="Times New Roman" w:hAnsi="Times New Roman"/>
                <w:szCs w:val="24"/>
              </w:rPr>
            </w:pPr>
            <w:r>
              <w:rPr>
                <w:rFonts w:ascii="Times New Roman" w:hAnsi="Times New Roman"/>
                <w:szCs w:val="24"/>
              </w:rPr>
              <w:t>23</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2.1.12</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Проведение новогодних мероприятий в образовательных учреждениях района</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86" w:type="pct"/>
            <w:gridSpan w:val="2"/>
            <w:vAlign w:val="center"/>
          </w:tcPr>
          <w:p w:rsidR="00C3563F" w:rsidRPr="00C3563F" w:rsidRDefault="00C3563F" w:rsidP="00403E36">
            <w:pPr>
              <w:spacing w:after="0"/>
              <w:jc w:val="center"/>
              <w:rPr>
                <w:rFonts w:ascii="Times New Roman" w:hAnsi="Times New Roman"/>
                <w:color w:val="002060"/>
                <w:szCs w:val="24"/>
              </w:rPr>
            </w:pPr>
            <w:r w:rsidRPr="00C3563F">
              <w:rPr>
                <w:rFonts w:ascii="Times New Roman" w:hAnsi="Times New Roman"/>
                <w:color w:val="002060"/>
                <w:szCs w:val="24"/>
              </w:rPr>
              <w:t>92,</w:t>
            </w:r>
            <w:r w:rsidR="006559A9">
              <w:rPr>
                <w:rFonts w:ascii="Times New Roman" w:hAnsi="Times New Roman"/>
                <w:color w:val="002060"/>
                <w:szCs w:val="24"/>
              </w:rPr>
              <w:t>1</w:t>
            </w:r>
          </w:p>
          <w:p w:rsidR="00C3563F" w:rsidRPr="00C3563F" w:rsidRDefault="00C3563F"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p>
          <w:p w:rsidR="00403E36" w:rsidRPr="00C3563F" w:rsidRDefault="00C3563F" w:rsidP="00403E36">
            <w:pPr>
              <w:spacing w:after="0"/>
              <w:jc w:val="center"/>
              <w:rPr>
                <w:rFonts w:ascii="Times New Roman" w:hAnsi="Times New Roman"/>
                <w:color w:val="002060"/>
                <w:szCs w:val="24"/>
              </w:rPr>
            </w:pPr>
            <w:r w:rsidRPr="00C3563F">
              <w:rPr>
                <w:rFonts w:ascii="Times New Roman" w:hAnsi="Times New Roman"/>
                <w:color w:val="002060"/>
                <w:szCs w:val="24"/>
              </w:rPr>
              <w:t>0</w:t>
            </w:r>
          </w:p>
        </w:tc>
        <w:tc>
          <w:tcPr>
            <w:tcW w:w="228" w:type="pct"/>
            <w:vAlign w:val="center"/>
          </w:tcPr>
          <w:p w:rsidR="00C3563F" w:rsidRPr="00C3563F" w:rsidRDefault="00C3563F" w:rsidP="00403E36">
            <w:pPr>
              <w:spacing w:after="0"/>
              <w:jc w:val="center"/>
              <w:rPr>
                <w:rFonts w:ascii="Times New Roman" w:hAnsi="Times New Roman"/>
                <w:color w:val="002060"/>
                <w:szCs w:val="24"/>
              </w:rPr>
            </w:pPr>
            <w:r w:rsidRPr="00C3563F">
              <w:rPr>
                <w:rFonts w:ascii="Times New Roman" w:hAnsi="Times New Roman"/>
                <w:color w:val="002060"/>
                <w:szCs w:val="24"/>
              </w:rPr>
              <w:t>0</w:t>
            </w:r>
          </w:p>
          <w:p w:rsidR="00C3563F" w:rsidRPr="00C3563F" w:rsidRDefault="00C3563F"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p>
          <w:p w:rsidR="00403E36" w:rsidRPr="00C3563F" w:rsidRDefault="00403E36"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r w:rsidRPr="00C3563F">
              <w:rPr>
                <w:rFonts w:ascii="Times New Roman" w:hAnsi="Times New Roman"/>
                <w:color w:val="002060"/>
                <w:szCs w:val="24"/>
              </w:rPr>
              <w:t>0</w:t>
            </w:r>
          </w:p>
        </w:tc>
        <w:tc>
          <w:tcPr>
            <w:tcW w:w="227" w:type="pct"/>
            <w:gridSpan w:val="2"/>
            <w:vAlign w:val="center"/>
          </w:tcPr>
          <w:p w:rsidR="00C3563F" w:rsidRPr="00C3563F" w:rsidRDefault="00C3563F" w:rsidP="00403E36">
            <w:pPr>
              <w:spacing w:after="0"/>
              <w:jc w:val="center"/>
              <w:rPr>
                <w:rFonts w:ascii="Times New Roman" w:hAnsi="Times New Roman"/>
                <w:color w:val="002060"/>
                <w:szCs w:val="24"/>
              </w:rPr>
            </w:pPr>
            <w:r w:rsidRPr="00C3563F">
              <w:rPr>
                <w:rFonts w:ascii="Times New Roman" w:hAnsi="Times New Roman"/>
                <w:color w:val="002060"/>
                <w:szCs w:val="24"/>
              </w:rPr>
              <w:t>0</w:t>
            </w:r>
          </w:p>
          <w:p w:rsidR="00C3563F" w:rsidRPr="00C3563F" w:rsidRDefault="00C3563F"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p>
          <w:p w:rsidR="00403E36" w:rsidRPr="00C3563F" w:rsidRDefault="00403E36" w:rsidP="00403E36">
            <w:pPr>
              <w:spacing w:after="0"/>
              <w:jc w:val="center"/>
              <w:rPr>
                <w:rFonts w:ascii="Times New Roman" w:hAnsi="Times New Roman"/>
                <w:color w:val="002060"/>
                <w:szCs w:val="24"/>
              </w:rPr>
            </w:pPr>
            <w:r w:rsidRPr="00C3563F">
              <w:rPr>
                <w:rFonts w:ascii="Times New Roman" w:hAnsi="Times New Roman"/>
                <w:color w:val="002060"/>
                <w:szCs w:val="24"/>
              </w:rPr>
              <w:t>56</w:t>
            </w:r>
          </w:p>
        </w:tc>
        <w:tc>
          <w:tcPr>
            <w:tcW w:w="227" w:type="pct"/>
            <w:gridSpan w:val="2"/>
            <w:vAlign w:val="center"/>
          </w:tcPr>
          <w:p w:rsidR="00C3563F" w:rsidRPr="00C3563F" w:rsidRDefault="00C3563F" w:rsidP="00403E36">
            <w:pPr>
              <w:spacing w:after="0"/>
              <w:jc w:val="center"/>
              <w:rPr>
                <w:rFonts w:ascii="Times New Roman" w:hAnsi="Times New Roman"/>
                <w:color w:val="002060"/>
                <w:szCs w:val="24"/>
              </w:rPr>
            </w:pPr>
            <w:r w:rsidRPr="00C3563F">
              <w:rPr>
                <w:rFonts w:ascii="Times New Roman" w:hAnsi="Times New Roman"/>
                <w:color w:val="002060"/>
                <w:szCs w:val="24"/>
              </w:rPr>
              <w:t>0</w:t>
            </w:r>
          </w:p>
          <w:p w:rsidR="00C3563F" w:rsidRPr="00C3563F" w:rsidRDefault="00C3563F"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p>
          <w:p w:rsidR="00403E36" w:rsidRPr="00C3563F" w:rsidRDefault="00403E36" w:rsidP="00403E36">
            <w:pPr>
              <w:spacing w:after="0"/>
              <w:jc w:val="center"/>
              <w:rPr>
                <w:rFonts w:ascii="Times New Roman" w:hAnsi="Times New Roman"/>
                <w:color w:val="002060"/>
                <w:szCs w:val="24"/>
              </w:rPr>
            </w:pPr>
            <w:r w:rsidRPr="00C3563F">
              <w:rPr>
                <w:rFonts w:ascii="Times New Roman" w:hAnsi="Times New Roman"/>
                <w:color w:val="002060"/>
                <w:szCs w:val="24"/>
              </w:rPr>
              <w:t>59</w:t>
            </w:r>
          </w:p>
        </w:tc>
        <w:tc>
          <w:tcPr>
            <w:tcW w:w="228" w:type="pct"/>
            <w:vAlign w:val="center"/>
          </w:tcPr>
          <w:p w:rsidR="00C3563F" w:rsidRPr="00C3563F" w:rsidRDefault="00C3563F" w:rsidP="00403E36">
            <w:pPr>
              <w:spacing w:after="0"/>
              <w:jc w:val="center"/>
              <w:rPr>
                <w:rFonts w:ascii="Times New Roman" w:hAnsi="Times New Roman"/>
                <w:color w:val="002060"/>
                <w:szCs w:val="24"/>
              </w:rPr>
            </w:pPr>
            <w:r w:rsidRPr="00C3563F">
              <w:rPr>
                <w:rFonts w:ascii="Times New Roman" w:hAnsi="Times New Roman"/>
                <w:color w:val="002060"/>
                <w:szCs w:val="24"/>
              </w:rPr>
              <w:t>0</w:t>
            </w:r>
          </w:p>
          <w:p w:rsidR="00C3563F" w:rsidRPr="00C3563F" w:rsidRDefault="00C3563F"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p>
          <w:p w:rsidR="00403E36" w:rsidRPr="00C3563F" w:rsidRDefault="00403E36" w:rsidP="00403E36">
            <w:pPr>
              <w:spacing w:after="0"/>
              <w:jc w:val="center"/>
              <w:rPr>
                <w:rFonts w:ascii="Times New Roman" w:hAnsi="Times New Roman"/>
                <w:color w:val="002060"/>
                <w:szCs w:val="24"/>
              </w:rPr>
            </w:pPr>
            <w:r w:rsidRPr="00C3563F">
              <w:rPr>
                <w:rFonts w:ascii="Times New Roman" w:hAnsi="Times New Roman"/>
                <w:color w:val="002060"/>
                <w:szCs w:val="24"/>
              </w:rPr>
              <w:t>62</w:t>
            </w:r>
          </w:p>
        </w:tc>
        <w:tc>
          <w:tcPr>
            <w:tcW w:w="238" w:type="pct"/>
            <w:vAlign w:val="center"/>
          </w:tcPr>
          <w:p w:rsidR="00C3563F" w:rsidRPr="00C3563F" w:rsidRDefault="00C3563F" w:rsidP="00403E36">
            <w:pPr>
              <w:spacing w:after="0"/>
              <w:jc w:val="center"/>
              <w:rPr>
                <w:rFonts w:ascii="Times New Roman" w:hAnsi="Times New Roman"/>
                <w:color w:val="002060"/>
                <w:szCs w:val="24"/>
              </w:rPr>
            </w:pPr>
            <w:r w:rsidRPr="00C3563F">
              <w:rPr>
                <w:rFonts w:ascii="Times New Roman" w:hAnsi="Times New Roman"/>
                <w:color w:val="002060"/>
                <w:szCs w:val="24"/>
              </w:rPr>
              <w:t>0</w:t>
            </w:r>
          </w:p>
          <w:p w:rsidR="00C3563F" w:rsidRPr="00C3563F" w:rsidRDefault="00C3563F"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p>
          <w:p w:rsidR="00403E36" w:rsidRPr="00C3563F" w:rsidRDefault="00403E36" w:rsidP="00403E36">
            <w:pPr>
              <w:spacing w:after="0"/>
              <w:jc w:val="center"/>
              <w:rPr>
                <w:rFonts w:ascii="Times New Roman" w:hAnsi="Times New Roman"/>
                <w:color w:val="002060"/>
                <w:szCs w:val="24"/>
              </w:rPr>
            </w:pPr>
            <w:r w:rsidRPr="00C3563F">
              <w:rPr>
                <w:rFonts w:ascii="Times New Roman" w:hAnsi="Times New Roman"/>
                <w:color w:val="002060"/>
                <w:szCs w:val="24"/>
              </w:rPr>
              <w:t>65</w:t>
            </w:r>
          </w:p>
        </w:tc>
        <w:tc>
          <w:tcPr>
            <w:tcW w:w="215" w:type="pct"/>
            <w:vAlign w:val="center"/>
          </w:tcPr>
          <w:p w:rsidR="00C3563F" w:rsidRPr="00C3563F" w:rsidRDefault="00C3563F" w:rsidP="00403E36">
            <w:pPr>
              <w:spacing w:after="0"/>
              <w:jc w:val="center"/>
              <w:rPr>
                <w:rFonts w:ascii="Times New Roman" w:hAnsi="Times New Roman"/>
                <w:color w:val="002060"/>
                <w:szCs w:val="24"/>
              </w:rPr>
            </w:pPr>
            <w:r w:rsidRPr="00C3563F">
              <w:rPr>
                <w:rFonts w:ascii="Times New Roman" w:hAnsi="Times New Roman"/>
                <w:color w:val="002060"/>
                <w:szCs w:val="24"/>
              </w:rPr>
              <w:t>0</w:t>
            </w:r>
          </w:p>
          <w:p w:rsidR="00C3563F" w:rsidRPr="00C3563F" w:rsidRDefault="00C3563F"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p>
          <w:p w:rsidR="00403E36" w:rsidRPr="00C3563F" w:rsidRDefault="00403E36" w:rsidP="00403E36">
            <w:pPr>
              <w:spacing w:after="0"/>
              <w:jc w:val="center"/>
              <w:rPr>
                <w:rFonts w:ascii="Times New Roman" w:hAnsi="Times New Roman"/>
                <w:color w:val="002060"/>
                <w:szCs w:val="24"/>
              </w:rPr>
            </w:pPr>
            <w:r w:rsidRPr="00C3563F">
              <w:rPr>
                <w:rFonts w:ascii="Times New Roman" w:hAnsi="Times New Roman"/>
                <w:color w:val="002060"/>
                <w:szCs w:val="24"/>
              </w:rPr>
              <w:t>68</w:t>
            </w:r>
          </w:p>
        </w:tc>
        <w:tc>
          <w:tcPr>
            <w:tcW w:w="337" w:type="pct"/>
            <w:gridSpan w:val="3"/>
            <w:vAlign w:val="center"/>
          </w:tcPr>
          <w:p w:rsidR="00C3563F" w:rsidRPr="00C3563F" w:rsidRDefault="00C3563F" w:rsidP="00403E36">
            <w:pPr>
              <w:spacing w:after="0"/>
              <w:jc w:val="center"/>
              <w:rPr>
                <w:rFonts w:ascii="Times New Roman" w:hAnsi="Times New Roman"/>
                <w:color w:val="002060"/>
                <w:szCs w:val="24"/>
              </w:rPr>
            </w:pPr>
          </w:p>
          <w:p w:rsidR="00C3563F" w:rsidRPr="00C3563F" w:rsidRDefault="00C3563F" w:rsidP="00403E36">
            <w:pPr>
              <w:spacing w:after="0"/>
              <w:jc w:val="center"/>
              <w:rPr>
                <w:rFonts w:ascii="Times New Roman" w:hAnsi="Times New Roman"/>
                <w:color w:val="002060"/>
                <w:szCs w:val="24"/>
              </w:rPr>
            </w:pPr>
          </w:p>
          <w:p w:rsidR="00403E36" w:rsidRDefault="00C3563F" w:rsidP="006559A9">
            <w:pPr>
              <w:spacing w:after="0"/>
              <w:jc w:val="center"/>
              <w:rPr>
                <w:rFonts w:ascii="Times New Roman" w:hAnsi="Times New Roman"/>
                <w:color w:val="002060"/>
                <w:szCs w:val="24"/>
              </w:rPr>
            </w:pPr>
            <w:r w:rsidRPr="00C3563F">
              <w:rPr>
                <w:rFonts w:ascii="Times New Roman" w:hAnsi="Times New Roman"/>
                <w:color w:val="002060"/>
                <w:szCs w:val="24"/>
              </w:rPr>
              <w:t>402,</w:t>
            </w:r>
            <w:r w:rsidR="006559A9">
              <w:rPr>
                <w:rFonts w:ascii="Times New Roman" w:hAnsi="Times New Roman"/>
                <w:color w:val="002060"/>
                <w:szCs w:val="24"/>
              </w:rPr>
              <w:t>1</w:t>
            </w:r>
          </w:p>
          <w:p w:rsidR="003D38CF" w:rsidRDefault="003D38CF" w:rsidP="006559A9">
            <w:pPr>
              <w:spacing w:after="0"/>
              <w:jc w:val="center"/>
              <w:rPr>
                <w:rFonts w:ascii="Times New Roman" w:hAnsi="Times New Roman"/>
                <w:color w:val="002060"/>
                <w:szCs w:val="24"/>
              </w:rPr>
            </w:pPr>
          </w:p>
          <w:p w:rsidR="003D38CF" w:rsidRDefault="003D38CF" w:rsidP="006559A9">
            <w:pPr>
              <w:spacing w:after="0"/>
              <w:jc w:val="center"/>
              <w:rPr>
                <w:rFonts w:ascii="Times New Roman" w:hAnsi="Times New Roman"/>
                <w:color w:val="002060"/>
                <w:szCs w:val="24"/>
              </w:rPr>
            </w:pPr>
          </w:p>
          <w:p w:rsidR="003D38CF" w:rsidRPr="00C3563F" w:rsidRDefault="003D38CF" w:rsidP="006559A9">
            <w:pPr>
              <w:spacing w:after="0"/>
              <w:jc w:val="center"/>
              <w:rPr>
                <w:rFonts w:ascii="Times New Roman" w:hAnsi="Times New Roman"/>
                <w:color w:val="002060"/>
                <w:szCs w:val="24"/>
              </w:rPr>
            </w:pPr>
            <w:r>
              <w:rPr>
                <w:rFonts w:ascii="Times New Roman" w:hAnsi="Times New Roman"/>
                <w:color w:val="002060"/>
                <w:szCs w:val="24"/>
              </w:rPr>
              <w:t>310</w:t>
            </w:r>
          </w:p>
        </w:tc>
        <w:tc>
          <w:tcPr>
            <w:tcW w:w="688" w:type="pct"/>
            <w:vAlign w:val="center"/>
          </w:tcPr>
          <w:p w:rsidR="00C3563F" w:rsidRPr="00C3563F" w:rsidRDefault="00C3563F" w:rsidP="00C3563F">
            <w:pPr>
              <w:spacing w:after="0"/>
              <w:rPr>
                <w:rFonts w:ascii="Times New Roman" w:hAnsi="Times New Roman"/>
                <w:color w:val="002060"/>
                <w:szCs w:val="24"/>
              </w:rPr>
            </w:pPr>
            <w:r w:rsidRPr="00C3563F">
              <w:rPr>
                <w:rFonts w:ascii="Times New Roman" w:hAnsi="Times New Roman"/>
                <w:color w:val="002060"/>
                <w:szCs w:val="24"/>
              </w:rPr>
              <w:t>Краевой бюджет</w:t>
            </w:r>
          </w:p>
          <w:p w:rsidR="00C3563F" w:rsidRPr="00C3563F" w:rsidRDefault="00C3563F" w:rsidP="00403E36">
            <w:pPr>
              <w:spacing w:after="0"/>
              <w:jc w:val="center"/>
              <w:rPr>
                <w:rFonts w:ascii="Times New Roman" w:hAnsi="Times New Roman"/>
                <w:color w:val="002060"/>
                <w:szCs w:val="24"/>
              </w:rPr>
            </w:pPr>
            <w:r w:rsidRPr="00C3563F">
              <w:rPr>
                <w:rFonts w:ascii="Times New Roman" w:hAnsi="Times New Roman"/>
                <w:color w:val="002060"/>
                <w:szCs w:val="24"/>
              </w:rPr>
              <w:t>92,</w:t>
            </w:r>
            <w:r w:rsidR="006559A9">
              <w:rPr>
                <w:rFonts w:ascii="Times New Roman" w:hAnsi="Times New Roman"/>
                <w:color w:val="002060"/>
                <w:szCs w:val="24"/>
              </w:rPr>
              <w:t>1</w:t>
            </w:r>
          </w:p>
          <w:p w:rsidR="00C3563F" w:rsidRPr="00C3563F" w:rsidRDefault="00C3563F" w:rsidP="00403E36">
            <w:pPr>
              <w:spacing w:after="0"/>
              <w:jc w:val="center"/>
              <w:rPr>
                <w:rFonts w:ascii="Times New Roman" w:hAnsi="Times New Roman"/>
                <w:color w:val="002060"/>
                <w:szCs w:val="24"/>
              </w:rPr>
            </w:pPr>
          </w:p>
          <w:p w:rsidR="00403E36" w:rsidRPr="00C3563F" w:rsidRDefault="00C3563F" w:rsidP="00403E36">
            <w:pPr>
              <w:spacing w:after="0"/>
              <w:jc w:val="center"/>
              <w:rPr>
                <w:rFonts w:ascii="Times New Roman" w:hAnsi="Times New Roman"/>
                <w:color w:val="002060"/>
                <w:szCs w:val="24"/>
              </w:rPr>
            </w:pPr>
            <w:r w:rsidRPr="00C3563F">
              <w:rPr>
                <w:rFonts w:ascii="Times New Roman" w:hAnsi="Times New Roman"/>
                <w:color w:val="002060"/>
                <w:szCs w:val="24"/>
              </w:rPr>
              <w:t>Муниципальный бюджет - 310</w:t>
            </w:r>
          </w:p>
        </w:tc>
      </w:tr>
      <w:tr w:rsidR="00C176A8" w:rsidRPr="000D051E" w:rsidTr="0008197E">
        <w:trPr>
          <w:trHeight w:val="1833"/>
          <w:jc w:val="center"/>
        </w:trPr>
        <w:tc>
          <w:tcPr>
            <w:tcW w:w="181" w:type="pct"/>
            <w:vMerge w:val="restart"/>
          </w:tcPr>
          <w:p w:rsidR="00C176A8" w:rsidRPr="000D051E" w:rsidRDefault="00C176A8" w:rsidP="00403E36">
            <w:pPr>
              <w:spacing w:after="0"/>
              <w:jc w:val="center"/>
              <w:rPr>
                <w:rFonts w:ascii="Times New Roman" w:hAnsi="Times New Roman"/>
                <w:szCs w:val="24"/>
              </w:rPr>
            </w:pPr>
            <w:r>
              <w:rPr>
                <w:rFonts w:ascii="Times New Roman" w:hAnsi="Times New Roman"/>
                <w:szCs w:val="24"/>
              </w:rPr>
              <w:lastRenderedPageBreak/>
              <w:t>24</w:t>
            </w:r>
          </w:p>
        </w:tc>
        <w:tc>
          <w:tcPr>
            <w:tcW w:w="1287" w:type="pct"/>
          </w:tcPr>
          <w:p w:rsidR="00C176A8" w:rsidRPr="000D051E" w:rsidRDefault="00C176A8" w:rsidP="00403E36">
            <w:pPr>
              <w:spacing w:after="0"/>
              <w:rPr>
                <w:rFonts w:ascii="Times New Roman" w:hAnsi="Times New Roman"/>
                <w:szCs w:val="24"/>
              </w:rPr>
            </w:pPr>
            <w:r w:rsidRPr="000D051E">
              <w:rPr>
                <w:rFonts w:ascii="Times New Roman" w:hAnsi="Times New Roman"/>
                <w:szCs w:val="24"/>
              </w:rPr>
              <w:t>Мероприятие 2.1.13</w:t>
            </w:r>
          </w:p>
          <w:p w:rsidR="00C176A8" w:rsidRPr="000D051E" w:rsidRDefault="00C176A8" w:rsidP="00403E36">
            <w:pPr>
              <w:spacing w:after="0"/>
              <w:rPr>
                <w:rFonts w:ascii="Times New Roman" w:hAnsi="Times New Roman"/>
                <w:szCs w:val="24"/>
              </w:rPr>
            </w:pPr>
            <w:r w:rsidRPr="000D051E">
              <w:rPr>
                <w:rFonts w:ascii="Times New Roman" w:hAnsi="Times New Roman"/>
                <w:szCs w:val="24"/>
              </w:rPr>
              <w:t>Развитие школьной инфраструктуры:</w:t>
            </w:r>
          </w:p>
          <w:p w:rsidR="00C176A8" w:rsidRDefault="00C176A8" w:rsidP="00D817B4">
            <w:pPr>
              <w:spacing w:after="0"/>
              <w:rPr>
                <w:rFonts w:ascii="Times New Roman" w:hAnsi="Times New Roman"/>
                <w:szCs w:val="24"/>
              </w:rPr>
            </w:pPr>
            <w:r w:rsidRPr="000D051E">
              <w:rPr>
                <w:rFonts w:ascii="Times New Roman" w:hAnsi="Times New Roman"/>
                <w:szCs w:val="24"/>
              </w:rPr>
              <w:t>Текущий ремонт</w:t>
            </w:r>
            <w:r w:rsidR="00D817B4">
              <w:rPr>
                <w:rFonts w:ascii="Times New Roman" w:hAnsi="Times New Roman"/>
                <w:szCs w:val="24"/>
              </w:rPr>
              <w:t>, к</w:t>
            </w:r>
            <w:r w:rsidRPr="000D051E">
              <w:rPr>
                <w:rFonts w:ascii="Times New Roman" w:hAnsi="Times New Roman"/>
                <w:szCs w:val="24"/>
              </w:rPr>
              <w:t>апитальный ремонт</w:t>
            </w:r>
            <w:r w:rsidR="00D817B4">
              <w:rPr>
                <w:rFonts w:ascii="Times New Roman" w:hAnsi="Times New Roman"/>
                <w:szCs w:val="24"/>
              </w:rPr>
              <w:t xml:space="preserve"> (к</w:t>
            </w:r>
            <w:r w:rsidRPr="000D051E">
              <w:rPr>
                <w:rFonts w:ascii="Times New Roman" w:hAnsi="Times New Roman"/>
                <w:szCs w:val="24"/>
              </w:rPr>
              <w:t>ровля</w:t>
            </w:r>
            <w:r w:rsidR="00D817B4">
              <w:rPr>
                <w:rFonts w:ascii="Times New Roman" w:hAnsi="Times New Roman"/>
                <w:szCs w:val="24"/>
              </w:rPr>
              <w:t>, окна, с</w:t>
            </w:r>
            <w:r w:rsidRPr="000D051E">
              <w:rPr>
                <w:rFonts w:ascii="Times New Roman" w:hAnsi="Times New Roman"/>
                <w:szCs w:val="24"/>
              </w:rPr>
              <w:t>истемы жизнеобеспечения</w:t>
            </w:r>
            <w:r w:rsidR="00D817B4">
              <w:rPr>
                <w:rFonts w:ascii="Times New Roman" w:hAnsi="Times New Roman"/>
                <w:szCs w:val="24"/>
              </w:rPr>
              <w:t>)</w:t>
            </w:r>
          </w:p>
          <w:p w:rsidR="00D817B4" w:rsidRPr="000D051E" w:rsidRDefault="00D817B4" w:rsidP="00D817B4">
            <w:pPr>
              <w:spacing w:after="0"/>
              <w:rPr>
                <w:rFonts w:ascii="Times New Roman" w:hAnsi="Times New Roman"/>
                <w:szCs w:val="24"/>
              </w:rPr>
            </w:pPr>
            <w:r w:rsidRPr="000D051E">
              <w:rPr>
                <w:rFonts w:ascii="Times New Roman" w:hAnsi="Times New Roman"/>
                <w:szCs w:val="24"/>
              </w:rPr>
              <w:t>Соблюдение требований САНПина (контейнера для бытовых отходов, посуда и др)</w:t>
            </w:r>
          </w:p>
          <w:p w:rsidR="00D817B4" w:rsidRPr="000D051E" w:rsidRDefault="00D817B4" w:rsidP="00D817B4">
            <w:pPr>
              <w:spacing w:after="0"/>
              <w:rPr>
                <w:rFonts w:ascii="Times New Roman" w:hAnsi="Times New Roman"/>
                <w:szCs w:val="24"/>
              </w:rPr>
            </w:pPr>
            <w:r w:rsidRPr="000D051E">
              <w:rPr>
                <w:rFonts w:ascii="Times New Roman" w:hAnsi="Times New Roman"/>
                <w:szCs w:val="24"/>
              </w:rPr>
              <w:t>Выполнение предписаний надзорных органов</w:t>
            </w:r>
          </w:p>
          <w:p w:rsidR="00D817B4" w:rsidRPr="000D051E" w:rsidRDefault="00D817B4" w:rsidP="00D817B4">
            <w:pPr>
              <w:spacing w:after="0"/>
              <w:rPr>
                <w:rFonts w:ascii="Times New Roman" w:hAnsi="Times New Roman"/>
                <w:szCs w:val="24"/>
              </w:rPr>
            </w:pPr>
            <w:r w:rsidRPr="000D051E">
              <w:rPr>
                <w:rFonts w:ascii="Times New Roman" w:hAnsi="Times New Roman"/>
                <w:szCs w:val="24"/>
              </w:rPr>
              <w:t>Проведение мероприятий по дератизации</w:t>
            </w:r>
          </w:p>
          <w:p w:rsidR="00D817B4" w:rsidRPr="000D051E" w:rsidRDefault="00D817B4" w:rsidP="00D817B4">
            <w:pPr>
              <w:spacing w:after="0"/>
              <w:rPr>
                <w:rFonts w:ascii="Times New Roman" w:hAnsi="Times New Roman"/>
                <w:szCs w:val="24"/>
              </w:rPr>
            </w:pPr>
            <w:r w:rsidRPr="000D051E">
              <w:rPr>
                <w:rFonts w:ascii="Times New Roman" w:hAnsi="Times New Roman"/>
                <w:szCs w:val="24"/>
              </w:rPr>
              <w:t>Лабораторные исследования</w:t>
            </w:r>
          </w:p>
        </w:tc>
        <w:tc>
          <w:tcPr>
            <w:tcW w:w="286" w:type="pct"/>
            <w:vMerge w:val="restart"/>
            <w:vAlign w:val="center"/>
          </w:tcPr>
          <w:p w:rsidR="00C176A8" w:rsidRPr="000D051E" w:rsidRDefault="00C176A8" w:rsidP="00403E36">
            <w:pPr>
              <w:spacing w:after="0"/>
              <w:jc w:val="center"/>
              <w:rPr>
                <w:rFonts w:ascii="Times New Roman" w:hAnsi="Times New Roman"/>
                <w:szCs w:val="24"/>
              </w:rPr>
            </w:pPr>
            <w:r w:rsidRPr="000D051E">
              <w:rPr>
                <w:rFonts w:ascii="Times New Roman" w:hAnsi="Times New Roman"/>
                <w:szCs w:val="24"/>
              </w:rPr>
              <w:t>2014-</w:t>
            </w:r>
          </w:p>
          <w:p w:rsidR="00C176A8" w:rsidRPr="000D051E" w:rsidRDefault="00C176A8" w:rsidP="000A4900">
            <w:pPr>
              <w:spacing w:after="0"/>
              <w:jc w:val="center"/>
              <w:rPr>
                <w:rFonts w:ascii="Times New Roman" w:hAnsi="Times New Roman"/>
                <w:szCs w:val="24"/>
              </w:rPr>
            </w:pPr>
            <w:r w:rsidRPr="000D051E">
              <w:rPr>
                <w:rFonts w:ascii="Times New Roman" w:hAnsi="Times New Roman"/>
                <w:szCs w:val="24"/>
              </w:rPr>
              <w:t>2020</w:t>
            </w:r>
            <w:r>
              <w:rPr>
                <w:rFonts w:ascii="Times New Roman" w:hAnsi="Times New Roman"/>
                <w:szCs w:val="24"/>
              </w:rPr>
              <w:t xml:space="preserve"> </w:t>
            </w:r>
            <w:r w:rsidRPr="000D051E">
              <w:rPr>
                <w:rFonts w:ascii="Times New Roman" w:hAnsi="Times New Roman"/>
                <w:szCs w:val="24"/>
              </w:rPr>
              <w:t>годы</w:t>
            </w:r>
          </w:p>
        </w:tc>
        <w:tc>
          <w:tcPr>
            <w:tcW w:w="571" w:type="pct"/>
            <w:gridSpan w:val="2"/>
            <w:vMerge w:val="restart"/>
            <w:vAlign w:val="center"/>
          </w:tcPr>
          <w:p w:rsidR="00C176A8" w:rsidRPr="000D051E" w:rsidRDefault="00C176A8" w:rsidP="00403E36">
            <w:pPr>
              <w:spacing w:after="0"/>
              <w:jc w:val="center"/>
              <w:rPr>
                <w:rFonts w:ascii="Times New Roman" w:hAnsi="Times New Roman"/>
                <w:szCs w:val="24"/>
              </w:rPr>
            </w:pPr>
            <w:r w:rsidRPr="000D051E">
              <w:rPr>
                <w:rFonts w:ascii="Times New Roman" w:hAnsi="Times New Roman"/>
                <w:szCs w:val="24"/>
              </w:rPr>
              <w:t>Администрация Табунского района,</w:t>
            </w:r>
          </w:p>
          <w:p w:rsidR="00C176A8" w:rsidRPr="000D051E" w:rsidRDefault="00C176A8" w:rsidP="000A4900">
            <w:pPr>
              <w:spacing w:after="0"/>
              <w:jc w:val="center"/>
              <w:rPr>
                <w:rFonts w:ascii="Times New Roman" w:hAnsi="Times New Roman"/>
                <w:szCs w:val="24"/>
              </w:rPr>
            </w:pPr>
            <w:r w:rsidRPr="000D051E">
              <w:rPr>
                <w:rFonts w:ascii="Times New Roman" w:hAnsi="Times New Roman"/>
                <w:szCs w:val="24"/>
              </w:rPr>
              <w:t>муниципальные образовательные учреждения</w:t>
            </w:r>
          </w:p>
        </w:tc>
        <w:tc>
          <w:tcPr>
            <w:tcW w:w="286" w:type="pct"/>
            <w:gridSpan w:val="2"/>
            <w:vAlign w:val="center"/>
          </w:tcPr>
          <w:p w:rsidR="00C176A8" w:rsidRPr="00FF4855" w:rsidRDefault="003D38CF" w:rsidP="006559A9">
            <w:pPr>
              <w:spacing w:after="0"/>
              <w:jc w:val="center"/>
              <w:rPr>
                <w:rFonts w:ascii="Times New Roman" w:hAnsi="Times New Roman"/>
                <w:color w:val="002060"/>
                <w:szCs w:val="24"/>
              </w:rPr>
            </w:pPr>
            <w:r>
              <w:rPr>
                <w:rFonts w:ascii="Times New Roman" w:hAnsi="Times New Roman"/>
                <w:color w:val="002060"/>
                <w:szCs w:val="24"/>
              </w:rPr>
              <w:t>0</w:t>
            </w:r>
          </w:p>
        </w:tc>
        <w:tc>
          <w:tcPr>
            <w:tcW w:w="228" w:type="pct"/>
            <w:vAlign w:val="center"/>
          </w:tcPr>
          <w:p w:rsidR="00C176A8" w:rsidRPr="00FF4855" w:rsidRDefault="003D38CF" w:rsidP="003D38CF">
            <w:pPr>
              <w:spacing w:after="0"/>
              <w:jc w:val="center"/>
              <w:rPr>
                <w:rFonts w:ascii="Times New Roman" w:hAnsi="Times New Roman"/>
                <w:color w:val="002060"/>
                <w:szCs w:val="24"/>
              </w:rPr>
            </w:pPr>
            <w:r>
              <w:rPr>
                <w:rFonts w:ascii="Times New Roman" w:hAnsi="Times New Roman"/>
                <w:color w:val="002060"/>
                <w:szCs w:val="24"/>
              </w:rPr>
              <w:t>89,3</w:t>
            </w:r>
          </w:p>
        </w:tc>
        <w:tc>
          <w:tcPr>
            <w:tcW w:w="227" w:type="pct"/>
            <w:gridSpan w:val="2"/>
            <w:vAlign w:val="center"/>
          </w:tcPr>
          <w:p w:rsidR="00C176A8" w:rsidRPr="00FF4855" w:rsidRDefault="003D38CF" w:rsidP="00403E36">
            <w:pPr>
              <w:spacing w:after="0"/>
              <w:jc w:val="center"/>
              <w:rPr>
                <w:rFonts w:ascii="Times New Roman" w:hAnsi="Times New Roman"/>
                <w:color w:val="002060"/>
                <w:szCs w:val="24"/>
              </w:rPr>
            </w:pPr>
            <w:r>
              <w:rPr>
                <w:rFonts w:ascii="Times New Roman" w:hAnsi="Times New Roman"/>
                <w:color w:val="002060"/>
                <w:szCs w:val="24"/>
              </w:rPr>
              <w:t>208,6</w:t>
            </w:r>
          </w:p>
        </w:tc>
        <w:tc>
          <w:tcPr>
            <w:tcW w:w="227" w:type="pct"/>
            <w:gridSpan w:val="2"/>
            <w:vAlign w:val="center"/>
          </w:tcPr>
          <w:p w:rsidR="00C176A8" w:rsidRPr="00FF4855" w:rsidRDefault="003D38CF" w:rsidP="00403E36">
            <w:pPr>
              <w:spacing w:after="0"/>
              <w:jc w:val="center"/>
              <w:rPr>
                <w:rFonts w:ascii="Times New Roman" w:hAnsi="Times New Roman"/>
                <w:color w:val="002060"/>
                <w:szCs w:val="24"/>
              </w:rPr>
            </w:pPr>
            <w:r>
              <w:rPr>
                <w:rFonts w:ascii="Times New Roman" w:hAnsi="Times New Roman"/>
                <w:color w:val="002060"/>
                <w:szCs w:val="24"/>
              </w:rPr>
              <w:t>21</w:t>
            </w:r>
            <w:r w:rsidR="00C176A8" w:rsidRPr="00FF4855">
              <w:rPr>
                <w:rFonts w:ascii="Times New Roman" w:hAnsi="Times New Roman"/>
                <w:color w:val="002060"/>
                <w:szCs w:val="24"/>
              </w:rPr>
              <w:t>0</w:t>
            </w:r>
          </w:p>
        </w:tc>
        <w:tc>
          <w:tcPr>
            <w:tcW w:w="228" w:type="pct"/>
            <w:vAlign w:val="center"/>
          </w:tcPr>
          <w:p w:rsidR="00C176A8" w:rsidRPr="00FF4855" w:rsidRDefault="003D38CF" w:rsidP="00403E36">
            <w:pPr>
              <w:spacing w:after="0"/>
              <w:jc w:val="center"/>
              <w:rPr>
                <w:rFonts w:ascii="Times New Roman" w:hAnsi="Times New Roman"/>
                <w:color w:val="002060"/>
                <w:szCs w:val="24"/>
              </w:rPr>
            </w:pPr>
            <w:r>
              <w:rPr>
                <w:rFonts w:ascii="Times New Roman" w:hAnsi="Times New Roman"/>
                <w:color w:val="002060"/>
                <w:szCs w:val="24"/>
              </w:rPr>
              <w:t>210</w:t>
            </w:r>
          </w:p>
        </w:tc>
        <w:tc>
          <w:tcPr>
            <w:tcW w:w="238" w:type="pct"/>
            <w:vAlign w:val="center"/>
          </w:tcPr>
          <w:p w:rsidR="00C176A8" w:rsidRPr="00FF4855" w:rsidRDefault="003D38CF" w:rsidP="00403E36">
            <w:pPr>
              <w:spacing w:after="0"/>
              <w:jc w:val="center"/>
              <w:rPr>
                <w:rFonts w:ascii="Times New Roman" w:hAnsi="Times New Roman"/>
                <w:color w:val="002060"/>
                <w:szCs w:val="24"/>
              </w:rPr>
            </w:pPr>
            <w:r>
              <w:rPr>
                <w:rFonts w:ascii="Times New Roman" w:hAnsi="Times New Roman"/>
                <w:color w:val="002060"/>
                <w:szCs w:val="24"/>
              </w:rPr>
              <w:t>21</w:t>
            </w:r>
            <w:r w:rsidR="00C176A8" w:rsidRPr="00FF4855">
              <w:rPr>
                <w:rFonts w:ascii="Times New Roman" w:hAnsi="Times New Roman"/>
                <w:color w:val="002060"/>
                <w:szCs w:val="24"/>
              </w:rPr>
              <w:t>0</w:t>
            </w:r>
          </w:p>
        </w:tc>
        <w:tc>
          <w:tcPr>
            <w:tcW w:w="215" w:type="pct"/>
            <w:vAlign w:val="center"/>
          </w:tcPr>
          <w:p w:rsidR="00C176A8" w:rsidRPr="00FF4855" w:rsidRDefault="003D38CF" w:rsidP="00403E36">
            <w:pPr>
              <w:spacing w:after="0"/>
              <w:jc w:val="center"/>
              <w:rPr>
                <w:rFonts w:ascii="Times New Roman" w:hAnsi="Times New Roman"/>
                <w:color w:val="002060"/>
                <w:szCs w:val="24"/>
              </w:rPr>
            </w:pPr>
            <w:r>
              <w:rPr>
                <w:rFonts w:ascii="Times New Roman" w:hAnsi="Times New Roman"/>
                <w:color w:val="002060"/>
                <w:szCs w:val="24"/>
              </w:rPr>
              <w:t>21</w:t>
            </w:r>
            <w:r w:rsidR="00C176A8" w:rsidRPr="00FF4855">
              <w:rPr>
                <w:rFonts w:ascii="Times New Roman" w:hAnsi="Times New Roman"/>
                <w:color w:val="002060"/>
                <w:szCs w:val="24"/>
              </w:rPr>
              <w:t>0</w:t>
            </w:r>
          </w:p>
        </w:tc>
        <w:tc>
          <w:tcPr>
            <w:tcW w:w="337" w:type="pct"/>
            <w:gridSpan w:val="3"/>
            <w:vMerge w:val="restart"/>
            <w:vAlign w:val="center"/>
          </w:tcPr>
          <w:p w:rsidR="00C176A8" w:rsidRPr="00FF4855" w:rsidRDefault="003D38CF" w:rsidP="000A4900">
            <w:pPr>
              <w:spacing w:after="0"/>
              <w:jc w:val="center"/>
              <w:rPr>
                <w:rFonts w:ascii="Times New Roman" w:hAnsi="Times New Roman"/>
                <w:color w:val="002060"/>
                <w:szCs w:val="24"/>
              </w:rPr>
            </w:pPr>
            <w:r>
              <w:rPr>
                <w:rFonts w:ascii="Times New Roman" w:hAnsi="Times New Roman"/>
                <w:color w:val="002060"/>
                <w:szCs w:val="24"/>
              </w:rPr>
              <w:t>1138</w:t>
            </w:r>
          </w:p>
          <w:p w:rsidR="00FF4855" w:rsidRPr="00FF4855" w:rsidRDefault="00FF4855" w:rsidP="000A4900">
            <w:pPr>
              <w:spacing w:after="0"/>
              <w:jc w:val="center"/>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Default="00FF4855" w:rsidP="000A4900">
            <w:pPr>
              <w:spacing w:after="0"/>
              <w:jc w:val="center"/>
              <w:rPr>
                <w:rFonts w:ascii="Times New Roman" w:hAnsi="Times New Roman"/>
                <w:color w:val="002060"/>
                <w:szCs w:val="24"/>
              </w:rPr>
            </w:pPr>
          </w:p>
          <w:p w:rsidR="00E74805" w:rsidRDefault="00E74805" w:rsidP="000A4900">
            <w:pPr>
              <w:spacing w:after="0"/>
              <w:jc w:val="center"/>
              <w:rPr>
                <w:rFonts w:ascii="Times New Roman" w:hAnsi="Times New Roman"/>
                <w:color w:val="002060"/>
                <w:szCs w:val="24"/>
              </w:rPr>
            </w:pPr>
          </w:p>
          <w:p w:rsidR="00E74805" w:rsidRPr="00FF4855" w:rsidRDefault="00E74805" w:rsidP="00E74805">
            <w:pPr>
              <w:spacing w:after="0"/>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Pr="00FF4855" w:rsidRDefault="00FF4855" w:rsidP="000A4900">
            <w:pPr>
              <w:spacing w:after="0"/>
              <w:jc w:val="center"/>
              <w:rPr>
                <w:rFonts w:ascii="Times New Roman" w:hAnsi="Times New Roman"/>
                <w:color w:val="002060"/>
                <w:szCs w:val="24"/>
              </w:rPr>
            </w:pPr>
          </w:p>
          <w:p w:rsidR="00FF4855" w:rsidRDefault="00E74805" w:rsidP="006559A9">
            <w:pPr>
              <w:spacing w:after="0"/>
              <w:jc w:val="center"/>
              <w:rPr>
                <w:rFonts w:ascii="Times New Roman" w:hAnsi="Times New Roman"/>
                <w:color w:val="002060"/>
                <w:szCs w:val="24"/>
              </w:rPr>
            </w:pPr>
            <w:r>
              <w:rPr>
                <w:rFonts w:ascii="Times New Roman" w:hAnsi="Times New Roman"/>
                <w:color w:val="002060"/>
                <w:szCs w:val="24"/>
              </w:rPr>
              <w:t>742,8</w:t>
            </w:r>
          </w:p>
          <w:p w:rsidR="00E74805" w:rsidRDefault="00E74805" w:rsidP="006559A9">
            <w:pPr>
              <w:spacing w:after="0"/>
              <w:jc w:val="center"/>
              <w:rPr>
                <w:rFonts w:ascii="Times New Roman" w:hAnsi="Times New Roman"/>
                <w:color w:val="002060"/>
                <w:szCs w:val="24"/>
              </w:rPr>
            </w:pPr>
          </w:p>
          <w:p w:rsidR="00E74805" w:rsidRDefault="00E74805" w:rsidP="006559A9">
            <w:pPr>
              <w:spacing w:after="0"/>
              <w:jc w:val="center"/>
              <w:rPr>
                <w:rFonts w:ascii="Times New Roman" w:hAnsi="Times New Roman"/>
                <w:color w:val="002060"/>
                <w:szCs w:val="24"/>
              </w:rPr>
            </w:pPr>
          </w:p>
          <w:p w:rsidR="00E74805" w:rsidRDefault="00E74805" w:rsidP="006559A9">
            <w:pPr>
              <w:spacing w:after="0"/>
              <w:jc w:val="center"/>
              <w:rPr>
                <w:rFonts w:ascii="Times New Roman" w:hAnsi="Times New Roman"/>
                <w:color w:val="002060"/>
                <w:szCs w:val="24"/>
              </w:rPr>
            </w:pPr>
          </w:p>
          <w:p w:rsidR="00E74805" w:rsidRPr="00FF4855" w:rsidRDefault="00E74805" w:rsidP="006559A9">
            <w:pPr>
              <w:spacing w:after="0"/>
              <w:jc w:val="center"/>
              <w:rPr>
                <w:rFonts w:ascii="Times New Roman" w:hAnsi="Times New Roman"/>
                <w:color w:val="002060"/>
                <w:szCs w:val="24"/>
              </w:rPr>
            </w:pPr>
            <w:r>
              <w:rPr>
                <w:rFonts w:ascii="Times New Roman" w:hAnsi="Times New Roman"/>
                <w:color w:val="002060"/>
                <w:szCs w:val="24"/>
              </w:rPr>
              <w:t>1733,3</w:t>
            </w:r>
          </w:p>
        </w:tc>
        <w:tc>
          <w:tcPr>
            <w:tcW w:w="688" w:type="pct"/>
            <w:vMerge w:val="restart"/>
            <w:vAlign w:val="center"/>
          </w:tcPr>
          <w:p w:rsidR="00C176A8" w:rsidRPr="00FF4855" w:rsidRDefault="00C176A8" w:rsidP="00403E36">
            <w:pPr>
              <w:spacing w:after="0"/>
              <w:jc w:val="center"/>
              <w:rPr>
                <w:rFonts w:ascii="Times New Roman" w:hAnsi="Times New Roman"/>
                <w:color w:val="002060"/>
                <w:szCs w:val="24"/>
              </w:rPr>
            </w:pPr>
          </w:p>
          <w:p w:rsidR="00C176A8" w:rsidRPr="00FF4855" w:rsidRDefault="00C176A8" w:rsidP="00403E36">
            <w:pPr>
              <w:spacing w:after="0"/>
              <w:jc w:val="center"/>
              <w:rPr>
                <w:rFonts w:ascii="Times New Roman" w:hAnsi="Times New Roman"/>
                <w:color w:val="002060"/>
                <w:szCs w:val="24"/>
              </w:rPr>
            </w:pPr>
          </w:p>
          <w:p w:rsidR="00C176A8" w:rsidRPr="00FF4855" w:rsidRDefault="00C176A8" w:rsidP="00403E36">
            <w:pPr>
              <w:spacing w:after="0"/>
              <w:jc w:val="center"/>
              <w:rPr>
                <w:rFonts w:ascii="Times New Roman" w:hAnsi="Times New Roman"/>
                <w:color w:val="002060"/>
                <w:szCs w:val="24"/>
              </w:rPr>
            </w:pPr>
          </w:p>
          <w:p w:rsidR="00C176A8" w:rsidRPr="00FF4855" w:rsidRDefault="00FF4855" w:rsidP="00403E36">
            <w:pPr>
              <w:spacing w:after="0"/>
              <w:jc w:val="center"/>
              <w:rPr>
                <w:rFonts w:ascii="Times New Roman" w:hAnsi="Times New Roman"/>
                <w:color w:val="002060"/>
                <w:szCs w:val="24"/>
              </w:rPr>
            </w:pPr>
            <w:r w:rsidRPr="00FF4855">
              <w:rPr>
                <w:rFonts w:ascii="Times New Roman" w:hAnsi="Times New Roman"/>
                <w:color w:val="002060"/>
                <w:szCs w:val="24"/>
              </w:rPr>
              <w:t xml:space="preserve">Муниципальный бюджет – </w:t>
            </w:r>
            <w:r w:rsidR="003D38CF">
              <w:rPr>
                <w:rFonts w:ascii="Times New Roman" w:hAnsi="Times New Roman"/>
                <w:color w:val="002060"/>
                <w:szCs w:val="24"/>
              </w:rPr>
              <w:t>1138</w:t>
            </w:r>
          </w:p>
          <w:p w:rsidR="00C176A8" w:rsidRPr="00FF4855" w:rsidRDefault="00C176A8" w:rsidP="00403E36">
            <w:pPr>
              <w:spacing w:after="0"/>
              <w:jc w:val="center"/>
              <w:rPr>
                <w:rFonts w:ascii="Times New Roman" w:hAnsi="Times New Roman"/>
                <w:color w:val="002060"/>
                <w:szCs w:val="24"/>
              </w:rPr>
            </w:pPr>
          </w:p>
          <w:p w:rsidR="00C176A8" w:rsidRPr="00FF4855" w:rsidRDefault="00C176A8" w:rsidP="00403E36">
            <w:pPr>
              <w:spacing w:after="0"/>
              <w:jc w:val="center"/>
              <w:rPr>
                <w:rFonts w:ascii="Times New Roman" w:hAnsi="Times New Roman"/>
                <w:color w:val="002060"/>
                <w:szCs w:val="24"/>
              </w:rPr>
            </w:pPr>
          </w:p>
          <w:p w:rsidR="00C176A8" w:rsidRPr="00FF4855" w:rsidRDefault="00C176A8" w:rsidP="00403E36">
            <w:pPr>
              <w:spacing w:after="0"/>
              <w:jc w:val="center"/>
              <w:rPr>
                <w:rFonts w:ascii="Times New Roman" w:hAnsi="Times New Roman"/>
                <w:color w:val="002060"/>
                <w:szCs w:val="24"/>
              </w:rPr>
            </w:pPr>
          </w:p>
          <w:p w:rsidR="00C176A8" w:rsidRPr="00FF4855" w:rsidRDefault="00C176A8" w:rsidP="00403E36">
            <w:pPr>
              <w:spacing w:after="0"/>
              <w:jc w:val="center"/>
              <w:rPr>
                <w:rFonts w:ascii="Times New Roman" w:hAnsi="Times New Roman"/>
                <w:color w:val="002060"/>
                <w:szCs w:val="24"/>
              </w:rPr>
            </w:pPr>
          </w:p>
          <w:p w:rsidR="00C176A8" w:rsidRPr="00FF4855" w:rsidRDefault="00C176A8" w:rsidP="00403E36">
            <w:pPr>
              <w:spacing w:after="0"/>
              <w:jc w:val="center"/>
              <w:rPr>
                <w:rFonts w:ascii="Times New Roman" w:hAnsi="Times New Roman"/>
                <w:color w:val="002060"/>
                <w:szCs w:val="24"/>
              </w:rPr>
            </w:pPr>
          </w:p>
          <w:p w:rsidR="00C176A8" w:rsidRPr="00FF4855" w:rsidRDefault="00C176A8" w:rsidP="00403E36">
            <w:pPr>
              <w:spacing w:after="0"/>
              <w:jc w:val="center"/>
              <w:rPr>
                <w:rFonts w:ascii="Times New Roman" w:hAnsi="Times New Roman"/>
                <w:color w:val="002060"/>
                <w:szCs w:val="24"/>
              </w:rPr>
            </w:pPr>
          </w:p>
          <w:p w:rsidR="00C176A8" w:rsidRPr="00FF4855" w:rsidRDefault="00C176A8" w:rsidP="00403E36">
            <w:pPr>
              <w:spacing w:after="0"/>
              <w:jc w:val="center"/>
              <w:rPr>
                <w:rFonts w:ascii="Times New Roman" w:hAnsi="Times New Roman"/>
                <w:color w:val="002060"/>
                <w:szCs w:val="24"/>
              </w:rPr>
            </w:pPr>
          </w:p>
          <w:p w:rsidR="00C176A8" w:rsidRPr="00FF4855" w:rsidRDefault="00C176A8" w:rsidP="00403E36">
            <w:pPr>
              <w:spacing w:after="0"/>
              <w:jc w:val="center"/>
              <w:rPr>
                <w:rFonts w:ascii="Times New Roman" w:hAnsi="Times New Roman"/>
                <w:color w:val="002060"/>
                <w:szCs w:val="24"/>
              </w:rPr>
            </w:pPr>
          </w:p>
          <w:p w:rsidR="001034F3" w:rsidRPr="00FF4855" w:rsidRDefault="001034F3" w:rsidP="00403E36">
            <w:pPr>
              <w:spacing w:after="0"/>
              <w:jc w:val="center"/>
              <w:rPr>
                <w:rFonts w:ascii="Times New Roman" w:hAnsi="Times New Roman"/>
                <w:color w:val="002060"/>
                <w:szCs w:val="24"/>
              </w:rPr>
            </w:pPr>
          </w:p>
          <w:p w:rsidR="001034F3" w:rsidRPr="00FF4855" w:rsidRDefault="001034F3" w:rsidP="00403E36">
            <w:pPr>
              <w:spacing w:after="0"/>
              <w:jc w:val="center"/>
              <w:rPr>
                <w:rFonts w:ascii="Times New Roman" w:hAnsi="Times New Roman"/>
                <w:color w:val="002060"/>
                <w:szCs w:val="24"/>
              </w:rPr>
            </w:pPr>
          </w:p>
          <w:p w:rsidR="001034F3" w:rsidRPr="00FF4855" w:rsidRDefault="001034F3" w:rsidP="00403E36">
            <w:pPr>
              <w:spacing w:after="0"/>
              <w:jc w:val="center"/>
              <w:rPr>
                <w:rFonts w:ascii="Times New Roman" w:hAnsi="Times New Roman"/>
                <w:color w:val="002060"/>
                <w:szCs w:val="24"/>
              </w:rPr>
            </w:pPr>
          </w:p>
          <w:p w:rsidR="001034F3" w:rsidRPr="00FF4855" w:rsidRDefault="001034F3" w:rsidP="00403E36">
            <w:pPr>
              <w:spacing w:after="0"/>
              <w:jc w:val="center"/>
              <w:rPr>
                <w:rFonts w:ascii="Times New Roman" w:hAnsi="Times New Roman"/>
                <w:color w:val="002060"/>
                <w:szCs w:val="24"/>
              </w:rPr>
            </w:pPr>
          </w:p>
          <w:p w:rsidR="001034F3" w:rsidRPr="00FF4855" w:rsidRDefault="001034F3" w:rsidP="00403E36">
            <w:pPr>
              <w:spacing w:after="0"/>
              <w:jc w:val="center"/>
              <w:rPr>
                <w:rFonts w:ascii="Times New Roman" w:hAnsi="Times New Roman"/>
                <w:color w:val="002060"/>
                <w:szCs w:val="24"/>
              </w:rPr>
            </w:pPr>
          </w:p>
          <w:p w:rsidR="001034F3" w:rsidRPr="00FF4855" w:rsidRDefault="001034F3" w:rsidP="00403E36">
            <w:pPr>
              <w:spacing w:after="0"/>
              <w:jc w:val="center"/>
              <w:rPr>
                <w:rFonts w:ascii="Times New Roman" w:hAnsi="Times New Roman"/>
                <w:color w:val="002060"/>
                <w:szCs w:val="24"/>
              </w:rPr>
            </w:pPr>
          </w:p>
          <w:p w:rsidR="00FF4855" w:rsidRPr="00FF4855" w:rsidRDefault="00FF4855" w:rsidP="00403E36">
            <w:pPr>
              <w:spacing w:after="0"/>
              <w:jc w:val="center"/>
              <w:rPr>
                <w:rFonts w:ascii="Times New Roman" w:hAnsi="Times New Roman"/>
                <w:color w:val="002060"/>
                <w:szCs w:val="24"/>
              </w:rPr>
            </w:pPr>
          </w:p>
          <w:p w:rsidR="00C176A8" w:rsidRPr="00FF4855" w:rsidRDefault="00C176A8" w:rsidP="00403E36">
            <w:pPr>
              <w:spacing w:after="0"/>
              <w:jc w:val="center"/>
              <w:rPr>
                <w:rFonts w:ascii="Times New Roman" w:hAnsi="Times New Roman"/>
                <w:color w:val="002060"/>
                <w:szCs w:val="24"/>
              </w:rPr>
            </w:pPr>
          </w:p>
          <w:p w:rsidR="00C176A8" w:rsidRPr="00FF4855" w:rsidRDefault="001034F3" w:rsidP="00403E36">
            <w:pPr>
              <w:spacing w:after="0"/>
              <w:jc w:val="center"/>
              <w:rPr>
                <w:rFonts w:ascii="Times New Roman" w:hAnsi="Times New Roman"/>
                <w:color w:val="002060"/>
                <w:szCs w:val="24"/>
              </w:rPr>
            </w:pPr>
            <w:r w:rsidRPr="00FF4855">
              <w:rPr>
                <w:rFonts w:ascii="Times New Roman" w:hAnsi="Times New Roman"/>
                <w:color w:val="002060"/>
                <w:szCs w:val="24"/>
              </w:rPr>
              <w:t>Краевой бюджет-</w:t>
            </w:r>
          </w:p>
          <w:p w:rsidR="001034F3" w:rsidRPr="00FF4855" w:rsidRDefault="00E74805" w:rsidP="00403E36">
            <w:pPr>
              <w:spacing w:after="0"/>
              <w:jc w:val="center"/>
              <w:rPr>
                <w:rFonts w:ascii="Times New Roman" w:hAnsi="Times New Roman"/>
                <w:color w:val="002060"/>
                <w:szCs w:val="24"/>
              </w:rPr>
            </w:pPr>
            <w:r>
              <w:rPr>
                <w:rFonts w:ascii="Times New Roman" w:hAnsi="Times New Roman"/>
                <w:color w:val="002060"/>
                <w:szCs w:val="24"/>
              </w:rPr>
              <w:t>742,8</w:t>
            </w:r>
          </w:p>
          <w:p w:rsidR="001034F3" w:rsidRPr="00FF4855" w:rsidRDefault="001034F3" w:rsidP="00403E36">
            <w:pPr>
              <w:spacing w:after="0"/>
              <w:jc w:val="center"/>
              <w:rPr>
                <w:rFonts w:ascii="Times New Roman" w:hAnsi="Times New Roman"/>
                <w:color w:val="002060"/>
                <w:szCs w:val="24"/>
              </w:rPr>
            </w:pPr>
          </w:p>
          <w:p w:rsidR="001034F3" w:rsidRPr="00FF4855" w:rsidRDefault="001034F3" w:rsidP="00403E36">
            <w:pPr>
              <w:spacing w:after="0"/>
              <w:jc w:val="center"/>
              <w:rPr>
                <w:rFonts w:ascii="Times New Roman" w:hAnsi="Times New Roman"/>
                <w:color w:val="002060"/>
                <w:szCs w:val="24"/>
              </w:rPr>
            </w:pPr>
            <w:r w:rsidRPr="00FF4855">
              <w:rPr>
                <w:rFonts w:ascii="Times New Roman" w:hAnsi="Times New Roman"/>
                <w:color w:val="002060"/>
                <w:szCs w:val="24"/>
              </w:rPr>
              <w:t>Федеральный бюджет</w:t>
            </w:r>
          </w:p>
          <w:p w:rsidR="00C176A8" w:rsidRPr="00FF4855" w:rsidRDefault="001034F3" w:rsidP="006559A9">
            <w:pPr>
              <w:spacing w:after="0"/>
              <w:jc w:val="center"/>
              <w:rPr>
                <w:rFonts w:ascii="Times New Roman" w:hAnsi="Times New Roman"/>
                <w:color w:val="002060"/>
                <w:szCs w:val="24"/>
              </w:rPr>
            </w:pPr>
            <w:r w:rsidRPr="00FF4855">
              <w:rPr>
                <w:rFonts w:ascii="Times New Roman" w:hAnsi="Times New Roman"/>
                <w:color w:val="002060"/>
                <w:szCs w:val="24"/>
              </w:rPr>
              <w:t>1733,3</w:t>
            </w:r>
          </w:p>
        </w:tc>
      </w:tr>
      <w:tr w:rsidR="00C176A8" w:rsidRPr="000D051E" w:rsidTr="0008197E">
        <w:trPr>
          <w:trHeight w:val="2184"/>
          <w:jc w:val="center"/>
        </w:trPr>
        <w:tc>
          <w:tcPr>
            <w:tcW w:w="181" w:type="pct"/>
            <w:vMerge/>
          </w:tcPr>
          <w:p w:rsidR="00C176A8" w:rsidRPr="000D051E" w:rsidRDefault="00C176A8" w:rsidP="00403E36">
            <w:pPr>
              <w:spacing w:after="0"/>
              <w:jc w:val="center"/>
              <w:rPr>
                <w:rFonts w:ascii="Times New Roman" w:hAnsi="Times New Roman"/>
                <w:szCs w:val="24"/>
              </w:rPr>
            </w:pPr>
          </w:p>
        </w:tc>
        <w:tc>
          <w:tcPr>
            <w:tcW w:w="1287" w:type="pct"/>
          </w:tcPr>
          <w:p w:rsidR="00C176A8" w:rsidRPr="000D051E" w:rsidRDefault="00C176A8" w:rsidP="00403E36">
            <w:pPr>
              <w:spacing w:after="0"/>
              <w:rPr>
                <w:rFonts w:ascii="Times New Roman" w:hAnsi="Times New Roman"/>
                <w:szCs w:val="24"/>
              </w:rPr>
            </w:pPr>
          </w:p>
        </w:tc>
        <w:tc>
          <w:tcPr>
            <w:tcW w:w="286" w:type="pct"/>
            <w:vMerge/>
            <w:vAlign w:val="center"/>
          </w:tcPr>
          <w:p w:rsidR="00C176A8" w:rsidRPr="000D051E" w:rsidRDefault="00C176A8" w:rsidP="00403E36">
            <w:pPr>
              <w:spacing w:after="0"/>
              <w:jc w:val="center"/>
              <w:rPr>
                <w:rFonts w:ascii="Times New Roman" w:hAnsi="Times New Roman"/>
                <w:szCs w:val="24"/>
              </w:rPr>
            </w:pPr>
          </w:p>
        </w:tc>
        <w:tc>
          <w:tcPr>
            <w:tcW w:w="571" w:type="pct"/>
            <w:gridSpan w:val="2"/>
            <w:vMerge/>
            <w:vAlign w:val="center"/>
          </w:tcPr>
          <w:p w:rsidR="00C176A8" w:rsidRPr="000D051E" w:rsidRDefault="00C176A8" w:rsidP="00403E36">
            <w:pPr>
              <w:spacing w:after="0"/>
              <w:jc w:val="center"/>
              <w:rPr>
                <w:rFonts w:ascii="Times New Roman" w:hAnsi="Times New Roman"/>
                <w:szCs w:val="24"/>
              </w:rPr>
            </w:pPr>
          </w:p>
        </w:tc>
        <w:tc>
          <w:tcPr>
            <w:tcW w:w="286" w:type="pct"/>
            <w:gridSpan w:val="2"/>
            <w:tcBorders>
              <w:top w:val="nil"/>
            </w:tcBorders>
            <w:vAlign w:val="center"/>
          </w:tcPr>
          <w:p w:rsidR="00C176A8" w:rsidRPr="00FF4855" w:rsidRDefault="00C176A8" w:rsidP="00403E36">
            <w:pPr>
              <w:spacing w:after="0"/>
              <w:jc w:val="center"/>
              <w:rPr>
                <w:rFonts w:ascii="Times New Roman" w:hAnsi="Times New Roman"/>
                <w:color w:val="002060"/>
                <w:szCs w:val="24"/>
              </w:rPr>
            </w:pPr>
          </w:p>
        </w:tc>
        <w:tc>
          <w:tcPr>
            <w:tcW w:w="228" w:type="pct"/>
            <w:tcBorders>
              <w:top w:val="nil"/>
            </w:tcBorders>
            <w:vAlign w:val="center"/>
          </w:tcPr>
          <w:p w:rsidR="00C176A8" w:rsidRPr="00FF4855" w:rsidRDefault="00C176A8" w:rsidP="00403E36">
            <w:pPr>
              <w:spacing w:after="0"/>
              <w:jc w:val="center"/>
              <w:rPr>
                <w:rFonts w:ascii="Times New Roman" w:hAnsi="Times New Roman"/>
                <w:color w:val="002060"/>
                <w:szCs w:val="24"/>
              </w:rPr>
            </w:pPr>
          </w:p>
        </w:tc>
        <w:tc>
          <w:tcPr>
            <w:tcW w:w="227" w:type="pct"/>
            <w:gridSpan w:val="2"/>
            <w:tcBorders>
              <w:top w:val="nil"/>
            </w:tcBorders>
            <w:vAlign w:val="center"/>
          </w:tcPr>
          <w:p w:rsidR="00C176A8" w:rsidRPr="00FF4855" w:rsidRDefault="00C176A8" w:rsidP="00403E36">
            <w:pPr>
              <w:spacing w:after="0"/>
              <w:jc w:val="center"/>
              <w:rPr>
                <w:rFonts w:ascii="Times New Roman" w:hAnsi="Times New Roman"/>
                <w:color w:val="002060"/>
                <w:szCs w:val="24"/>
              </w:rPr>
            </w:pPr>
          </w:p>
        </w:tc>
        <w:tc>
          <w:tcPr>
            <w:tcW w:w="227" w:type="pct"/>
            <w:gridSpan w:val="2"/>
            <w:tcBorders>
              <w:top w:val="nil"/>
            </w:tcBorders>
            <w:vAlign w:val="center"/>
          </w:tcPr>
          <w:p w:rsidR="00C176A8" w:rsidRPr="00FF4855" w:rsidRDefault="00C176A8" w:rsidP="00403E36">
            <w:pPr>
              <w:spacing w:after="0"/>
              <w:jc w:val="center"/>
              <w:rPr>
                <w:rFonts w:ascii="Times New Roman" w:hAnsi="Times New Roman"/>
                <w:color w:val="002060"/>
                <w:szCs w:val="24"/>
              </w:rPr>
            </w:pPr>
          </w:p>
        </w:tc>
        <w:tc>
          <w:tcPr>
            <w:tcW w:w="228" w:type="pct"/>
            <w:tcBorders>
              <w:top w:val="nil"/>
            </w:tcBorders>
            <w:vAlign w:val="center"/>
          </w:tcPr>
          <w:p w:rsidR="00C176A8" w:rsidRPr="00FF4855" w:rsidRDefault="00C176A8" w:rsidP="00403E36">
            <w:pPr>
              <w:spacing w:after="0"/>
              <w:jc w:val="center"/>
              <w:rPr>
                <w:rFonts w:ascii="Times New Roman" w:hAnsi="Times New Roman"/>
                <w:color w:val="002060"/>
                <w:szCs w:val="24"/>
              </w:rPr>
            </w:pPr>
          </w:p>
        </w:tc>
        <w:tc>
          <w:tcPr>
            <w:tcW w:w="238" w:type="pct"/>
            <w:tcBorders>
              <w:top w:val="nil"/>
            </w:tcBorders>
            <w:vAlign w:val="center"/>
          </w:tcPr>
          <w:p w:rsidR="00C176A8" w:rsidRPr="00FF4855" w:rsidRDefault="00C176A8" w:rsidP="00403E36">
            <w:pPr>
              <w:spacing w:after="0"/>
              <w:jc w:val="center"/>
              <w:rPr>
                <w:rFonts w:ascii="Times New Roman" w:hAnsi="Times New Roman"/>
                <w:color w:val="002060"/>
                <w:szCs w:val="24"/>
              </w:rPr>
            </w:pPr>
          </w:p>
        </w:tc>
        <w:tc>
          <w:tcPr>
            <w:tcW w:w="215" w:type="pct"/>
            <w:tcBorders>
              <w:top w:val="nil"/>
            </w:tcBorders>
            <w:vAlign w:val="center"/>
          </w:tcPr>
          <w:p w:rsidR="00C176A8" w:rsidRPr="00FF4855" w:rsidRDefault="00C176A8" w:rsidP="00403E36">
            <w:pPr>
              <w:spacing w:after="0"/>
              <w:jc w:val="center"/>
              <w:rPr>
                <w:rFonts w:ascii="Times New Roman" w:hAnsi="Times New Roman"/>
                <w:color w:val="002060"/>
                <w:szCs w:val="24"/>
              </w:rPr>
            </w:pPr>
          </w:p>
        </w:tc>
        <w:tc>
          <w:tcPr>
            <w:tcW w:w="337" w:type="pct"/>
            <w:gridSpan w:val="3"/>
            <w:vMerge/>
            <w:vAlign w:val="center"/>
          </w:tcPr>
          <w:p w:rsidR="00C176A8" w:rsidRPr="00FF4855" w:rsidRDefault="00C176A8" w:rsidP="00403E36">
            <w:pPr>
              <w:spacing w:after="0"/>
              <w:jc w:val="center"/>
              <w:rPr>
                <w:rFonts w:ascii="Times New Roman" w:hAnsi="Times New Roman"/>
                <w:color w:val="002060"/>
                <w:szCs w:val="24"/>
              </w:rPr>
            </w:pPr>
          </w:p>
        </w:tc>
        <w:tc>
          <w:tcPr>
            <w:tcW w:w="688" w:type="pct"/>
            <w:vMerge/>
            <w:vAlign w:val="center"/>
          </w:tcPr>
          <w:p w:rsidR="00C176A8" w:rsidRPr="000D051E" w:rsidRDefault="00C176A8" w:rsidP="00403E36">
            <w:pPr>
              <w:spacing w:after="0"/>
              <w:jc w:val="center"/>
              <w:rPr>
                <w:rFonts w:ascii="Times New Roman" w:hAnsi="Times New Roman"/>
                <w:szCs w:val="24"/>
              </w:rPr>
            </w:pPr>
          </w:p>
        </w:tc>
      </w:tr>
      <w:tr w:rsidR="00403E36" w:rsidRPr="000D051E" w:rsidTr="0008197E">
        <w:trPr>
          <w:trHeight w:val="3314"/>
          <w:jc w:val="center"/>
        </w:trPr>
        <w:tc>
          <w:tcPr>
            <w:tcW w:w="181" w:type="pct"/>
            <w:vMerge/>
          </w:tcPr>
          <w:p w:rsidR="00403E36" w:rsidRPr="000D051E" w:rsidRDefault="00403E36" w:rsidP="00403E36">
            <w:pPr>
              <w:spacing w:after="0"/>
              <w:jc w:val="center"/>
              <w:rPr>
                <w:rFonts w:ascii="Times New Roman" w:hAnsi="Times New Roman"/>
                <w:szCs w:val="24"/>
              </w:rPr>
            </w:pPr>
          </w:p>
        </w:tc>
        <w:tc>
          <w:tcPr>
            <w:tcW w:w="1287" w:type="pct"/>
          </w:tcPr>
          <w:p w:rsidR="00403E36" w:rsidRPr="000D051E" w:rsidRDefault="00403E36" w:rsidP="000A4900">
            <w:pPr>
              <w:spacing w:after="0"/>
              <w:rPr>
                <w:rFonts w:ascii="Times New Roman" w:hAnsi="Times New Roman"/>
                <w:szCs w:val="24"/>
              </w:rPr>
            </w:pPr>
            <w:r w:rsidRPr="000D051E">
              <w:rPr>
                <w:rFonts w:ascii="Times New Roman" w:hAnsi="Times New Roman"/>
                <w:szCs w:val="24"/>
              </w:rPr>
              <w:t>Мероприятия</w:t>
            </w:r>
            <w:r w:rsidR="003506DD">
              <w:rPr>
                <w:rFonts w:ascii="Times New Roman" w:hAnsi="Times New Roman"/>
                <w:szCs w:val="24"/>
              </w:rPr>
              <w:t>,</w:t>
            </w:r>
            <w:r w:rsidRPr="000D051E">
              <w:rPr>
                <w:rFonts w:ascii="Times New Roman" w:hAnsi="Times New Roman"/>
                <w:szCs w:val="24"/>
              </w:rPr>
              <w:t xml:space="preserve"> обеспечивающие архитектурную доступность ОУ детям с ОВЗ</w:t>
            </w:r>
          </w:p>
        </w:tc>
        <w:tc>
          <w:tcPr>
            <w:tcW w:w="286" w:type="pct"/>
            <w:vMerge/>
            <w:vAlign w:val="center"/>
          </w:tcPr>
          <w:p w:rsidR="00403E36" w:rsidRPr="000D051E" w:rsidRDefault="00403E36" w:rsidP="00403E36">
            <w:pPr>
              <w:spacing w:after="0"/>
              <w:jc w:val="center"/>
              <w:rPr>
                <w:rFonts w:ascii="Times New Roman" w:hAnsi="Times New Roman"/>
                <w:szCs w:val="24"/>
              </w:rPr>
            </w:pPr>
          </w:p>
        </w:tc>
        <w:tc>
          <w:tcPr>
            <w:tcW w:w="571" w:type="pct"/>
            <w:gridSpan w:val="2"/>
            <w:vMerge/>
            <w:vAlign w:val="center"/>
          </w:tcPr>
          <w:p w:rsidR="00403E36" w:rsidRPr="000D051E" w:rsidRDefault="00403E36" w:rsidP="00403E36">
            <w:pPr>
              <w:spacing w:after="0"/>
              <w:jc w:val="center"/>
              <w:rPr>
                <w:rFonts w:ascii="Times New Roman" w:hAnsi="Times New Roman"/>
                <w:szCs w:val="24"/>
              </w:rPr>
            </w:pPr>
          </w:p>
        </w:tc>
        <w:tc>
          <w:tcPr>
            <w:tcW w:w="286" w:type="pct"/>
            <w:gridSpan w:val="2"/>
            <w:vAlign w:val="center"/>
          </w:tcPr>
          <w:p w:rsidR="00FF4855" w:rsidRPr="00FF4855" w:rsidRDefault="00FF4855" w:rsidP="00FF4855">
            <w:pPr>
              <w:spacing w:after="0"/>
              <w:rPr>
                <w:rFonts w:ascii="Times New Roman" w:hAnsi="Times New Roman"/>
                <w:color w:val="002060"/>
                <w:szCs w:val="24"/>
              </w:rPr>
            </w:pPr>
          </w:p>
          <w:p w:rsidR="001034F3" w:rsidRPr="00FF4855" w:rsidRDefault="001034F3" w:rsidP="001034F3">
            <w:pPr>
              <w:spacing w:after="0"/>
              <w:rPr>
                <w:rFonts w:ascii="Times New Roman" w:hAnsi="Times New Roman"/>
                <w:color w:val="002060"/>
                <w:szCs w:val="24"/>
              </w:rPr>
            </w:pPr>
          </w:p>
          <w:p w:rsidR="001034F3" w:rsidRPr="00FF4855" w:rsidRDefault="00E74805" w:rsidP="001034F3">
            <w:pPr>
              <w:spacing w:after="0"/>
              <w:jc w:val="center"/>
              <w:rPr>
                <w:rFonts w:ascii="Times New Roman" w:hAnsi="Times New Roman"/>
                <w:color w:val="002060"/>
                <w:szCs w:val="24"/>
              </w:rPr>
            </w:pPr>
            <w:r>
              <w:rPr>
                <w:rFonts w:ascii="Times New Roman" w:hAnsi="Times New Roman"/>
                <w:color w:val="002060"/>
                <w:szCs w:val="24"/>
              </w:rPr>
              <w:t>742,8</w:t>
            </w:r>
          </w:p>
          <w:p w:rsidR="001034F3" w:rsidRPr="00FF4855" w:rsidRDefault="001034F3" w:rsidP="001034F3">
            <w:pPr>
              <w:spacing w:after="0"/>
              <w:jc w:val="center"/>
              <w:rPr>
                <w:rFonts w:ascii="Times New Roman" w:hAnsi="Times New Roman"/>
                <w:color w:val="002060"/>
                <w:szCs w:val="24"/>
              </w:rPr>
            </w:pPr>
          </w:p>
          <w:p w:rsidR="001034F3" w:rsidRPr="00FF4855" w:rsidRDefault="001034F3" w:rsidP="001034F3">
            <w:pPr>
              <w:spacing w:after="0"/>
              <w:rPr>
                <w:rFonts w:ascii="Times New Roman" w:hAnsi="Times New Roman"/>
                <w:color w:val="002060"/>
                <w:szCs w:val="24"/>
              </w:rPr>
            </w:pPr>
          </w:p>
          <w:p w:rsidR="001034F3" w:rsidRPr="00FF4855" w:rsidRDefault="001034F3" w:rsidP="001034F3">
            <w:pPr>
              <w:spacing w:after="0"/>
              <w:jc w:val="center"/>
              <w:rPr>
                <w:rFonts w:ascii="Times New Roman" w:hAnsi="Times New Roman"/>
                <w:color w:val="002060"/>
                <w:szCs w:val="24"/>
              </w:rPr>
            </w:pPr>
          </w:p>
          <w:p w:rsidR="001034F3" w:rsidRPr="00FF4855" w:rsidRDefault="001034F3" w:rsidP="001034F3">
            <w:pPr>
              <w:spacing w:after="0"/>
              <w:jc w:val="center"/>
              <w:rPr>
                <w:rFonts w:ascii="Times New Roman" w:hAnsi="Times New Roman"/>
                <w:color w:val="002060"/>
                <w:szCs w:val="24"/>
              </w:rPr>
            </w:pPr>
            <w:r w:rsidRPr="00FF4855">
              <w:rPr>
                <w:rFonts w:ascii="Times New Roman" w:hAnsi="Times New Roman"/>
                <w:color w:val="002060"/>
                <w:szCs w:val="24"/>
              </w:rPr>
              <w:t>1733,3</w:t>
            </w:r>
          </w:p>
          <w:p w:rsidR="001034F3" w:rsidRPr="00FF4855" w:rsidRDefault="001034F3" w:rsidP="001034F3">
            <w:pPr>
              <w:spacing w:after="0"/>
              <w:rPr>
                <w:rFonts w:ascii="Times New Roman" w:hAnsi="Times New Roman"/>
                <w:color w:val="002060"/>
                <w:szCs w:val="24"/>
              </w:rPr>
            </w:pPr>
          </w:p>
        </w:tc>
        <w:tc>
          <w:tcPr>
            <w:tcW w:w="228" w:type="pct"/>
            <w:vAlign w:val="center"/>
          </w:tcPr>
          <w:p w:rsidR="00FF4855" w:rsidRPr="00FF4855" w:rsidRDefault="00FF4855" w:rsidP="00FF4855">
            <w:pPr>
              <w:spacing w:after="0"/>
              <w:jc w:val="center"/>
              <w:rPr>
                <w:rFonts w:ascii="Times New Roman" w:hAnsi="Times New Roman"/>
                <w:color w:val="002060"/>
                <w:szCs w:val="24"/>
              </w:rPr>
            </w:pPr>
          </w:p>
          <w:p w:rsidR="00403E36" w:rsidRPr="00FF4855" w:rsidRDefault="00FF4855" w:rsidP="00FF4855">
            <w:pPr>
              <w:spacing w:after="0"/>
              <w:jc w:val="center"/>
              <w:rPr>
                <w:rFonts w:ascii="Times New Roman" w:hAnsi="Times New Roman"/>
                <w:color w:val="002060"/>
                <w:szCs w:val="24"/>
              </w:rPr>
            </w:pPr>
            <w:r w:rsidRPr="00FF4855">
              <w:rPr>
                <w:rFonts w:ascii="Times New Roman" w:hAnsi="Times New Roman"/>
                <w:color w:val="002060"/>
                <w:szCs w:val="24"/>
              </w:rPr>
              <w:t>0</w:t>
            </w: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r w:rsidRPr="00FF4855">
              <w:rPr>
                <w:rFonts w:ascii="Times New Roman" w:hAnsi="Times New Roman"/>
                <w:color w:val="002060"/>
                <w:szCs w:val="24"/>
              </w:rPr>
              <w:t>0</w:t>
            </w:r>
          </w:p>
        </w:tc>
        <w:tc>
          <w:tcPr>
            <w:tcW w:w="227" w:type="pct"/>
            <w:gridSpan w:val="2"/>
            <w:vAlign w:val="center"/>
          </w:tcPr>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1034F3" w:rsidRPr="00FF4855" w:rsidRDefault="00FF4855" w:rsidP="00FF4855">
            <w:pPr>
              <w:spacing w:after="0"/>
              <w:jc w:val="center"/>
              <w:rPr>
                <w:rFonts w:ascii="Times New Roman" w:hAnsi="Times New Roman"/>
                <w:color w:val="002060"/>
                <w:szCs w:val="24"/>
              </w:rPr>
            </w:pPr>
            <w:r w:rsidRPr="00FF4855">
              <w:rPr>
                <w:rFonts w:ascii="Times New Roman" w:hAnsi="Times New Roman"/>
                <w:color w:val="002060"/>
                <w:szCs w:val="24"/>
              </w:rPr>
              <w:t>0</w:t>
            </w:r>
          </w:p>
          <w:p w:rsidR="00FF4855" w:rsidRDefault="00FF4855" w:rsidP="00FF4855">
            <w:pPr>
              <w:spacing w:after="0"/>
              <w:jc w:val="center"/>
              <w:rPr>
                <w:rFonts w:ascii="Times New Roman" w:hAnsi="Times New Roman"/>
                <w:color w:val="002060"/>
                <w:szCs w:val="24"/>
              </w:rPr>
            </w:pPr>
          </w:p>
          <w:p w:rsidR="00E74805" w:rsidRPr="00FF4855" w:rsidRDefault="00E7480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r w:rsidRPr="00FF4855">
              <w:rPr>
                <w:rFonts w:ascii="Times New Roman" w:hAnsi="Times New Roman"/>
                <w:color w:val="002060"/>
                <w:szCs w:val="24"/>
              </w:rPr>
              <w:t>0</w:t>
            </w:r>
          </w:p>
          <w:p w:rsidR="001034F3" w:rsidRPr="00FF4855" w:rsidRDefault="001034F3" w:rsidP="00FF4855">
            <w:pPr>
              <w:spacing w:after="0"/>
              <w:jc w:val="center"/>
              <w:rPr>
                <w:rFonts w:ascii="Times New Roman" w:hAnsi="Times New Roman"/>
                <w:color w:val="002060"/>
                <w:szCs w:val="24"/>
              </w:rPr>
            </w:pPr>
          </w:p>
          <w:p w:rsidR="001034F3" w:rsidRPr="00FF4855" w:rsidRDefault="001034F3" w:rsidP="00FF4855">
            <w:pPr>
              <w:spacing w:after="0"/>
              <w:jc w:val="center"/>
              <w:rPr>
                <w:rFonts w:ascii="Times New Roman" w:hAnsi="Times New Roman"/>
                <w:color w:val="002060"/>
                <w:szCs w:val="24"/>
              </w:rPr>
            </w:pPr>
          </w:p>
          <w:p w:rsidR="001034F3" w:rsidRPr="00FF4855" w:rsidRDefault="001034F3" w:rsidP="00FF4855">
            <w:pPr>
              <w:spacing w:after="0"/>
              <w:jc w:val="center"/>
              <w:rPr>
                <w:rFonts w:ascii="Times New Roman" w:hAnsi="Times New Roman"/>
                <w:color w:val="002060"/>
                <w:szCs w:val="24"/>
              </w:rPr>
            </w:pPr>
          </w:p>
          <w:p w:rsidR="001034F3" w:rsidRPr="00FF4855" w:rsidRDefault="001034F3" w:rsidP="00FF4855">
            <w:pPr>
              <w:spacing w:after="0"/>
              <w:jc w:val="center"/>
              <w:rPr>
                <w:rFonts w:ascii="Times New Roman" w:hAnsi="Times New Roman"/>
                <w:color w:val="002060"/>
                <w:szCs w:val="24"/>
              </w:rPr>
            </w:pPr>
          </w:p>
          <w:p w:rsidR="001034F3" w:rsidRPr="00FF4855" w:rsidRDefault="001034F3" w:rsidP="00FF4855">
            <w:pPr>
              <w:spacing w:after="0"/>
              <w:jc w:val="center"/>
              <w:rPr>
                <w:rFonts w:ascii="Times New Roman" w:hAnsi="Times New Roman"/>
                <w:color w:val="002060"/>
                <w:szCs w:val="24"/>
              </w:rPr>
            </w:pPr>
          </w:p>
          <w:p w:rsidR="001034F3" w:rsidRPr="00FF4855" w:rsidRDefault="001034F3" w:rsidP="00FF4855">
            <w:pPr>
              <w:spacing w:after="0"/>
              <w:jc w:val="center"/>
              <w:rPr>
                <w:rFonts w:ascii="Times New Roman" w:hAnsi="Times New Roman"/>
                <w:color w:val="002060"/>
                <w:szCs w:val="24"/>
              </w:rPr>
            </w:pPr>
          </w:p>
        </w:tc>
        <w:tc>
          <w:tcPr>
            <w:tcW w:w="227" w:type="pct"/>
            <w:gridSpan w:val="2"/>
            <w:vAlign w:val="center"/>
          </w:tcPr>
          <w:p w:rsidR="00FF4855" w:rsidRPr="00FF4855" w:rsidRDefault="00FF4855" w:rsidP="00FF4855">
            <w:pPr>
              <w:spacing w:after="0"/>
              <w:jc w:val="center"/>
              <w:rPr>
                <w:rFonts w:ascii="Times New Roman" w:hAnsi="Times New Roman"/>
                <w:color w:val="002060"/>
                <w:szCs w:val="24"/>
              </w:rPr>
            </w:pPr>
          </w:p>
          <w:p w:rsidR="00403E36" w:rsidRPr="00FF4855" w:rsidRDefault="00FF4855" w:rsidP="00FF4855">
            <w:pPr>
              <w:spacing w:after="0"/>
              <w:jc w:val="center"/>
              <w:rPr>
                <w:rFonts w:ascii="Times New Roman" w:hAnsi="Times New Roman"/>
                <w:color w:val="002060"/>
                <w:szCs w:val="24"/>
              </w:rPr>
            </w:pPr>
            <w:r w:rsidRPr="00FF4855">
              <w:rPr>
                <w:rFonts w:ascii="Times New Roman" w:hAnsi="Times New Roman"/>
                <w:color w:val="002060"/>
                <w:szCs w:val="24"/>
              </w:rPr>
              <w:t>0</w:t>
            </w: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r w:rsidRPr="00FF4855">
              <w:rPr>
                <w:rFonts w:ascii="Times New Roman" w:hAnsi="Times New Roman"/>
                <w:color w:val="002060"/>
                <w:szCs w:val="24"/>
              </w:rPr>
              <w:t>0</w:t>
            </w:r>
          </w:p>
        </w:tc>
        <w:tc>
          <w:tcPr>
            <w:tcW w:w="228" w:type="pct"/>
            <w:vAlign w:val="center"/>
          </w:tcPr>
          <w:p w:rsidR="00FF4855" w:rsidRPr="00FF4855" w:rsidRDefault="00FF4855" w:rsidP="00FF4855">
            <w:pPr>
              <w:spacing w:after="0"/>
              <w:jc w:val="center"/>
              <w:rPr>
                <w:rFonts w:ascii="Times New Roman" w:hAnsi="Times New Roman"/>
                <w:color w:val="002060"/>
                <w:szCs w:val="24"/>
              </w:rPr>
            </w:pPr>
          </w:p>
          <w:p w:rsidR="00403E36" w:rsidRPr="00FF4855" w:rsidRDefault="00FF4855" w:rsidP="00FF4855">
            <w:pPr>
              <w:spacing w:after="0"/>
              <w:jc w:val="center"/>
              <w:rPr>
                <w:rFonts w:ascii="Times New Roman" w:hAnsi="Times New Roman"/>
                <w:color w:val="002060"/>
                <w:szCs w:val="24"/>
              </w:rPr>
            </w:pPr>
            <w:r w:rsidRPr="00FF4855">
              <w:rPr>
                <w:rFonts w:ascii="Times New Roman" w:hAnsi="Times New Roman"/>
                <w:color w:val="002060"/>
                <w:szCs w:val="24"/>
              </w:rPr>
              <w:t>0</w:t>
            </w: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r w:rsidRPr="00FF4855">
              <w:rPr>
                <w:rFonts w:ascii="Times New Roman" w:hAnsi="Times New Roman"/>
                <w:color w:val="002060"/>
                <w:szCs w:val="24"/>
              </w:rPr>
              <w:t>0</w:t>
            </w:r>
          </w:p>
        </w:tc>
        <w:tc>
          <w:tcPr>
            <w:tcW w:w="238" w:type="pct"/>
            <w:vAlign w:val="center"/>
          </w:tcPr>
          <w:p w:rsidR="00FF4855" w:rsidRPr="00FF4855" w:rsidRDefault="00FF4855" w:rsidP="00FF4855">
            <w:pPr>
              <w:spacing w:after="0"/>
              <w:jc w:val="center"/>
              <w:rPr>
                <w:rFonts w:ascii="Times New Roman" w:hAnsi="Times New Roman"/>
                <w:color w:val="002060"/>
                <w:szCs w:val="24"/>
              </w:rPr>
            </w:pPr>
          </w:p>
          <w:p w:rsidR="00403E36" w:rsidRPr="00FF4855" w:rsidRDefault="00FF4855" w:rsidP="00FF4855">
            <w:pPr>
              <w:spacing w:after="0"/>
              <w:jc w:val="center"/>
              <w:rPr>
                <w:rFonts w:ascii="Times New Roman" w:hAnsi="Times New Roman"/>
                <w:color w:val="002060"/>
                <w:szCs w:val="24"/>
              </w:rPr>
            </w:pPr>
            <w:r w:rsidRPr="00FF4855">
              <w:rPr>
                <w:rFonts w:ascii="Times New Roman" w:hAnsi="Times New Roman"/>
                <w:color w:val="002060"/>
                <w:szCs w:val="24"/>
              </w:rPr>
              <w:t>0</w:t>
            </w: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r w:rsidRPr="00FF4855">
              <w:rPr>
                <w:rFonts w:ascii="Times New Roman" w:hAnsi="Times New Roman"/>
                <w:color w:val="002060"/>
                <w:szCs w:val="24"/>
              </w:rPr>
              <w:t>0</w:t>
            </w:r>
          </w:p>
        </w:tc>
        <w:tc>
          <w:tcPr>
            <w:tcW w:w="215" w:type="pct"/>
            <w:vAlign w:val="center"/>
          </w:tcPr>
          <w:p w:rsidR="00FF4855" w:rsidRPr="00FF4855" w:rsidRDefault="00FF4855" w:rsidP="00FF4855">
            <w:pPr>
              <w:spacing w:after="0"/>
              <w:jc w:val="center"/>
              <w:rPr>
                <w:rFonts w:ascii="Times New Roman" w:hAnsi="Times New Roman"/>
                <w:color w:val="002060"/>
                <w:szCs w:val="24"/>
              </w:rPr>
            </w:pPr>
          </w:p>
          <w:p w:rsidR="00403E36" w:rsidRPr="00FF4855" w:rsidRDefault="00FF4855" w:rsidP="00FF4855">
            <w:pPr>
              <w:spacing w:after="0"/>
              <w:jc w:val="center"/>
              <w:rPr>
                <w:rFonts w:ascii="Times New Roman" w:hAnsi="Times New Roman"/>
                <w:color w:val="002060"/>
                <w:szCs w:val="24"/>
              </w:rPr>
            </w:pPr>
            <w:r w:rsidRPr="00FF4855">
              <w:rPr>
                <w:rFonts w:ascii="Times New Roman" w:hAnsi="Times New Roman"/>
                <w:color w:val="002060"/>
                <w:szCs w:val="24"/>
              </w:rPr>
              <w:t>0</w:t>
            </w: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p>
          <w:p w:rsidR="00FF4855" w:rsidRPr="00FF4855" w:rsidRDefault="00FF4855" w:rsidP="00FF4855">
            <w:pPr>
              <w:spacing w:after="0"/>
              <w:jc w:val="center"/>
              <w:rPr>
                <w:rFonts w:ascii="Times New Roman" w:hAnsi="Times New Roman"/>
                <w:color w:val="002060"/>
                <w:szCs w:val="24"/>
              </w:rPr>
            </w:pPr>
            <w:r w:rsidRPr="00FF4855">
              <w:rPr>
                <w:rFonts w:ascii="Times New Roman" w:hAnsi="Times New Roman"/>
                <w:color w:val="002060"/>
                <w:szCs w:val="24"/>
              </w:rPr>
              <w:t>0</w:t>
            </w:r>
          </w:p>
        </w:tc>
        <w:tc>
          <w:tcPr>
            <w:tcW w:w="337" w:type="pct"/>
            <w:gridSpan w:val="3"/>
            <w:vMerge/>
            <w:vAlign w:val="center"/>
          </w:tcPr>
          <w:p w:rsidR="00403E36" w:rsidRPr="00FF4855" w:rsidRDefault="00403E36" w:rsidP="00403E36">
            <w:pPr>
              <w:spacing w:after="0"/>
              <w:jc w:val="center"/>
              <w:rPr>
                <w:rFonts w:ascii="Times New Roman" w:hAnsi="Times New Roman"/>
                <w:color w:val="002060"/>
                <w:szCs w:val="24"/>
              </w:rPr>
            </w:pPr>
          </w:p>
        </w:tc>
        <w:tc>
          <w:tcPr>
            <w:tcW w:w="688" w:type="pct"/>
            <w:vMerge/>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D2194B" w:rsidP="00403E36">
            <w:pPr>
              <w:spacing w:after="0"/>
              <w:jc w:val="center"/>
              <w:rPr>
                <w:rFonts w:ascii="Times New Roman" w:hAnsi="Times New Roman"/>
                <w:szCs w:val="24"/>
              </w:rPr>
            </w:pPr>
            <w:r>
              <w:rPr>
                <w:rFonts w:ascii="Times New Roman" w:hAnsi="Times New Roman"/>
                <w:szCs w:val="24"/>
              </w:rPr>
              <w:t>25</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2.1.14</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Информационное сопровождение мероприятий</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86"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D2194B" w:rsidP="00403E36">
            <w:pPr>
              <w:spacing w:after="0"/>
              <w:jc w:val="center"/>
              <w:rPr>
                <w:rFonts w:ascii="Times New Roman" w:hAnsi="Times New Roman"/>
                <w:szCs w:val="24"/>
              </w:rPr>
            </w:pPr>
            <w:r>
              <w:rPr>
                <w:rFonts w:ascii="Times New Roman" w:hAnsi="Times New Roman"/>
                <w:szCs w:val="24"/>
              </w:rPr>
              <w:t>26</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2.1.15</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Формирование эффективной сети дополнительного образования детей, обеспечивающей сетевое взаимодействие, интеграцию ресурсов школ</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 xml:space="preserve">МБОУДОД </w:t>
            </w:r>
            <w:r w:rsidR="009359C5">
              <w:rPr>
                <w:rFonts w:ascii="Times New Roman" w:hAnsi="Times New Roman"/>
                <w:szCs w:val="24"/>
              </w:rPr>
              <w:t>«</w:t>
            </w:r>
            <w:r w:rsidRPr="000D051E">
              <w:rPr>
                <w:rFonts w:ascii="Times New Roman" w:hAnsi="Times New Roman"/>
                <w:szCs w:val="24"/>
              </w:rPr>
              <w:t>ЦДО</w:t>
            </w:r>
            <w:r w:rsidR="009359C5">
              <w:rPr>
                <w:rFonts w:ascii="Times New Roman" w:hAnsi="Times New Roman"/>
                <w:szCs w:val="24"/>
              </w:rPr>
              <w:t>»</w:t>
            </w:r>
            <w:r w:rsidRPr="000D051E">
              <w:rPr>
                <w:rFonts w:ascii="Times New Roman" w:hAnsi="Times New Roman"/>
                <w:szCs w:val="24"/>
              </w:rPr>
              <w:t>,</w:t>
            </w:r>
            <w:r w:rsidR="000A4900">
              <w:rPr>
                <w:rFonts w:ascii="Times New Roman" w:hAnsi="Times New Roman"/>
                <w:szCs w:val="24"/>
              </w:rPr>
              <w:t xml:space="preserve"> </w:t>
            </w:r>
            <w:r w:rsidRPr="000D051E">
              <w:rPr>
                <w:rFonts w:ascii="Times New Roman" w:hAnsi="Times New Roman"/>
                <w:szCs w:val="24"/>
              </w:rPr>
              <w:t xml:space="preserve">МБОУДОД </w:t>
            </w:r>
            <w:r w:rsidR="009359C5">
              <w:rPr>
                <w:rFonts w:ascii="Times New Roman" w:hAnsi="Times New Roman"/>
                <w:szCs w:val="24"/>
              </w:rPr>
              <w:t>«</w:t>
            </w:r>
            <w:r w:rsidRPr="000D051E">
              <w:rPr>
                <w:rFonts w:ascii="Times New Roman" w:hAnsi="Times New Roman"/>
                <w:szCs w:val="24"/>
              </w:rPr>
              <w:t>ДЮСШ</w:t>
            </w:r>
            <w:r w:rsidR="009359C5">
              <w:rPr>
                <w:rFonts w:ascii="Times New Roman" w:hAnsi="Times New Roman"/>
                <w:szCs w:val="24"/>
              </w:rPr>
              <w:t>»</w:t>
            </w:r>
          </w:p>
        </w:tc>
        <w:tc>
          <w:tcPr>
            <w:tcW w:w="286"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D2194B" w:rsidP="00403E36">
            <w:pPr>
              <w:spacing w:after="0"/>
              <w:jc w:val="center"/>
              <w:rPr>
                <w:rFonts w:ascii="Times New Roman" w:hAnsi="Times New Roman"/>
                <w:szCs w:val="24"/>
              </w:rPr>
            </w:pPr>
            <w:r>
              <w:rPr>
                <w:rFonts w:ascii="Times New Roman" w:hAnsi="Times New Roman"/>
                <w:szCs w:val="24"/>
              </w:rPr>
              <w:t>27</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2.1.16</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Повышение  компетентности  замещающих родителей по вопросам обучения, содержания и обучения детей</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tc>
        <w:tc>
          <w:tcPr>
            <w:tcW w:w="286"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D2194B" w:rsidP="00403E36">
            <w:pPr>
              <w:spacing w:after="0"/>
              <w:jc w:val="center"/>
              <w:rPr>
                <w:rFonts w:ascii="Times New Roman" w:hAnsi="Times New Roman"/>
                <w:szCs w:val="24"/>
              </w:rPr>
            </w:pPr>
            <w:r>
              <w:rPr>
                <w:rFonts w:ascii="Times New Roman" w:hAnsi="Times New Roman"/>
                <w:szCs w:val="24"/>
              </w:rPr>
              <w:t>28</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2.1.16</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Обеспечение межведомственного взаимодействия, повышение уровня профессиональной компетенции инспекторов по охране прав детства</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571"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D2194B">
            <w:pPr>
              <w:spacing w:after="0"/>
              <w:jc w:val="center"/>
              <w:rPr>
                <w:rFonts w:ascii="Times New Roman" w:hAnsi="Times New Roman"/>
                <w:szCs w:val="24"/>
              </w:rPr>
            </w:pPr>
            <w:r w:rsidRPr="000D051E">
              <w:rPr>
                <w:rFonts w:ascii="Times New Roman" w:hAnsi="Times New Roman"/>
                <w:szCs w:val="24"/>
              </w:rPr>
              <w:t>КДН и ЗП</w:t>
            </w:r>
          </w:p>
        </w:tc>
        <w:tc>
          <w:tcPr>
            <w:tcW w:w="286" w:type="pct"/>
            <w:gridSpan w:val="2"/>
            <w:vAlign w:val="center"/>
          </w:tcPr>
          <w:p w:rsidR="00403E36" w:rsidRPr="00FF36BF" w:rsidRDefault="006326E3" w:rsidP="00403E36">
            <w:pPr>
              <w:spacing w:after="0"/>
              <w:jc w:val="center"/>
              <w:rPr>
                <w:rFonts w:ascii="Times New Roman" w:hAnsi="Times New Roman"/>
                <w:color w:val="002060"/>
                <w:szCs w:val="24"/>
              </w:rPr>
            </w:pPr>
            <w:r w:rsidRPr="00FF36BF">
              <w:rPr>
                <w:rFonts w:ascii="Times New Roman" w:hAnsi="Times New Roman"/>
                <w:color w:val="002060"/>
                <w:szCs w:val="24"/>
              </w:rPr>
              <w:t>0</w:t>
            </w:r>
          </w:p>
        </w:tc>
        <w:tc>
          <w:tcPr>
            <w:tcW w:w="228" w:type="pct"/>
            <w:vAlign w:val="center"/>
          </w:tcPr>
          <w:p w:rsidR="00403E36" w:rsidRPr="00FF36BF" w:rsidRDefault="006326E3" w:rsidP="00403E36">
            <w:pPr>
              <w:spacing w:after="0"/>
              <w:jc w:val="center"/>
              <w:rPr>
                <w:rFonts w:ascii="Times New Roman" w:hAnsi="Times New Roman"/>
                <w:color w:val="002060"/>
                <w:szCs w:val="24"/>
              </w:rPr>
            </w:pPr>
            <w:r w:rsidRPr="00FF36BF">
              <w:rPr>
                <w:rFonts w:ascii="Times New Roman" w:hAnsi="Times New Roman"/>
                <w:color w:val="002060"/>
                <w:szCs w:val="24"/>
              </w:rPr>
              <w:t>0</w:t>
            </w:r>
          </w:p>
        </w:tc>
        <w:tc>
          <w:tcPr>
            <w:tcW w:w="227" w:type="pct"/>
            <w:gridSpan w:val="2"/>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17</w:t>
            </w:r>
          </w:p>
        </w:tc>
        <w:tc>
          <w:tcPr>
            <w:tcW w:w="227" w:type="pct"/>
            <w:gridSpan w:val="2"/>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18</w:t>
            </w:r>
          </w:p>
        </w:tc>
        <w:tc>
          <w:tcPr>
            <w:tcW w:w="228" w:type="pct"/>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18</w:t>
            </w:r>
          </w:p>
        </w:tc>
        <w:tc>
          <w:tcPr>
            <w:tcW w:w="238" w:type="pct"/>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19</w:t>
            </w:r>
          </w:p>
        </w:tc>
        <w:tc>
          <w:tcPr>
            <w:tcW w:w="215" w:type="pct"/>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19</w:t>
            </w:r>
          </w:p>
        </w:tc>
        <w:tc>
          <w:tcPr>
            <w:tcW w:w="337" w:type="pct"/>
            <w:gridSpan w:val="3"/>
            <w:vAlign w:val="center"/>
          </w:tcPr>
          <w:p w:rsidR="00403E36" w:rsidRPr="00FF36BF" w:rsidRDefault="0078701E" w:rsidP="00403E36">
            <w:pPr>
              <w:spacing w:after="0"/>
              <w:jc w:val="center"/>
              <w:rPr>
                <w:rFonts w:ascii="Times New Roman" w:hAnsi="Times New Roman"/>
                <w:color w:val="002060"/>
                <w:szCs w:val="24"/>
              </w:rPr>
            </w:pPr>
            <w:r w:rsidRPr="00FF36BF">
              <w:rPr>
                <w:rFonts w:ascii="Times New Roman" w:hAnsi="Times New Roman"/>
                <w:color w:val="002060"/>
                <w:szCs w:val="24"/>
              </w:rPr>
              <w:t>91</w:t>
            </w:r>
          </w:p>
        </w:tc>
        <w:tc>
          <w:tcPr>
            <w:tcW w:w="688" w:type="pct"/>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Муниципальный бюджет</w:t>
            </w:r>
            <w:r w:rsidR="0078701E" w:rsidRPr="00FF36BF">
              <w:rPr>
                <w:rFonts w:ascii="Times New Roman" w:hAnsi="Times New Roman"/>
                <w:color w:val="002060"/>
                <w:szCs w:val="24"/>
              </w:rPr>
              <w:t>-</w:t>
            </w:r>
          </w:p>
          <w:p w:rsidR="0078701E" w:rsidRPr="00FF36BF" w:rsidRDefault="0078701E" w:rsidP="00403E36">
            <w:pPr>
              <w:spacing w:after="0"/>
              <w:jc w:val="center"/>
              <w:rPr>
                <w:rFonts w:ascii="Times New Roman" w:hAnsi="Times New Roman"/>
                <w:color w:val="002060"/>
                <w:szCs w:val="24"/>
              </w:rPr>
            </w:pPr>
            <w:r w:rsidRPr="00FF36BF">
              <w:rPr>
                <w:rFonts w:ascii="Times New Roman" w:hAnsi="Times New Roman"/>
                <w:color w:val="002060"/>
                <w:szCs w:val="24"/>
              </w:rPr>
              <w:t>91</w:t>
            </w:r>
          </w:p>
        </w:tc>
      </w:tr>
      <w:tr w:rsidR="00D2194B" w:rsidRPr="000D051E" w:rsidTr="0008197E">
        <w:trPr>
          <w:jc w:val="center"/>
        </w:trPr>
        <w:tc>
          <w:tcPr>
            <w:tcW w:w="5000" w:type="pct"/>
            <w:gridSpan w:val="19"/>
          </w:tcPr>
          <w:p w:rsidR="00D2194B" w:rsidRPr="000D051E" w:rsidRDefault="00D2194B" w:rsidP="00403E36">
            <w:pPr>
              <w:spacing w:after="0"/>
              <w:jc w:val="center"/>
              <w:rPr>
                <w:rFonts w:ascii="Times New Roman" w:hAnsi="Times New Roman"/>
                <w:szCs w:val="24"/>
              </w:rPr>
            </w:pPr>
            <w:r w:rsidRPr="00AC2753">
              <w:rPr>
                <w:rFonts w:ascii="Times New Roman" w:hAnsi="Times New Roman"/>
              </w:rPr>
              <w:t xml:space="preserve">Подпрограмма 3 </w:t>
            </w:r>
            <w:r w:rsidR="009359C5">
              <w:rPr>
                <w:rFonts w:ascii="Times New Roman" w:hAnsi="Times New Roman"/>
              </w:rPr>
              <w:t>«</w:t>
            </w:r>
            <w:r w:rsidRPr="00AC2753">
              <w:rPr>
                <w:rFonts w:ascii="Times New Roman" w:hAnsi="Times New Roman"/>
              </w:rPr>
              <w:t>Развитие кадрового потенциала в системе образования Табунского района</w:t>
            </w:r>
            <w:r w:rsidR="009359C5">
              <w:rPr>
                <w:rFonts w:ascii="Times New Roman" w:hAnsi="Times New Roman"/>
              </w:rPr>
              <w:t>»</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lastRenderedPageBreak/>
              <w:t>29</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Цель. Создание условий для развития кадрового потенциала системы образования Табунского района</w:t>
            </w:r>
          </w:p>
        </w:tc>
        <w:tc>
          <w:tcPr>
            <w:tcW w:w="286" w:type="pct"/>
            <w:vAlign w:val="center"/>
          </w:tcPr>
          <w:p w:rsidR="00D2194B" w:rsidRPr="00AC2753" w:rsidRDefault="00D2194B" w:rsidP="00D2194B">
            <w:pPr>
              <w:spacing w:after="0"/>
              <w:jc w:val="center"/>
              <w:rPr>
                <w:rFonts w:ascii="Times New Roman" w:hAnsi="Times New Roman"/>
              </w:rPr>
            </w:pPr>
          </w:p>
        </w:tc>
        <w:tc>
          <w:tcPr>
            <w:tcW w:w="634" w:type="pct"/>
            <w:gridSpan w:val="3"/>
            <w:vAlign w:val="center"/>
          </w:tcPr>
          <w:p w:rsidR="00D2194B" w:rsidRPr="00AC2753" w:rsidRDefault="00D2194B" w:rsidP="00D2194B">
            <w:pPr>
              <w:spacing w:after="0"/>
              <w:jc w:val="center"/>
              <w:rPr>
                <w:rFonts w:ascii="Times New Roman" w:hAnsi="Times New Roman"/>
              </w:rPr>
            </w:pPr>
          </w:p>
        </w:tc>
        <w:tc>
          <w:tcPr>
            <w:tcW w:w="223" w:type="pct"/>
            <w:vAlign w:val="center"/>
          </w:tcPr>
          <w:p w:rsidR="00D2194B" w:rsidRPr="00AC2753" w:rsidRDefault="00D2194B" w:rsidP="00D2194B">
            <w:pPr>
              <w:spacing w:after="0"/>
              <w:jc w:val="center"/>
              <w:rPr>
                <w:rFonts w:ascii="Times New Roman" w:hAnsi="Times New Roman"/>
              </w:rPr>
            </w:pPr>
          </w:p>
        </w:tc>
        <w:tc>
          <w:tcPr>
            <w:tcW w:w="228" w:type="pct"/>
            <w:vAlign w:val="center"/>
          </w:tcPr>
          <w:p w:rsidR="00D2194B" w:rsidRPr="00AC2753" w:rsidRDefault="00D2194B" w:rsidP="00D2194B">
            <w:pPr>
              <w:spacing w:after="0"/>
              <w:jc w:val="center"/>
              <w:rPr>
                <w:rFonts w:ascii="Times New Roman" w:hAnsi="Times New Roman"/>
              </w:rPr>
            </w:pPr>
          </w:p>
        </w:tc>
        <w:tc>
          <w:tcPr>
            <w:tcW w:w="227" w:type="pct"/>
            <w:gridSpan w:val="2"/>
            <w:vAlign w:val="center"/>
          </w:tcPr>
          <w:p w:rsidR="00D2194B" w:rsidRPr="00AC2753" w:rsidRDefault="00D2194B" w:rsidP="00D2194B">
            <w:pPr>
              <w:spacing w:after="0"/>
              <w:jc w:val="center"/>
              <w:rPr>
                <w:rFonts w:ascii="Times New Roman" w:hAnsi="Times New Roman"/>
              </w:rPr>
            </w:pPr>
          </w:p>
        </w:tc>
        <w:tc>
          <w:tcPr>
            <w:tcW w:w="227" w:type="pct"/>
            <w:gridSpan w:val="2"/>
            <w:vAlign w:val="center"/>
          </w:tcPr>
          <w:p w:rsidR="00D2194B" w:rsidRPr="00AC2753" w:rsidRDefault="00D2194B" w:rsidP="00D2194B">
            <w:pPr>
              <w:spacing w:after="0"/>
              <w:jc w:val="center"/>
              <w:rPr>
                <w:rFonts w:ascii="Times New Roman" w:hAnsi="Times New Roman"/>
              </w:rPr>
            </w:pPr>
          </w:p>
        </w:tc>
        <w:tc>
          <w:tcPr>
            <w:tcW w:w="228" w:type="pct"/>
            <w:vAlign w:val="center"/>
          </w:tcPr>
          <w:p w:rsidR="00D2194B" w:rsidRPr="00AC2753" w:rsidRDefault="00D2194B" w:rsidP="00D2194B">
            <w:pPr>
              <w:spacing w:after="0"/>
              <w:jc w:val="center"/>
              <w:rPr>
                <w:rFonts w:ascii="Times New Roman" w:hAnsi="Times New Roman"/>
              </w:rPr>
            </w:pPr>
          </w:p>
        </w:tc>
        <w:tc>
          <w:tcPr>
            <w:tcW w:w="238" w:type="pct"/>
            <w:vAlign w:val="center"/>
          </w:tcPr>
          <w:p w:rsidR="00D2194B" w:rsidRPr="00AC2753" w:rsidRDefault="00D2194B" w:rsidP="00D2194B">
            <w:pPr>
              <w:spacing w:after="0"/>
              <w:jc w:val="center"/>
              <w:rPr>
                <w:rFonts w:ascii="Times New Roman" w:hAnsi="Times New Roman"/>
              </w:rPr>
            </w:pPr>
          </w:p>
        </w:tc>
        <w:tc>
          <w:tcPr>
            <w:tcW w:w="215" w:type="pct"/>
            <w:vAlign w:val="center"/>
          </w:tcPr>
          <w:p w:rsidR="00D2194B" w:rsidRPr="00AC2753" w:rsidRDefault="00D2194B" w:rsidP="00D2194B">
            <w:pPr>
              <w:spacing w:after="0"/>
              <w:jc w:val="center"/>
              <w:rPr>
                <w:rFonts w:ascii="Times New Roman" w:hAnsi="Times New Roman"/>
              </w:rPr>
            </w:pPr>
          </w:p>
        </w:tc>
        <w:tc>
          <w:tcPr>
            <w:tcW w:w="264" w:type="pct"/>
            <w:gridSpan w:val="2"/>
            <w:vAlign w:val="center"/>
          </w:tcPr>
          <w:p w:rsidR="00D2194B" w:rsidRPr="00AC2753" w:rsidRDefault="00D2194B" w:rsidP="00D2194B">
            <w:pPr>
              <w:spacing w:after="0"/>
              <w:jc w:val="center"/>
              <w:rPr>
                <w:rFonts w:ascii="Times New Roman" w:hAnsi="Times New Roman"/>
              </w:rPr>
            </w:pPr>
          </w:p>
        </w:tc>
        <w:tc>
          <w:tcPr>
            <w:tcW w:w="762" w:type="pct"/>
            <w:gridSpan w:val="2"/>
            <w:vAlign w:val="center"/>
          </w:tcPr>
          <w:p w:rsidR="00D2194B" w:rsidRPr="00AC2753" w:rsidRDefault="00D2194B" w:rsidP="00D2194B">
            <w:pPr>
              <w:spacing w:after="0"/>
              <w:jc w:val="center"/>
              <w:rPr>
                <w:rFonts w:ascii="Times New Roman" w:hAnsi="Times New Roman"/>
              </w:rPr>
            </w:pP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30</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Задача.</w:t>
            </w:r>
            <w:r>
              <w:rPr>
                <w:rFonts w:ascii="Times New Roman" w:hAnsi="Times New Roman"/>
              </w:rPr>
              <w:t xml:space="preserve"> </w:t>
            </w:r>
            <w:r w:rsidRPr="00AC2753">
              <w:rPr>
                <w:rFonts w:ascii="Times New Roman" w:hAnsi="Times New Roman"/>
              </w:rPr>
              <w:t>Повышение уровня квалификации, профессиональной компетентности педагогических и руководящих работников системы общего образования</w:t>
            </w:r>
          </w:p>
        </w:tc>
        <w:tc>
          <w:tcPr>
            <w:tcW w:w="286" w:type="pct"/>
            <w:vAlign w:val="center"/>
          </w:tcPr>
          <w:p w:rsidR="00D2194B" w:rsidRPr="00AC2753" w:rsidRDefault="00D2194B" w:rsidP="00D2194B">
            <w:pPr>
              <w:spacing w:after="0"/>
              <w:jc w:val="center"/>
              <w:rPr>
                <w:rFonts w:ascii="Times New Roman" w:hAnsi="Times New Roman"/>
              </w:rPr>
            </w:pPr>
          </w:p>
        </w:tc>
        <w:tc>
          <w:tcPr>
            <w:tcW w:w="634" w:type="pct"/>
            <w:gridSpan w:val="3"/>
            <w:vAlign w:val="center"/>
          </w:tcPr>
          <w:p w:rsidR="00D2194B" w:rsidRPr="00AC2753" w:rsidRDefault="00D2194B" w:rsidP="00D2194B">
            <w:pPr>
              <w:spacing w:after="0"/>
              <w:jc w:val="center"/>
              <w:rPr>
                <w:rFonts w:ascii="Times New Roman" w:hAnsi="Times New Roman"/>
              </w:rPr>
            </w:pPr>
          </w:p>
        </w:tc>
        <w:tc>
          <w:tcPr>
            <w:tcW w:w="223" w:type="pct"/>
            <w:vAlign w:val="center"/>
          </w:tcPr>
          <w:p w:rsidR="00D2194B" w:rsidRPr="00AC2753" w:rsidRDefault="00D2194B" w:rsidP="00D2194B">
            <w:pPr>
              <w:spacing w:after="0"/>
              <w:jc w:val="center"/>
              <w:rPr>
                <w:rFonts w:ascii="Times New Roman" w:hAnsi="Times New Roman"/>
              </w:rPr>
            </w:pPr>
          </w:p>
        </w:tc>
        <w:tc>
          <w:tcPr>
            <w:tcW w:w="228" w:type="pct"/>
            <w:vAlign w:val="center"/>
          </w:tcPr>
          <w:p w:rsidR="00D2194B" w:rsidRPr="00AC2753" w:rsidRDefault="00D2194B" w:rsidP="00D2194B">
            <w:pPr>
              <w:spacing w:after="0"/>
              <w:jc w:val="center"/>
              <w:rPr>
                <w:rFonts w:ascii="Times New Roman" w:hAnsi="Times New Roman"/>
              </w:rPr>
            </w:pPr>
          </w:p>
        </w:tc>
        <w:tc>
          <w:tcPr>
            <w:tcW w:w="227" w:type="pct"/>
            <w:gridSpan w:val="2"/>
            <w:vAlign w:val="center"/>
          </w:tcPr>
          <w:p w:rsidR="00D2194B" w:rsidRPr="00AC2753" w:rsidRDefault="00D2194B" w:rsidP="00D2194B">
            <w:pPr>
              <w:spacing w:after="0"/>
              <w:jc w:val="center"/>
              <w:rPr>
                <w:rFonts w:ascii="Times New Roman" w:hAnsi="Times New Roman"/>
              </w:rPr>
            </w:pPr>
          </w:p>
        </w:tc>
        <w:tc>
          <w:tcPr>
            <w:tcW w:w="227" w:type="pct"/>
            <w:gridSpan w:val="2"/>
            <w:vAlign w:val="center"/>
          </w:tcPr>
          <w:p w:rsidR="00D2194B" w:rsidRPr="00AC2753" w:rsidRDefault="00D2194B" w:rsidP="00D2194B">
            <w:pPr>
              <w:spacing w:after="0"/>
              <w:jc w:val="center"/>
              <w:rPr>
                <w:rFonts w:ascii="Times New Roman" w:hAnsi="Times New Roman"/>
              </w:rPr>
            </w:pPr>
          </w:p>
        </w:tc>
        <w:tc>
          <w:tcPr>
            <w:tcW w:w="228" w:type="pct"/>
            <w:vAlign w:val="center"/>
          </w:tcPr>
          <w:p w:rsidR="00D2194B" w:rsidRPr="00AC2753" w:rsidRDefault="00D2194B" w:rsidP="00D2194B">
            <w:pPr>
              <w:spacing w:after="0"/>
              <w:jc w:val="center"/>
              <w:rPr>
                <w:rFonts w:ascii="Times New Roman" w:hAnsi="Times New Roman"/>
              </w:rPr>
            </w:pPr>
          </w:p>
        </w:tc>
        <w:tc>
          <w:tcPr>
            <w:tcW w:w="238" w:type="pct"/>
            <w:vAlign w:val="center"/>
          </w:tcPr>
          <w:p w:rsidR="00D2194B" w:rsidRPr="00AC2753" w:rsidRDefault="00D2194B" w:rsidP="00D2194B">
            <w:pPr>
              <w:spacing w:after="0"/>
              <w:jc w:val="center"/>
              <w:rPr>
                <w:rFonts w:ascii="Times New Roman" w:hAnsi="Times New Roman"/>
              </w:rPr>
            </w:pPr>
          </w:p>
        </w:tc>
        <w:tc>
          <w:tcPr>
            <w:tcW w:w="215" w:type="pct"/>
            <w:vAlign w:val="center"/>
          </w:tcPr>
          <w:p w:rsidR="00D2194B" w:rsidRPr="00AC2753" w:rsidRDefault="00D2194B" w:rsidP="00D2194B">
            <w:pPr>
              <w:spacing w:after="0"/>
              <w:jc w:val="center"/>
              <w:rPr>
                <w:rFonts w:ascii="Times New Roman" w:hAnsi="Times New Roman"/>
              </w:rPr>
            </w:pPr>
          </w:p>
        </w:tc>
        <w:tc>
          <w:tcPr>
            <w:tcW w:w="264" w:type="pct"/>
            <w:gridSpan w:val="2"/>
            <w:vAlign w:val="center"/>
          </w:tcPr>
          <w:p w:rsidR="00D2194B" w:rsidRPr="00AC2753" w:rsidRDefault="00D2194B" w:rsidP="00D2194B">
            <w:pPr>
              <w:spacing w:after="0"/>
              <w:jc w:val="center"/>
              <w:rPr>
                <w:rFonts w:ascii="Times New Roman" w:hAnsi="Times New Roman"/>
              </w:rPr>
            </w:pPr>
          </w:p>
        </w:tc>
        <w:tc>
          <w:tcPr>
            <w:tcW w:w="762" w:type="pct"/>
            <w:gridSpan w:val="2"/>
            <w:vAlign w:val="center"/>
          </w:tcPr>
          <w:p w:rsidR="00D2194B" w:rsidRPr="00AC2753" w:rsidRDefault="00D2194B" w:rsidP="00D2194B">
            <w:pPr>
              <w:spacing w:after="0"/>
              <w:jc w:val="center"/>
              <w:rPr>
                <w:rFonts w:ascii="Times New Roman" w:hAnsi="Times New Roman"/>
              </w:rPr>
            </w:pP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31</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Поощрение лучших учителей района, достигших высоких образовательных результатов</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w:t>
            </w:r>
          </w:p>
          <w:p w:rsidR="00D2194B" w:rsidRPr="00AC2753" w:rsidRDefault="00D2194B" w:rsidP="00D2194B">
            <w:pPr>
              <w:spacing w:after="0"/>
              <w:jc w:val="center"/>
              <w:rPr>
                <w:rFonts w:ascii="Times New Roman" w:hAnsi="Times New Roman"/>
              </w:rPr>
            </w:pPr>
            <w:r w:rsidRPr="00AC2753">
              <w:rPr>
                <w:rFonts w:ascii="Times New Roman" w:hAnsi="Times New Roman"/>
              </w:rPr>
              <w:t>образовательные учреждения</w:t>
            </w:r>
          </w:p>
        </w:tc>
        <w:tc>
          <w:tcPr>
            <w:tcW w:w="223" w:type="pct"/>
            <w:vAlign w:val="center"/>
          </w:tcPr>
          <w:p w:rsidR="00D2194B" w:rsidRPr="00E72C8F" w:rsidRDefault="00C514A3" w:rsidP="00D2194B">
            <w:pPr>
              <w:spacing w:after="0"/>
              <w:jc w:val="center"/>
              <w:rPr>
                <w:rFonts w:ascii="Times New Roman" w:hAnsi="Times New Roman"/>
              </w:rPr>
            </w:pPr>
            <w:r w:rsidRPr="00E72C8F">
              <w:rPr>
                <w:rFonts w:ascii="Times New Roman" w:hAnsi="Times New Roman"/>
              </w:rPr>
              <w:t>0</w:t>
            </w:r>
          </w:p>
        </w:tc>
        <w:tc>
          <w:tcPr>
            <w:tcW w:w="228" w:type="pct"/>
            <w:vAlign w:val="center"/>
          </w:tcPr>
          <w:p w:rsidR="00D2194B" w:rsidRPr="00E72C8F" w:rsidRDefault="00C514A3" w:rsidP="00D2194B">
            <w:pPr>
              <w:spacing w:after="0"/>
              <w:jc w:val="center"/>
              <w:rPr>
                <w:rFonts w:ascii="Times New Roman" w:hAnsi="Times New Roman"/>
              </w:rPr>
            </w:pPr>
            <w:r w:rsidRPr="00E72C8F">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2,2</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2,3</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2,4</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2,5</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2,6</w:t>
            </w:r>
          </w:p>
        </w:tc>
        <w:tc>
          <w:tcPr>
            <w:tcW w:w="264" w:type="pct"/>
            <w:gridSpan w:val="2"/>
            <w:vAlign w:val="center"/>
          </w:tcPr>
          <w:p w:rsidR="00D2194B" w:rsidRPr="00AC2753" w:rsidRDefault="00E72C8F" w:rsidP="00D2194B">
            <w:pPr>
              <w:spacing w:after="0"/>
              <w:jc w:val="center"/>
              <w:rPr>
                <w:rFonts w:ascii="Times New Roman" w:hAnsi="Times New Roman"/>
              </w:rPr>
            </w:pPr>
            <w:r>
              <w:rPr>
                <w:rFonts w:ascii="Times New Roman" w:hAnsi="Times New Roman"/>
              </w:rPr>
              <w:t>12,0</w:t>
            </w:r>
          </w:p>
        </w:tc>
        <w:tc>
          <w:tcPr>
            <w:tcW w:w="762"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Муниципальный бюджет</w:t>
            </w:r>
            <w:r w:rsidR="00562B7D">
              <w:rPr>
                <w:rFonts w:ascii="Times New Roman" w:hAnsi="Times New Roman"/>
              </w:rPr>
              <w:t>-12</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32</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Организация и проведение тематических конференций педагогических работников, семинаров, мастер-классов</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546327" w:rsidRDefault="00C514A3" w:rsidP="00C514A3">
            <w:pPr>
              <w:spacing w:after="0"/>
              <w:jc w:val="center"/>
              <w:rPr>
                <w:rFonts w:ascii="Times New Roman" w:hAnsi="Times New Roman"/>
              </w:rPr>
            </w:pPr>
            <w:r w:rsidRPr="00546327">
              <w:rPr>
                <w:rFonts w:ascii="Times New Roman" w:hAnsi="Times New Roman"/>
              </w:rPr>
              <w:t>0</w:t>
            </w:r>
          </w:p>
        </w:tc>
        <w:tc>
          <w:tcPr>
            <w:tcW w:w="228" w:type="pct"/>
            <w:vAlign w:val="center"/>
          </w:tcPr>
          <w:p w:rsidR="00D2194B" w:rsidRPr="00546327" w:rsidRDefault="00C514A3" w:rsidP="00D2194B">
            <w:pPr>
              <w:spacing w:after="0"/>
              <w:jc w:val="center"/>
              <w:rPr>
                <w:rFonts w:ascii="Times New Roman" w:hAnsi="Times New Roman"/>
              </w:rPr>
            </w:pPr>
            <w:r w:rsidRPr="00546327">
              <w:rPr>
                <w:rFonts w:ascii="Times New Roman" w:hAnsi="Times New Roman"/>
              </w:rPr>
              <w:t>0</w:t>
            </w:r>
          </w:p>
        </w:tc>
        <w:tc>
          <w:tcPr>
            <w:tcW w:w="227"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5,2</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15,3</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15,4</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15,5</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15,6</w:t>
            </w:r>
          </w:p>
        </w:tc>
        <w:tc>
          <w:tcPr>
            <w:tcW w:w="264"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67,0</w:t>
            </w:r>
          </w:p>
        </w:tc>
        <w:tc>
          <w:tcPr>
            <w:tcW w:w="762" w:type="pct"/>
            <w:gridSpan w:val="2"/>
            <w:vAlign w:val="center"/>
          </w:tcPr>
          <w:p w:rsidR="00D2194B" w:rsidRPr="00AC2753" w:rsidRDefault="00D2194B" w:rsidP="00E74805">
            <w:pPr>
              <w:spacing w:after="0"/>
              <w:jc w:val="center"/>
              <w:rPr>
                <w:rFonts w:ascii="Times New Roman" w:hAnsi="Times New Roman"/>
              </w:rPr>
            </w:pPr>
            <w:r w:rsidRPr="00AC2753">
              <w:rPr>
                <w:rFonts w:ascii="Times New Roman" w:hAnsi="Times New Roman"/>
              </w:rPr>
              <w:t>Муниципальный бюджет</w:t>
            </w:r>
            <w:r w:rsidR="00562B7D">
              <w:rPr>
                <w:rFonts w:ascii="Times New Roman" w:hAnsi="Times New Roman"/>
              </w:rPr>
              <w:t xml:space="preserve"> -</w:t>
            </w:r>
            <w:r w:rsidR="00E74805">
              <w:rPr>
                <w:rFonts w:ascii="Times New Roman" w:hAnsi="Times New Roman"/>
              </w:rPr>
              <w:t>6</w:t>
            </w:r>
            <w:r w:rsidR="00562B7D">
              <w:rPr>
                <w:rFonts w:ascii="Times New Roman" w:hAnsi="Times New Roman"/>
              </w:rPr>
              <w:t>7</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33</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Развитие профессиональных сообществ: районных методических объединений, рабочих, творческих и экспертных групп</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E72C8F" w:rsidRDefault="00D2194B" w:rsidP="00D2194B">
            <w:pPr>
              <w:spacing w:after="0"/>
              <w:jc w:val="center"/>
              <w:rPr>
                <w:rFonts w:ascii="Times New Roman" w:hAnsi="Times New Roman"/>
              </w:rPr>
            </w:pPr>
            <w:r w:rsidRPr="00E72C8F">
              <w:rPr>
                <w:rFonts w:ascii="Times New Roman" w:hAnsi="Times New Roman"/>
              </w:rPr>
              <w:t>0</w:t>
            </w:r>
          </w:p>
        </w:tc>
        <w:tc>
          <w:tcPr>
            <w:tcW w:w="228" w:type="pct"/>
            <w:vAlign w:val="center"/>
          </w:tcPr>
          <w:p w:rsidR="00D2194B" w:rsidRPr="00E72C8F" w:rsidRDefault="00C514A3" w:rsidP="00D2194B">
            <w:pPr>
              <w:spacing w:after="0"/>
              <w:jc w:val="center"/>
              <w:rPr>
                <w:rFonts w:ascii="Times New Roman" w:hAnsi="Times New Roman"/>
              </w:rPr>
            </w:pPr>
            <w:r w:rsidRPr="00E72C8F">
              <w:rPr>
                <w:rFonts w:ascii="Times New Roman" w:hAnsi="Times New Roman"/>
              </w:rPr>
              <w:t>0</w:t>
            </w:r>
          </w:p>
        </w:tc>
        <w:tc>
          <w:tcPr>
            <w:tcW w:w="227"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5</w:t>
            </w:r>
            <w:r w:rsidR="00D2194B" w:rsidRPr="00AC2753">
              <w:rPr>
                <w:rFonts w:ascii="Times New Roman" w:hAnsi="Times New Roman"/>
              </w:rPr>
              <w:t>,2</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10,3</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10,4</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10,5</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10,6</w:t>
            </w:r>
          </w:p>
        </w:tc>
        <w:tc>
          <w:tcPr>
            <w:tcW w:w="264"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47,0</w:t>
            </w:r>
          </w:p>
        </w:tc>
        <w:tc>
          <w:tcPr>
            <w:tcW w:w="762" w:type="pct"/>
            <w:gridSpan w:val="2"/>
            <w:vAlign w:val="center"/>
          </w:tcPr>
          <w:p w:rsidR="00D2194B" w:rsidRPr="00AC2753" w:rsidRDefault="00D2194B" w:rsidP="00E74805">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w:t>
            </w:r>
            <w:r w:rsidR="00E74805">
              <w:rPr>
                <w:rFonts w:ascii="Times New Roman" w:hAnsi="Times New Roman"/>
              </w:rPr>
              <w:t>47</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34</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Создание системы сопровождения молодых специалистов</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E72C8F" w:rsidRDefault="00D2194B" w:rsidP="00D2194B">
            <w:pPr>
              <w:spacing w:after="0"/>
              <w:jc w:val="center"/>
              <w:rPr>
                <w:rFonts w:ascii="Times New Roman" w:hAnsi="Times New Roman"/>
              </w:rPr>
            </w:pPr>
            <w:r w:rsidRPr="00E72C8F">
              <w:rPr>
                <w:rFonts w:ascii="Times New Roman" w:hAnsi="Times New Roman"/>
              </w:rPr>
              <w:t>0</w:t>
            </w:r>
          </w:p>
        </w:tc>
        <w:tc>
          <w:tcPr>
            <w:tcW w:w="228" w:type="pct"/>
            <w:vAlign w:val="center"/>
          </w:tcPr>
          <w:p w:rsidR="00D2194B" w:rsidRPr="00E72C8F" w:rsidRDefault="00215F19" w:rsidP="00D2194B">
            <w:pPr>
              <w:spacing w:after="0"/>
              <w:jc w:val="center"/>
              <w:rPr>
                <w:rFonts w:ascii="Times New Roman" w:hAnsi="Times New Roman"/>
              </w:rPr>
            </w:pPr>
            <w:r w:rsidRPr="00E72C8F">
              <w:rPr>
                <w:rFonts w:ascii="Times New Roman" w:hAnsi="Times New Roman"/>
              </w:rPr>
              <w:t>0</w:t>
            </w:r>
          </w:p>
        </w:tc>
        <w:tc>
          <w:tcPr>
            <w:tcW w:w="227"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5</w:t>
            </w:r>
            <w:r w:rsidR="00D2194B" w:rsidRPr="00AC2753">
              <w:rPr>
                <w:rFonts w:ascii="Times New Roman" w:hAnsi="Times New Roman"/>
              </w:rPr>
              <w:t>,2</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10,3</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10,4</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10,5</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10,6</w:t>
            </w:r>
          </w:p>
        </w:tc>
        <w:tc>
          <w:tcPr>
            <w:tcW w:w="264"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47,0</w:t>
            </w:r>
          </w:p>
        </w:tc>
        <w:tc>
          <w:tcPr>
            <w:tcW w:w="762" w:type="pct"/>
            <w:gridSpan w:val="2"/>
            <w:vAlign w:val="center"/>
          </w:tcPr>
          <w:p w:rsidR="00D2194B" w:rsidRPr="00AC2753" w:rsidRDefault="00D2194B" w:rsidP="00E74805">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w:t>
            </w:r>
            <w:r w:rsidR="00E74805">
              <w:rPr>
                <w:rFonts w:ascii="Times New Roman" w:hAnsi="Times New Roman"/>
              </w:rPr>
              <w:t>47</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35</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Организация работы инновационных и экспериментальных площадок на базе образовательных учреждений</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E72C8F" w:rsidRDefault="00C514A3" w:rsidP="00D2194B">
            <w:pPr>
              <w:spacing w:after="0"/>
              <w:jc w:val="center"/>
              <w:rPr>
                <w:rFonts w:ascii="Times New Roman" w:hAnsi="Times New Roman"/>
              </w:rPr>
            </w:pPr>
            <w:r w:rsidRPr="00E72C8F">
              <w:rPr>
                <w:rFonts w:ascii="Times New Roman" w:hAnsi="Times New Roman"/>
              </w:rPr>
              <w:t>0</w:t>
            </w:r>
          </w:p>
        </w:tc>
        <w:tc>
          <w:tcPr>
            <w:tcW w:w="228" w:type="pct"/>
            <w:vAlign w:val="center"/>
          </w:tcPr>
          <w:p w:rsidR="00D2194B" w:rsidRPr="00E72C8F" w:rsidRDefault="00C514A3" w:rsidP="00C514A3">
            <w:pPr>
              <w:spacing w:after="0"/>
              <w:rPr>
                <w:rFonts w:ascii="Times New Roman" w:hAnsi="Times New Roman"/>
              </w:rPr>
            </w:pPr>
            <w:r w:rsidRPr="00E72C8F">
              <w:rPr>
                <w:rFonts w:ascii="Times New Roman" w:hAnsi="Times New Roman"/>
              </w:rPr>
              <w:t>0</w:t>
            </w:r>
          </w:p>
        </w:tc>
        <w:tc>
          <w:tcPr>
            <w:tcW w:w="227"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5</w:t>
            </w:r>
            <w:r w:rsidR="00D2194B" w:rsidRPr="00AC2753">
              <w:rPr>
                <w:rFonts w:ascii="Times New Roman" w:hAnsi="Times New Roman"/>
              </w:rPr>
              <w:t>,2</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8,6</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9,0</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9,4</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9,8</w:t>
            </w:r>
          </w:p>
        </w:tc>
        <w:tc>
          <w:tcPr>
            <w:tcW w:w="264"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42,0</w:t>
            </w:r>
          </w:p>
        </w:tc>
        <w:tc>
          <w:tcPr>
            <w:tcW w:w="762" w:type="pct"/>
            <w:gridSpan w:val="2"/>
            <w:vAlign w:val="center"/>
          </w:tcPr>
          <w:p w:rsidR="00D2194B" w:rsidRPr="00AC2753" w:rsidRDefault="00D2194B" w:rsidP="00E74805">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-4</w:t>
            </w:r>
            <w:r w:rsidR="00E74805">
              <w:rPr>
                <w:rFonts w:ascii="Times New Roman" w:hAnsi="Times New Roman"/>
              </w:rPr>
              <w:t>2</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36</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Обеспечение профессиональной подготовки, переподготовки и повышения квалификации работников системы образования района</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546327" w:rsidRDefault="00546327" w:rsidP="00D2194B">
            <w:pPr>
              <w:spacing w:after="0"/>
              <w:jc w:val="center"/>
              <w:rPr>
                <w:rFonts w:ascii="Times New Roman" w:hAnsi="Times New Roman"/>
              </w:rPr>
            </w:pPr>
            <w:r w:rsidRPr="00546327">
              <w:rPr>
                <w:rFonts w:ascii="Times New Roman" w:hAnsi="Times New Roman"/>
              </w:rPr>
              <w:t>30,0</w:t>
            </w:r>
          </w:p>
        </w:tc>
        <w:tc>
          <w:tcPr>
            <w:tcW w:w="228" w:type="pct"/>
            <w:vAlign w:val="center"/>
          </w:tcPr>
          <w:p w:rsidR="00D2194B" w:rsidRPr="00546327" w:rsidRDefault="00E74805" w:rsidP="00D2194B">
            <w:pPr>
              <w:spacing w:after="0"/>
              <w:jc w:val="center"/>
              <w:rPr>
                <w:rFonts w:ascii="Times New Roman" w:hAnsi="Times New Roman"/>
              </w:rPr>
            </w:pPr>
            <w:r>
              <w:rPr>
                <w:rFonts w:ascii="Times New Roman" w:hAnsi="Times New Roman"/>
              </w:rPr>
              <w:t>12,1</w:t>
            </w:r>
          </w:p>
        </w:tc>
        <w:tc>
          <w:tcPr>
            <w:tcW w:w="227"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12</w:t>
            </w:r>
          </w:p>
        </w:tc>
        <w:tc>
          <w:tcPr>
            <w:tcW w:w="227"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16</w:t>
            </w:r>
          </w:p>
        </w:tc>
        <w:tc>
          <w:tcPr>
            <w:tcW w:w="228" w:type="pct"/>
            <w:vAlign w:val="center"/>
          </w:tcPr>
          <w:p w:rsidR="00D2194B" w:rsidRPr="00AC2753" w:rsidRDefault="00E74805" w:rsidP="00D2194B">
            <w:pPr>
              <w:spacing w:after="0"/>
              <w:jc w:val="center"/>
              <w:rPr>
                <w:rFonts w:ascii="Times New Roman" w:hAnsi="Times New Roman"/>
              </w:rPr>
            </w:pPr>
            <w:r>
              <w:rPr>
                <w:rFonts w:ascii="Times New Roman" w:hAnsi="Times New Roman"/>
              </w:rPr>
              <w:t>17</w:t>
            </w:r>
          </w:p>
        </w:tc>
        <w:tc>
          <w:tcPr>
            <w:tcW w:w="238" w:type="pct"/>
            <w:vAlign w:val="center"/>
          </w:tcPr>
          <w:p w:rsidR="00D2194B" w:rsidRPr="00AC2753" w:rsidRDefault="00D2194B" w:rsidP="00E74805">
            <w:pPr>
              <w:spacing w:after="0"/>
              <w:rPr>
                <w:rFonts w:ascii="Times New Roman" w:hAnsi="Times New Roman"/>
              </w:rPr>
            </w:pPr>
            <w:r w:rsidRPr="00AC2753">
              <w:rPr>
                <w:rFonts w:ascii="Times New Roman" w:hAnsi="Times New Roman"/>
              </w:rPr>
              <w:t>17</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18</w:t>
            </w:r>
          </w:p>
        </w:tc>
        <w:tc>
          <w:tcPr>
            <w:tcW w:w="264"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122,1</w:t>
            </w:r>
          </w:p>
        </w:tc>
        <w:tc>
          <w:tcPr>
            <w:tcW w:w="762" w:type="pct"/>
            <w:gridSpan w:val="2"/>
            <w:vAlign w:val="center"/>
          </w:tcPr>
          <w:p w:rsidR="00D2194B" w:rsidRPr="00AC2753" w:rsidRDefault="00D2194B" w:rsidP="00E74805">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w:t>
            </w:r>
            <w:r w:rsidR="00E74805">
              <w:rPr>
                <w:rFonts w:ascii="Times New Roman" w:hAnsi="Times New Roman"/>
              </w:rPr>
              <w:t>122,1</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37</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 xml:space="preserve">Организация обучения руководителей и резерва </w:t>
            </w:r>
            <w:r w:rsidRPr="00AC2753">
              <w:rPr>
                <w:rFonts w:ascii="Times New Roman" w:hAnsi="Times New Roman"/>
              </w:rPr>
              <w:lastRenderedPageBreak/>
              <w:t xml:space="preserve">руководителей образовательных учреждений на семинарах, занятиях </w:t>
            </w:r>
            <w:r w:rsidR="009359C5">
              <w:rPr>
                <w:rFonts w:ascii="Times New Roman" w:hAnsi="Times New Roman"/>
              </w:rPr>
              <w:t>«</w:t>
            </w:r>
            <w:r w:rsidRPr="00AC2753">
              <w:rPr>
                <w:rFonts w:ascii="Times New Roman" w:hAnsi="Times New Roman"/>
              </w:rPr>
              <w:t>Школы молодого руководителя</w:t>
            </w:r>
            <w:r w:rsidR="009359C5">
              <w:rPr>
                <w:rFonts w:ascii="Times New Roman" w:hAnsi="Times New Roman"/>
              </w:rPr>
              <w:t>»</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lastRenderedPageBreak/>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lastRenderedPageBreak/>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lastRenderedPageBreak/>
              <w:t>Комитет по образованию</w:t>
            </w:r>
          </w:p>
        </w:tc>
        <w:tc>
          <w:tcPr>
            <w:tcW w:w="223" w:type="pct"/>
            <w:vAlign w:val="center"/>
          </w:tcPr>
          <w:p w:rsidR="00D2194B" w:rsidRPr="00546327" w:rsidRDefault="00E80AC2" w:rsidP="00E80AC2">
            <w:pPr>
              <w:spacing w:after="0"/>
              <w:jc w:val="center"/>
              <w:rPr>
                <w:rFonts w:ascii="Times New Roman" w:hAnsi="Times New Roman"/>
              </w:rPr>
            </w:pPr>
            <w:r w:rsidRPr="00546327">
              <w:rPr>
                <w:rFonts w:ascii="Times New Roman" w:hAnsi="Times New Roman"/>
              </w:rPr>
              <w:t>0</w:t>
            </w:r>
          </w:p>
        </w:tc>
        <w:tc>
          <w:tcPr>
            <w:tcW w:w="228" w:type="pct"/>
            <w:vAlign w:val="center"/>
          </w:tcPr>
          <w:p w:rsidR="00D2194B" w:rsidRPr="00546327" w:rsidRDefault="00E80AC2" w:rsidP="00D2194B">
            <w:pPr>
              <w:spacing w:after="0"/>
              <w:jc w:val="center"/>
              <w:rPr>
                <w:rFonts w:ascii="Times New Roman" w:hAnsi="Times New Roman"/>
              </w:rPr>
            </w:pPr>
            <w:r w:rsidRPr="00546327">
              <w:rPr>
                <w:rFonts w:ascii="Times New Roman" w:hAnsi="Times New Roman"/>
              </w:rPr>
              <w:t>0</w:t>
            </w:r>
          </w:p>
        </w:tc>
        <w:tc>
          <w:tcPr>
            <w:tcW w:w="227"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5,3</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5,4</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5,5</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5,6</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5,7</w:t>
            </w:r>
          </w:p>
        </w:tc>
        <w:tc>
          <w:tcPr>
            <w:tcW w:w="264" w:type="pct"/>
            <w:gridSpan w:val="2"/>
            <w:vAlign w:val="center"/>
          </w:tcPr>
          <w:p w:rsidR="00D2194B" w:rsidRPr="00AC2753" w:rsidRDefault="00546327" w:rsidP="00D2194B">
            <w:pPr>
              <w:spacing w:after="0"/>
              <w:jc w:val="center"/>
              <w:rPr>
                <w:rFonts w:ascii="Times New Roman" w:hAnsi="Times New Roman"/>
              </w:rPr>
            </w:pPr>
            <w:r>
              <w:rPr>
                <w:rFonts w:ascii="Times New Roman" w:hAnsi="Times New Roman"/>
              </w:rPr>
              <w:t>27,5</w:t>
            </w:r>
          </w:p>
        </w:tc>
        <w:tc>
          <w:tcPr>
            <w:tcW w:w="762"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-27,5</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38</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Поощрение на муниципальном уровне педагогов, педагогов-юбиляров из числа работников и ветеранов системы образования</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образовательные учреждения</w:t>
            </w:r>
          </w:p>
        </w:tc>
        <w:tc>
          <w:tcPr>
            <w:tcW w:w="223" w:type="pct"/>
            <w:vAlign w:val="center"/>
          </w:tcPr>
          <w:p w:rsidR="00D2194B" w:rsidRPr="00E72C8F" w:rsidRDefault="00E80AC2" w:rsidP="00D2194B">
            <w:pPr>
              <w:spacing w:after="0"/>
              <w:jc w:val="center"/>
              <w:rPr>
                <w:rFonts w:ascii="Times New Roman" w:hAnsi="Times New Roman"/>
              </w:rPr>
            </w:pPr>
            <w:r w:rsidRPr="00E72C8F">
              <w:rPr>
                <w:rFonts w:ascii="Times New Roman" w:hAnsi="Times New Roman"/>
              </w:rPr>
              <w:t>0</w:t>
            </w:r>
          </w:p>
        </w:tc>
        <w:tc>
          <w:tcPr>
            <w:tcW w:w="228" w:type="pct"/>
            <w:vAlign w:val="center"/>
          </w:tcPr>
          <w:p w:rsidR="00D2194B" w:rsidRPr="00E72C8F" w:rsidRDefault="00E80AC2" w:rsidP="00D2194B">
            <w:pPr>
              <w:spacing w:after="0"/>
              <w:jc w:val="center"/>
              <w:rPr>
                <w:rFonts w:ascii="Times New Roman" w:hAnsi="Times New Roman"/>
              </w:rPr>
            </w:pPr>
            <w:r w:rsidRPr="00E72C8F">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1,7</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1,8</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1,9</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2,1</w:t>
            </w:r>
          </w:p>
        </w:tc>
        <w:tc>
          <w:tcPr>
            <w:tcW w:w="264" w:type="pct"/>
            <w:gridSpan w:val="2"/>
            <w:vAlign w:val="center"/>
          </w:tcPr>
          <w:p w:rsidR="00D2194B" w:rsidRPr="00AC2753" w:rsidRDefault="00E72C8F" w:rsidP="00E72C8F">
            <w:pPr>
              <w:spacing w:after="0"/>
              <w:rPr>
                <w:rFonts w:ascii="Times New Roman" w:hAnsi="Times New Roman"/>
              </w:rPr>
            </w:pPr>
            <w:r>
              <w:rPr>
                <w:rFonts w:ascii="Times New Roman" w:hAnsi="Times New Roman"/>
              </w:rPr>
              <w:t>9,5</w:t>
            </w:r>
          </w:p>
        </w:tc>
        <w:tc>
          <w:tcPr>
            <w:tcW w:w="762"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-9,5</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39</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Организация и проведение очных профессиональных конкурсов среди педагогов с выплатой грантов победителям</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E72C8F" w:rsidRDefault="00D2194B" w:rsidP="00D2194B">
            <w:pPr>
              <w:spacing w:after="0"/>
              <w:jc w:val="center"/>
              <w:rPr>
                <w:rFonts w:ascii="Times New Roman" w:hAnsi="Times New Roman"/>
              </w:rPr>
            </w:pPr>
            <w:r w:rsidRPr="00E72C8F">
              <w:rPr>
                <w:rFonts w:ascii="Times New Roman" w:hAnsi="Times New Roman"/>
              </w:rPr>
              <w:t>0</w:t>
            </w:r>
          </w:p>
          <w:p w:rsidR="00D2194B" w:rsidRPr="00E72C8F" w:rsidRDefault="00D2194B" w:rsidP="00D2194B">
            <w:pPr>
              <w:spacing w:after="0"/>
              <w:jc w:val="center"/>
              <w:rPr>
                <w:rFonts w:ascii="Times New Roman" w:hAnsi="Times New Roman"/>
              </w:rPr>
            </w:pPr>
          </w:p>
          <w:p w:rsidR="00D2194B" w:rsidRPr="00E72C8F" w:rsidRDefault="00D2194B" w:rsidP="00D2194B">
            <w:pPr>
              <w:spacing w:after="0"/>
              <w:jc w:val="center"/>
              <w:rPr>
                <w:rFonts w:ascii="Times New Roman" w:hAnsi="Times New Roman"/>
              </w:rPr>
            </w:pPr>
            <w:r w:rsidRPr="00E72C8F">
              <w:rPr>
                <w:rFonts w:ascii="Times New Roman" w:hAnsi="Times New Roman"/>
              </w:rPr>
              <w:t>0</w:t>
            </w:r>
          </w:p>
        </w:tc>
        <w:tc>
          <w:tcPr>
            <w:tcW w:w="228" w:type="pct"/>
            <w:vAlign w:val="center"/>
          </w:tcPr>
          <w:p w:rsidR="00D2194B" w:rsidRPr="00E72C8F" w:rsidRDefault="00E80AC2" w:rsidP="00D2194B">
            <w:pPr>
              <w:spacing w:after="0"/>
              <w:jc w:val="center"/>
              <w:rPr>
                <w:rFonts w:ascii="Times New Roman" w:hAnsi="Times New Roman"/>
              </w:rPr>
            </w:pPr>
            <w:r w:rsidRPr="00E72C8F">
              <w:rPr>
                <w:rFonts w:ascii="Times New Roman" w:hAnsi="Times New Roman"/>
              </w:rPr>
              <w:t>0</w:t>
            </w:r>
          </w:p>
          <w:p w:rsidR="00D2194B" w:rsidRPr="00E72C8F" w:rsidRDefault="00D2194B" w:rsidP="00D2194B">
            <w:pPr>
              <w:spacing w:after="0"/>
              <w:jc w:val="center"/>
              <w:rPr>
                <w:rFonts w:ascii="Times New Roman" w:hAnsi="Times New Roman"/>
              </w:rPr>
            </w:pPr>
          </w:p>
          <w:p w:rsidR="00D2194B" w:rsidRPr="00E72C8F" w:rsidRDefault="00D2194B" w:rsidP="00E80AC2">
            <w:pPr>
              <w:spacing w:after="0"/>
              <w:jc w:val="center"/>
              <w:rPr>
                <w:rFonts w:ascii="Times New Roman" w:hAnsi="Times New Roman"/>
              </w:rPr>
            </w:pPr>
            <w:r w:rsidRPr="00E72C8F">
              <w:rPr>
                <w:rFonts w:ascii="Times New Roman" w:hAnsi="Times New Roman"/>
              </w:rPr>
              <w:t>0</w:t>
            </w:r>
          </w:p>
        </w:tc>
        <w:tc>
          <w:tcPr>
            <w:tcW w:w="227"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1</w:t>
            </w:r>
            <w:r w:rsidR="00D2194B" w:rsidRPr="00AC2753">
              <w:rPr>
                <w:rFonts w:ascii="Times New Roman" w:hAnsi="Times New Roman"/>
              </w:rPr>
              <w:t>3,0</w:t>
            </w:r>
          </w:p>
          <w:p w:rsidR="00D2194B" w:rsidRPr="00AC2753" w:rsidRDefault="00D2194B" w:rsidP="00D2194B">
            <w:pPr>
              <w:spacing w:after="0"/>
              <w:jc w:val="center"/>
              <w:rPr>
                <w:rFonts w:ascii="Times New Roman" w:hAnsi="Times New Roman"/>
              </w:rPr>
            </w:pPr>
          </w:p>
          <w:p w:rsidR="00D2194B" w:rsidRPr="00AC2753" w:rsidRDefault="00D2194B" w:rsidP="00D2194B">
            <w:pPr>
              <w:spacing w:after="0"/>
              <w:jc w:val="center"/>
              <w:rPr>
                <w:rFonts w:ascii="Times New Roman" w:hAnsi="Times New Roman"/>
              </w:rPr>
            </w:pPr>
            <w:r w:rsidRPr="00AC2753">
              <w:rPr>
                <w:rFonts w:ascii="Times New Roman" w:hAnsi="Times New Roman"/>
              </w:rPr>
              <w:t>20,0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33,5</w:t>
            </w:r>
          </w:p>
          <w:p w:rsidR="00D2194B" w:rsidRPr="00AC2753" w:rsidRDefault="00D2194B" w:rsidP="00D2194B">
            <w:pPr>
              <w:spacing w:after="0"/>
              <w:jc w:val="center"/>
              <w:rPr>
                <w:rFonts w:ascii="Times New Roman" w:hAnsi="Times New Roman"/>
              </w:rPr>
            </w:pPr>
          </w:p>
          <w:p w:rsidR="00D2194B" w:rsidRPr="00AC2753" w:rsidRDefault="00D2194B" w:rsidP="00D2194B">
            <w:pPr>
              <w:spacing w:after="0"/>
              <w:jc w:val="center"/>
              <w:rPr>
                <w:rFonts w:ascii="Times New Roman" w:hAnsi="Times New Roman"/>
              </w:rPr>
            </w:pPr>
            <w:r w:rsidRPr="00AC2753">
              <w:rPr>
                <w:rFonts w:ascii="Times New Roman" w:hAnsi="Times New Roman"/>
              </w:rPr>
              <w:t>20,0</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34,0</w:t>
            </w:r>
          </w:p>
          <w:p w:rsidR="00D2194B" w:rsidRPr="00AC2753" w:rsidRDefault="00D2194B" w:rsidP="00D2194B">
            <w:pPr>
              <w:spacing w:after="0"/>
              <w:jc w:val="center"/>
              <w:rPr>
                <w:rFonts w:ascii="Times New Roman" w:hAnsi="Times New Roman"/>
              </w:rPr>
            </w:pPr>
          </w:p>
          <w:p w:rsidR="00D2194B" w:rsidRPr="00AC2753" w:rsidRDefault="00D2194B" w:rsidP="00D2194B">
            <w:pPr>
              <w:spacing w:after="0"/>
              <w:jc w:val="center"/>
              <w:rPr>
                <w:rFonts w:ascii="Times New Roman" w:hAnsi="Times New Roman"/>
              </w:rPr>
            </w:pPr>
            <w:r w:rsidRPr="00AC2753">
              <w:rPr>
                <w:rFonts w:ascii="Times New Roman" w:hAnsi="Times New Roman"/>
              </w:rPr>
              <w:t>20,0</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34,5</w:t>
            </w:r>
          </w:p>
          <w:p w:rsidR="00D2194B" w:rsidRPr="00AC2753" w:rsidRDefault="00D2194B" w:rsidP="00D2194B">
            <w:pPr>
              <w:spacing w:after="0"/>
              <w:jc w:val="center"/>
              <w:rPr>
                <w:rFonts w:ascii="Times New Roman" w:hAnsi="Times New Roman"/>
              </w:rPr>
            </w:pPr>
          </w:p>
          <w:p w:rsidR="00D2194B" w:rsidRPr="00AC2753" w:rsidRDefault="00D2194B" w:rsidP="00D2194B">
            <w:pPr>
              <w:spacing w:after="0"/>
              <w:jc w:val="center"/>
              <w:rPr>
                <w:rFonts w:ascii="Times New Roman" w:hAnsi="Times New Roman"/>
              </w:rPr>
            </w:pPr>
            <w:r w:rsidRPr="00AC2753">
              <w:rPr>
                <w:rFonts w:ascii="Times New Roman" w:hAnsi="Times New Roman"/>
              </w:rPr>
              <w:t>20,0</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35,0</w:t>
            </w:r>
          </w:p>
          <w:p w:rsidR="00D2194B" w:rsidRPr="00AC2753" w:rsidRDefault="00D2194B" w:rsidP="00D2194B">
            <w:pPr>
              <w:spacing w:after="0"/>
              <w:jc w:val="center"/>
              <w:rPr>
                <w:rFonts w:ascii="Times New Roman" w:hAnsi="Times New Roman"/>
              </w:rPr>
            </w:pPr>
          </w:p>
          <w:p w:rsidR="00D2194B" w:rsidRPr="00AC2753" w:rsidRDefault="00D2194B" w:rsidP="00D2194B">
            <w:pPr>
              <w:spacing w:after="0"/>
              <w:jc w:val="center"/>
              <w:rPr>
                <w:rFonts w:ascii="Times New Roman" w:hAnsi="Times New Roman"/>
              </w:rPr>
            </w:pPr>
            <w:r w:rsidRPr="00AC2753">
              <w:rPr>
                <w:rFonts w:ascii="Times New Roman" w:hAnsi="Times New Roman"/>
              </w:rPr>
              <w:t>20,0</w:t>
            </w:r>
          </w:p>
        </w:tc>
        <w:tc>
          <w:tcPr>
            <w:tcW w:w="264" w:type="pct"/>
            <w:gridSpan w:val="2"/>
            <w:vAlign w:val="center"/>
          </w:tcPr>
          <w:p w:rsidR="00D2194B" w:rsidRPr="00AC2753" w:rsidRDefault="00E72C8F" w:rsidP="00D2194B">
            <w:pPr>
              <w:spacing w:after="0"/>
              <w:jc w:val="center"/>
              <w:rPr>
                <w:rFonts w:ascii="Times New Roman" w:hAnsi="Times New Roman"/>
              </w:rPr>
            </w:pPr>
            <w:r>
              <w:rPr>
                <w:rFonts w:ascii="Times New Roman" w:hAnsi="Times New Roman"/>
              </w:rPr>
              <w:t>1</w:t>
            </w:r>
            <w:r w:rsidR="00E74805">
              <w:rPr>
                <w:rFonts w:ascii="Times New Roman" w:hAnsi="Times New Roman"/>
              </w:rPr>
              <w:t>5</w:t>
            </w:r>
            <w:r>
              <w:rPr>
                <w:rFonts w:ascii="Times New Roman" w:hAnsi="Times New Roman"/>
              </w:rPr>
              <w:t>0,0</w:t>
            </w:r>
          </w:p>
          <w:p w:rsidR="00D2194B" w:rsidRPr="00AC2753" w:rsidRDefault="00D2194B" w:rsidP="00D2194B">
            <w:pPr>
              <w:spacing w:after="0"/>
              <w:jc w:val="center"/>
              <w:rPr>
                <w:rFonts w:ascii="Times New Roman" w:hAnsi="Times New Roman"/>
              </w:rPr>
            </w:pPr>
          </w:p>
          <w:p w:rsidR="00D2194B" w:rsidRPr="00AC2753" w:rsidRDefault="00E72C8F" w:rsidP="00D2194B">
            <w:pPr>
              <w:spacing w:after="0"/>
              <w:jc w:val="center"/>
              <w:rPr>
                <w:rFonts w:ascii="Times New Roman" w:hAnsi="Times New Roman"/>
              </w:rPr>
            </w:pPr>
            <w:r>
              <w:rPr>
                <w:rFonts w:ascii="Times New Roman" w:hAnsi="Times New Roman"/>
              </w:rPr>
              <w:t>10</w:t>
            </w:r>
            <w:r w:rsidR="00D2194B" w:rsidRPr="00AC2753">
              <w:rPr>
                <w:rFonts w:ascii="Times New Roman" w:hAnsi="Times New Roman"/>
              </w:rPr>
              <w:t>0,0</w:t>
            </w:r>
          </w:p>
        </w:tc>
        <w:tc>
          <w:tcPr>
            <w:tcW w:w="762"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-1</w:t>
            </w:r>
            <w:r w:rsidR="00E74805">
              <w:rPr>
                <w:rFonts w:ascii="Times New Roman" w:hAnsi="Times New Roman"/>
              </w:rPr>
              <w:t>5</w:t>
            </w:r>
            <w:r w:rsidR="000F1BB3">
              <w:rPr>
                <w:rFonts w:ascii="Times New Roman" w:hAnsi="Times New Roman"/>
              </w:rPr>
              <w:t>0</w:t>
            </w:r>
          </w:p>
          <w:p w:rsidR="00D2194B" w:rsidRPr="00AC2753" w:rsidRDefault="00D2194B" w:rsidP="00D2194B">
            <w:pPr>
              <w:spacing w:after="0"/>
              <w:jc w:val="center"/>
              <w:rPr>
                <w:rFonts w:ascii="Times New Roman" w:hAnsi="Times New Roman"/>
              </w:rPr>
            </w:pPr>
            <w:r w:rsidRPr="00AC2753">
              <w:rPr>
                <w:rFonts w:ascii="Times New Roman" w:hAnsi="Times New Roman"/>
              </w:rPr>
              <w:t>Внебюджетные источники</w:t>
            </w:r>
            <w:r w:rsidR="000F1BB3">
              <w:rPr>
                <w:rFonts w:ascii="Times New Roman" w:hAnsi="Times New Roman"/>
              </w:rPr>
              <w:t>-100</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40</w:t>
            </w:r>
          </w:p>
        </w:tc>
        <w:tc>
          <w:tcPr>
            <w:tcW w:w="1287" w:type="pct"/>
          </w:tcPr>
          <w:p w:rsidR="00D2194B" w:rsidRPr="00AC2753" w:rsidRDefault="00D2194B" w:rsidP="008A5CFB">
            <w:pPr>
              <w:spacing w:after="0"/>
              <w:rPr>
                <w:rFonts w:ascii="Times New Roman" w:hAnsi="Times New Roman"/>
              </w:rPr>
            </w:pPr>
            <w:r w:rsidRPr="00AC2753">
              <w:rPr>
                <w:rFonts w:ascii="Times New Roman" w:hAnsi="Times New Roman"/>
              </w:rPr>
              <w:t xml:space="preserve">Участие в региональном этапе конкурса </w:t>
            </w:r>
            <w:r w:rsidR="009359C5">
              <w:rPr>
                <w:rFonts w:ascii="Times New Roman" w:hAnsi="Times New Roman"/>
              </w:rPr>
              <w:t>«</w:t>
            </w:r>
            <w:r w:rsidRPr="00AC2753">
              <w:rPr>
                <w:rFonts w:ascii="Times New Roman" w:hAnsi="Times New Roman"/>
              </w:rPr>
              <w:t>Учитель года Алтая</w:t>
            </w:r>
            <w:r w:rsidR="009359C5">
              <w:rPr>
                <w:rFonts w:ascii="Times New Roman" w:hAnsi="Times New Roman"/>
              </w:rPr>
              <w:t>»</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E72C8F" w:rsidRDefault="00E80AC2" w:rsidP="00D2194B">
            <w:pPr>
              <w:spacing w:after="0"/>
              <w:jc w:val="center"/>
              <w:rPr>
                <w:rFonts w:ascii="Times New Roman" w:hAnsi="Times New Roman"/>
              </w:rPr>
            </w:pPr>
            <w:r w:rsidRPr="00E72C8F">
              <w:rPr>
                <w:rFonts w:ascii="Times New Roman" w:hAnsi="Times New Roman"/>
              </w:rPr>
              <w:t>0</w:t>
            </w:r>
          </w:p>
        </w:tc>
        <w:tc>
          <w:tcPr>
            <w:tcW w:w="228" w:type="pct"/>
            <w:vAlign w:val="center"/>
          </w:tcPr>
          <w:p w:rsidR="00D2194B" w:rsidRPr="00E72C8F" w:rsidRDefault="00D2194B" w:rsidP="00D2194B">
            <w:pPr>
              <w:spacing w:after="0"/>
              <w:jc w:val="center"/>
              <w:rPr>
                <w:rFonts w:ascii="Times New Roman" w:hAnsi="Times New Roman"/>
              </w:rPr>
            </w:pPr>
            <w:r w:rsidRPr="00E72C8F">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7,2</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17,4</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17,6</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17,8</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18,0</w:t>
            </w:r>
          </w:p>
        </w:tc>
        <w:tc>
          <w:tcPr>
            <w:tcW w:w="264" w:type="pct"/>
            <w:gridSpan w:val="2"/>
            <w:vAlign w:val="center"/>
          </w:tcPr>
          <w:p w:rsidR="00D2194B" w:rsidRPr="00AC2753" w:rsidRDefault="00E74805" w:rsidP="00D2194B">
            <w:pPr>
              <w:spacing w:after="0"/>
              <w:jc w:val="center"/>
              <w:rPr>
                <w:rFonts w:ascii="Times New Roman" w:hAnsi="Times New Roman"/>
              </w:rPr>
            </w:pPr>
            <w:r>
              <w:rPr>
                <w:rFonts w:ascii="Times New Roman" w:hAnsi="Times New Roman"/>
              </w:rPr>
              <w:t>7</w:t>
            </w:r>
            <w:r w:rsidR="00E72C8F">
              <w:rPr>
                <w:rFonts w:ascii="Times New Roman" w:hAnsi="Times New Roman"/>
              </w:rPr>
              <w:t>8,0</w:t>
            </w:r>
          </w:p>
        </w:tc>
        <w:tc>
          <w:tcPr>
            <w:tcW w:w="762" w:type="pct"/>
            <w:gridSpan w:val="2"/>
            <w:vAlign w:val="center"/>
          </w:tcPr>
          <w:p w:rsidR="00D2194B" w:rsidRPr="00AC2753" w:rsidRDefault="00D2194B" w:rsidP="00E74805">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w:t>
            </w:r>
            <w:r w:rsidR="00E74805">
              <w:rPr>
                <w:rFonts w:ascii="Times New Roman" w:hAnsi="Times New Roman"/>
              </w:rPr>
              <w:t>7</w:t>
            </w:r>
            <w:r w:rsidR="000F1BB3">
              <w:rPr>
                <w:rFonts w:ascii="Times New Roman" w:hAnsi="Times New Roman"/>
              </w:rPr>
              <w:t>8</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41</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 xml:space="preserve">Участие в конкурсе на получение денежного поощрения лучшими учителями в рамках реализации приоритетного национального проекта </w:t>
            </w:r>
            <w:r w:rsidR="009359C5">
              <w:rPr>
                <w:rFonts w:ascii="Times New Roman" w:hAnsi="Times New Roman"/>
              </w:rPr>
              <w:t>«</w:t>
            </w:r>
            <w:r w:rsidRPr="00AC2753">
              <w:rPr>
                <w:rFonts w:ascii="Times New Roman" w:hAnsi="Times New Roman"/>
              </w:rPr>
              <w:t>Образование</w:t>
            </w:r>
            <w:r w:rsidR="009359C5">
              <w:rPr>
                <w:rFonts w:ascii="Times New Roman" w:hAnsi="Times New Roman"/>
              </w:rPr>
              <w:t>»</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E72C8F" w:rsidRDefault="00E80AC2" w:rsidP="00D2194B">
            <w:pPr>
              <w:spacing w:after="0"/>
              <w:jc w:val="center"/>
              <w:rPr>
                <w:rFonts w:ascii="Times New Roman" w:hAnsi="Times New Roman"/>
              </w:rPr>
            </w:pPr>
            <w:r w:rsidRPr="00E72C8F">
              <w:rPr>
                <w:rFonts w:ascii="Times New Roman" w:hAnsi="Times New Roman"/>
              </w:rPr>
              <w:t>0</w:t>
            </w:r>
          </w:p>
        </w:tc>
        <w:tc>
          <w:tcPr>
            <w:tcW w:w="228" w:type="pct"/>
            <w:vAlign w:val="center"/>
          </w:tcPr>
          <w:p w:rsidR="00D2194B" w:rsidRPr="00E72C8F" w:rsidRDefault="00E80AC2" w:rsidP="00D2194B">
            <w:pPr>
              <w:spacing w:after="0"/>
              <w:jc w:val="center"/>
              <w:rPr>
                <w:rFonts w:ascii="Times New Roman" w:hAnsi="Times New Roman"/>
              </w:rPr>
            </w:pPr>
            <w:r w:rsidRPr="00E72C8F">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2,4</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2,5</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2,6</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2,7</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2,8</w:t>
            </w:r>
          </w:p>
        </w:tc>
        <w:tc>
          <w:tcPr>
            <w:tcW w:w="264" w:type="pct"/>
            <w:gridSpan w:val="2"/>
            <w:vAlign w:val="center"/>
          </w:tcPr>
          <w:p w:rsidR="00D2194B" w:rsidRPr="00AC2753" w:rsidRDefault="00E72C8F" w:rsidP="00D2194B">
            <w:pPr>
              <w:spacing w:after="0"/>
              <w:jc w:val="center"/>
              <w:rPr>
                <w:rFonts w:ascii="Times New Roman" w:hAnsi="Times New Roman"/>
              </w:rPr>
            </w:pPr>
            <w:r>
              <w:rPr>
                <w:rFonts w:ascii="Times New Roman" w:hAnsi="Times New Roman"/>
              </w:rPr>
              <w:t>13,0</w:t>
            </w:r>
          </w:p>
        </w:tc>
        <w:tc>
          <w:tcPr>
            <w:tcW w:w="762"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-13</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42</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Участие в конкурсе лучших педагогических работников краевых государственных и муниципальных образовательных организаций</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E72C8F" w:rsidRDefault="00E80AC2" w:rsidP="00D2194B">
            <w:pPr>
              <w:spacing w:after="0"/>
              <w:jc w:val="center"/>
              <w:rPr>
                <w:rFonts w:ascii="Times New Roman" w:hAnsi="Times New Roman"/>
              </w:rPr>
            </w:pPr>
            <w:r w:rsidRPr="00E72C8F">
              <w:rPr>
                <w:rFonts w:ascii="Times New Roman" w:hAnsi="Times New Roman"/>
              </w:rPr>
              <w:t>0</w:t>
            </w:r>
          </w:p>
        </w:tc>
        <w:tc>
          <w:tcPr>
            <w:tcW w:w="228" w:type="pct"/>
            <w:vAlign w:val="center"/>
          </w:tcPr>
          <w:p w:rsidR="00D2194B" w:rsidRPr="00E72C8F" w:rsidRDefault="00E80AC2" w:rsidP="00D2194B">
            <w:pPr>
              <w:spacing w:after="0"/>
              <w:jc w:val="center"/>
              <w:rPr>
                <w:rFonts w:ascii="Times New Roman" w:hAnsi="Times New Roman"/>
              </w:rPr>
            </w:pPr>
            <w:r w:rsidRPr="00E72C8F">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2,4</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2,5</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2,6</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2,7</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2,8</w:t>
            </w:r>
          </w:p>
        </w:tc>
        <w:tc>
          <w:tcPr>
            <w:tcW w:w="264" w:type="pct"/>
            <w:gridSpan w:val="2"/>
            <w:vAlign w:val="center"/>
          </w:tcPr>
          <w:p w:rsidR="00D2194B" w:rsidRPr="00AC2753" w:rsidRDefault="00E72C8F" w:rsidP="00D2194B">
            <w:pPr>
              <w:spacing w:after="0"/>
              <w:jc w:val="center"/>
              <w:rPr>
                <w:rFonts w:ascii="Times New Roman" w:hAnsi="Times New Roman"/>
              </w:rPr>
            </w:pPr>
            <w:r>
              <w:rPr>
                <w:rFonts w:ascii="Times New Roman" w:hAnsi="Times New Roman"/>
              </w:rPr>
              <w:t>13,0</w:t>
            </w:r>
          </w:p>
        </w:tc>
        <w:tc>
          <w:tcPr>
            <w:tcW w:w="762"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-13</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43</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Участие в конкурсе педагогических работников на соискание премии Губернатора Алтайского края имени С.П.</w:t>
            </w:r>
            <w:r w:rsidR="008A5CFB">
              <w:rPr>
                <w:rFonts w:ascii="Times New Roman" w:hAnsi="Times New Roman"/>
              </w:rPr>
              <w:t xml:space="preserve"> </w:t>
            </w:r>
            <w:r w:rsidRPr="00AC2753">
              <w:rPr>
                <w:rFonts w:ascii="Times New Roman" w:hAnsi="Times New Roman"/>
              </w:rPr>
              <w:t>Титова</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2A6035" w:rsidRDefault="00E80AC2" w:rsidP="00D2194B">
            <w:pPr>
              <w:spacing w:after="0"/>
              <w:jc w:val="center"/>
              <w:rPr>
                <w:rFonts w:ascii="Times New Roman" w:hAnsi="Times New Roman"/>
              </w:rPr>
            </w:pPr>
            <w:r w:rsidRPr="002A6035">
              <w:rPr>
                <w:rFonts w:ascii="Times New Roman" w:hAnsi="Times New Roman"/>
              </w:rPr>
              <w:t>0</w:t>
            </w:r>
          </w:p>
        </w:tc>
        <w:tc>
          <w:tcPr>
            <w:tcW w:w="228" w:type="pct"/>
            <w:vAlign w:val="center"/>
          </w:tcPr>
          <w:p w:rsidR="00D2194B" w:rsidRPr="002A6035" w:rsidRDefault="00E80AC2" w:rsidP="00D2194B">
            <w:pPr>
              <w:spacing w:after="0"/>
              <w:jc w:val="center"/>
              <w:rPr>
                <w:rFonts w:ascii="Times New Roman" w:hAnsi="Times New Roman"/>
              </w:rPr>
            </w:pPr>
            <w:r w:rsidRPr="002A6035">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2,4</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2,5</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2,6</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2,7</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2,8</w:t>
            </w:r>
          </w:p>
        </w:tc>
        <w:tc>
          <w:tcPr>
            <w:tcW w:w="264" w:type="pct"/>
            <w:gridSpan w:val="2"/>
            <w:vAlign w:val="center"/>
          </w:tcPr>
          <w:p w:rsidR="00D2194B" w:rsidRPr="00AC2753" w:rsidRDefault="002A6035" w:rsidP="00D2194B">
            <w:pPr>
              <w:spacing w:after="0"/>
              <w:jc w:val="center"/>
              <w:rPr>
                <w:rFonts w:ascii="Times New Roman" w:hAnsi="Times New Roman"/>
              </w:rPr>
            </w:pPr>
            <w:r>
              <w:rPr>
                <w:rFonts w:ascii="Times New Roman" w:hAnsi="Times New Roman"/>
              </w:rPr>
              <w:t>13,0</w:t>
            </w:r>
          </w:p>
        </w:tc>
        <w:tc>
          <w:tcPr>
            <w:tcW w:w="762"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-13</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44</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Награждение педагогических работников, победителей заочных методических конкурсов, призами,  дипломами и благодарственными письмами</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2A6035" w:rsidRDefault="00E80AC2" w:rsidP="00D2194B">
            <w:pPr>
              <w:spacing w:after="0"/>
              <w:jc w:val="center"/>
              <w:rPr>
                <w:rFonts w:ascii="Times New Roman" w:hAnsi="Times New Roman"/>
              </w:rPr>
            </w:pPr>
            <w:r w:rsidRPr="002A6035">
              <w:rPr>
                <w:rFonts w:ascii="Times New Roman" w:hAnsi="Times New Roman"/>
              </w:rPr>
              <w:t>0</w:t>
            </w:r>
          </w:p>
        </w:tc>
        <w:tc>
          <w:tcPr>
            <w:tcW w:w="228" w:type="pct"/>
            <w:vAlign w:val="center"/>
          </w:tcPr>
          <w:p w:rsidR="00D2194B" w:rsidRPr="002A6035" w:rsidRDefault="00E80AC2" w:rsidP="00D2194B">
            <w:pPr>
              <w:spacing w:after="0"/>
              <w:jc w:val="center"/>
              <w:rPr>
                <w:rFonts w:ascii="Times New Roman" w:hAnsi="Times New Roman"/>
              </w:rPr>
            </w:pPr>
            <w:r w:rsidRPr="002A6035">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3,3</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3,4</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3,5</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3,6</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3,7</w:t>
            </w:r>
          </w:p>
        </w:tc>
        <w:tc>
          <w:tcPr>
            <w:tcW w:w="264" w:type="pct"/>
            <w:gridSpan w:val="2"/>
            <w:vAlign w:val="center"/>
          </w:tcPr>
          <w:p w:rsidR="00D2194B" w:rsidRPr="00AC2753" w:rsidRDefault="002A6035" w:rsidP="00D2194B">
            <w:pPr>
              <w:spacing w:after="0"/>
              <w:jc w:val="center"/>
              <w:rPr>
                <w:rFonts w:ascii="Times New Roman" w:hAnsi="Times New Roman"/>
              </w:rPr>
            </w:pPr>
            <w:r>
              <w:rPr>
                <w:rFonts w:ascii="Times New Roman" w:hAnsi="Times New Roman"/>
              </w:rPr>
              <w:t>17,5</w:t>
            </w:r>
          </w:p>
        </w:tc>
        <w:tc>
          <w:tcPr>
            <w:tcW w:w="762"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-17,5</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lastRenderedPageBreak/>
              <w:t>45</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Выплата единовременного пособия молодым педагогам</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Администрация района</w:t>
            </w:r>
          </w:p>
        </w:tc>
        <w:tc>
          <w:tcPr>
            <w:tcW w:w="223" w:type="pct"/>
            <w:vAlign w:val="center"/>
          </w:tcPr>
          <w:p w:rsidR="00D2194B" w:rsidRPr="002A6035" w:rsidRDefault="00E80AC2" w:rsidP="00D2194B">
            <w:pPr>
              <w:spacing w:after="0"/>
              <w:jc w:val="center"/>
              <w:rPr>
                <w:rFonts w:ascii="Times New Roman" w:hAnsi="Times New Roman"/>
              </w:rPr>
            </w:pPr>
            <w:r w:rsidRPr="002A6035">
              <w:rPr>
                <w:rFonts w:ascii="Times New Roman" w:hAnsi="Times New Roman"/>
              </w:rPr>
              <w:t>2</w:t>
            </w:r>
            <w:r w:rsidR="00D2194B" w:rsidRPr="002A6035">
              <w:rPr>
                <w:rFonts w:ascii="Times New Roman" w:hAnsi="Times New Roman"/>
              </w:rPr>
              <w:t>0</w:t>
            </w:r>
          </w:p>
        </w:tc>
        <w:tc>
          <w:tcPr>
            <w:tcW w:w="228"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7" w:type="pct"/>
            <w:gridSpan w:val="2"/>
            <w:vAlign w:val="center"/>
          </w:tcPr>
          <w:p w:rsidR="00D2194B" w:rsidRPr="00AC2753" w:rsidRDefault="00AA25C6" w:rsidP="00D2194B">
            <w:pPr>
              <w:spacing w:after="0"/>
              <w:jc w:val="center"/>
              <w:rPr>
                <w:rFonts w:ascii="Times New Roman" w:hAnsi="Times New Roman"/>
              </w:rPr>
            </w:pPr>
            <w:r>
              <w:rPr>
                <w:rFonts w:ascii="Times New Roman" w:hAnsi="Times New Roman"/>
              </w:rPr>
              <w:t>15</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50</w:t>
            </w:r>
          </w:p>
        </w:tc>
        <w:tc>
          <w:tcPr>
            <w:tcW w:w="228" w:type="pct"/>
            <w:vAlign w:val="center"/>
          </w:tcPr>
          <w:p w:rsidR="00D2194B" w:rsidRPr="00AC2753" w:rsidRDefault="00D2194B" w:rsidP="00D2194B">
            <w:pPr>
              <w:spacing w:after="0"/>
              <w:jc w:val="center"/>
              <w:rPr>
                <w:rFonts w:ascii="Times New Roman" w:hAnsi="Times New Roman"/>
              </w:rPr>
            </w:pPr>
            <w:r>
              <w:rPr>
                <w:rFonts w:ascii="Times New Roman" w:hAnsi="Times New Roman"/>
              </w:rPr>
              <w:t>50</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50</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50</w:t>
            </w:r>
          </w:p>
        </w:tc>
        <w:tc>
          <w:tcPr>
            <w:tcW w:w="264" w:type="pct"/>
            <w:gridSpan w:val="2"/>
            <w:vAlign w:val="center"/>
          </w:tcPr>
          <w:p w:rsidR="00D2194B" w:rsidRPr="00AC2753" w:rsidRDefault="00D2194B" w:rsidP="00AA25C6">
            <w:pPr>
              <w:spacing w:after="0"/>
              <w:jc w:val="center"/>
              <w:rPr>
                <w:rFonts w:ascii="Times New Roman" w:hAnsi="Times New Roman"/>
              </w:rPr>
            </w:pPr>
            <w:r w:rsidRPr="00AC2753">
              <w:rPr>
                <w:rFonts w:ascii="Times New Roman" w:hAnsi="Times New Roman"/>
              </w:rPr>
              <w:t>2</w:t>
            </w:r>
            <w:r w:rsidR="00AA25C6">
              <w:rPr>
                <w:rFonts w:ascii="Times New Roman" w:hAnsi="Times New Roman"/>
              </w:rPr>
              <w:t>35</w:t>
            </w:r>
          </w:p>
        </w:tc>
        <w:tc>
          <w:tcPr>
            <w:tcW w:w="762" w:type="pct"/>
            <w:gridSpan w:val="2"/>
            <w:vAlign w:val="center"/>
          </w:tcPr>
          <w:p w:rsidR="00D2194B" w:rsidRPr="00AC2753" w:rsidRDefault="00D2194B" w:rsidP="00AA25C6">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-2</w:t>
            </w:r>
            <w:r w:rsidR="00AA25C6">
              <w:rPr>
                <w:rFonts w:ascii="Times New Roman" w:hAnsi="Times New Roman"/>
              </w:rPr>
              <w:t>35</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46</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 xml:space="preserve">Участие в государственной программе Алтайского края </w:t>
            </w:r>
            <w:r w:rsidR="009359C5">
              <w:rPr>
                <w:rFonts w:ascii="Times New Roman" w:hAnsi="Times New Roman"/>
              </w:rPr>
              <w:t>«</w:t>
            </w:r>
            <w:r w:rsidRPr="00AC2753">
              <w:rPr>
                <w:rFonts w:ascii="Times New Roman" w:hAnsi="Times New Roman"/>
              </w:rPr>
              <w:t>Льготная ипотека для молодых учителей</w:t>
            </w:r>
            <w:r w:rsidR="009359C5">
              <w:rPr>
                <w:rFonts w:ascii="Times New Roman" w:hAnsi="Times New Roman"/>
              </w:rPr>
              <w:t>»</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w:t>
            </w:r>
          </w:p>
        </w:tc>
        <w:tc>
          <w:tcPr>
            <w:tcW w:w="223" w:type="pct"/>
            <w:vAlign w:val="center"/>
          </w:tcPr>
          <w:p w:rsidR="00D2194B" w:rsidRPr="002A6035" w:rsidRDefault="00E80AC2" w:rsidP="00D2194B">
            <w:pPr>
              <w:spacing w:after="0"/>
              <w:jc w:val="center"/>
              <w:rPr>
                <w:rFonts w:ascii="Times New Roman" w:hAnsi="Times New Roman"/>
              </w:rPr>
            </w:pPr>
            <w:r w:rsidRPr="002A6035">
              <w:rPr>
                <w:rFonts w:ascii="Times New Roman" w:hAnsi="Times New Roman"/>
              </w:rPr>
              <w:t>0</w:t>
            </w:r>
          </w:p>
        </w:tc>
        <w:tc>
          <w:tcPr>
            <w:tcW w:w="228"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7" w:type="pct"/>
            <w:gridSpan w:val="2"/>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7" w:type="pct"/>
            <w:gridSpan w:val="2"/>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8"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38"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15"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64" w:type="pct"/>
            <w:gridSpan w:val="2"/>
            <w:vAlign w:val="center"/>
          </w:tcPr>
          <w:p w:rsidR="00D2194B" w:rsidRPr="002A6035" w:rsidRDefault="00E80AC2" w:rsidP="00D2194B">
            <w:pPr>
              <w:spacing w:after="0"/>
              <w:jc w:val="center"/>
              <w:rPr>
                <w:rFonts w:ascii="Times New Roman" w:hAnsi="Times New Roman"/>
              </w:rPr>
            </w:pPr>
            <w:r w:rsidRPr="002A6035">
              <w:rPr>
                <w:rFonts w:ascii="Times New Roman" w:hAnsi="Times New Roman"/>
              </w:rPr>
              <w:t>0</w:t>
            </w:r>
          </w:p>
        </w:tc>
        <w:tc>
          <w:tcPr>
            <w:tcW w:w="762" w:type="pct"/>
            <w:gridSpan w:val="2"/>
            <w:vAlign w:val="center"/>
          </w:tcPr>
          <w:p w:rsidR="00D2194B" w:rsidRPr="00AC2753" w:rsidRDefault="00D2194B" w:rsidP="00D2194B">
            <w:pPr>
              <w:spacing w:after="0"/>
              <w:jc w:val="center"/>
              <w:rPr>
                <w:rFonts w:ascii="Times New Roman" w:hAnsi="Times New Roman"/>
              </w:rPr>
            </w:pP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47</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Организация санаторно-курортного лечения педагогических работников</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2A6035" w:rsidRDefault="00E80AC2" w:rsidP="006559A9">
            <w:pPr>
              <w:spacing w:after="0"/>
              <w:jc w:val="center"/>
              <w:rPr>
                <w:rFonts w:ascii="Times New Roman" w:hAnsi="Times New Roman"/>
              </w:rPr>
            </w:pPr>
            <w:r w:rsidRPr="002A6035">
              <w:rPr>
                <w:rFonts w:ascii="Times New Roman" w:hAnsi="Times New Roman"/>
              </w:rPr>
              <w:t>53,1</w:t>
            </w:r>
          </w:p>
        </w:tc>
        <w:tc>
          <w:tcPr>
            <w:tcW w:w="228" w:type="pct"/>
            <w:vAlign w:val="center"/>
          </w:tcPr>
          <w:p w:rsidR="00D2194B" w:rsidRPr="002A6035" w:rsidRDefault="00AA25C6" w:rsidP="00D2194B">
            <w:pPr>
              <w:spacing w:after="0"/>
              <w:jc w:val="center"/>
              <w:rPr>
                <w:rFonts w:ascii="Times New Roman" w:hAnsi="Times New Roman"/>
              </w:rPr>
            </w:pPr>
            <w:r>
              <w:rPr>
                <w:rFonts w:ascii="Times New Roman" w:hAnsi="Times New Roman"/>
              </w:rPr>
              <w:t>79,7</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55,6</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56,6</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57,6</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58,6</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59,6</w:t>
            </w:r>
          </w:p>
        </w:tc>
        <w:tc>
          <w:tcPr>
            <w:tcW w:w="264" w:type="pct"/>
            <w:gridSpan w:val="2"/>
            <w:vAlign w:val="center"/>
          </w:tcPr>
          <w:p w:rsidR="00D2194B" w:rsidRPr="00AC2753" w:rsidRDefault="00AA25C6" w:rsidP="006559A9">
            <w:pPr>
              <w:spacing w:after="0"/>
              <w:jc w:val="center"/>
              <w:rPr>
                <w:rFonts w:ascii="Times New Roman" w:hAnsi="Times New Roman"/>
              </w:rPr>
            </w:pPr>
            <w:r>
              <w:rPr>
                <w:rFonts w:ascii="Times New Roman" w:hAnsi="Times New Roman"/>
              </w:rPr>
              <w:t>420,8</w:t>
            </w:r>
          </w:p>
        </w:tc>
        <w:tc>
          <w:tcPr>
            <w:tcW w:w="762" w:type="pct"/>
            <w:gridSpan w:val="2"/>
            <w:vAlign w:val="center"/>
          </w:tcPr>
          <w:p w:rsidR="000F1BB3" w:rsidRPr="00AC2753" w:rsidRDefault="00D2194B" w:rsidP="00AA25C6">
            <w:pPr>
              <w:spacing w:after="0"/>
              <w:jc w:val="center"/>
              <w:rPr>
                <w:rFonts w:ascii="Times New Roman" w:hAnsi="Times New Roman"/>
              </w:rPr>
            </w:pPr>
            <w:r w:rsidRPr="00AC2753">
              <w:rPr>
                <w:rFonts w:ascii="Times New Roman" w:hAnsi="Times New Roman"/>
              </w:rPr>
              <w:t>Краевой бюджет</w:t>
            </w:r>
            <w:r w:rsidR="000F1BB3">
              <w:rPr>
                <w:rFonts w:ascii="Times New Roman" w:hAnsi="Times New Roman"/>
              </w:rPr>
              <w:t xml:space="preserve">- </w:t>
            </w:r>
            <w:r w:rsidR="00AA25C6">
              <w:rPr>
                <w:rFonts w:ascii="Times New Roman" w:hAnsi="Times New Roman"/>
              </w:rPr>
              <w:t>420,8</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48</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Организация и проведение торжественных заседаний, посвященных Международному</w:t>
            </w:r>
          </w:p>
          <w:p w:rsidR="00D2194B" w:rsidRPr="00AC2753" w:rsidRDefault="00D2194B" w:rsidP="00D2194B">
            <w:pPr>
              <w:spacing w:after="0"/>
              <w:rPr>
                <w:rFonts w:ascii="Times New Roman" w:hAnsi="Times New Roman"/>
              </w:rPr>
            </w:pPr>
            <w:r w:rsidRPr="00AC2753">
              <w:rPr>
                <w:rFonts w:ascii="Times New Roman" w:hAnsi="Times New Roman"/>
              </w:rPr>
              <w:t> Дню учителя и Дню дошкольного работника</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8" w:type="pct"/>
            <w:vAlign w:val="center"/>
          </w:tcPr>
          <w:p w:rsidR="00D2194B" w:rsidRPr="002A6035" w:rsidRDefault="00215F19" w:rsidP="00D2194B">
            <w:pPr>
              <w:spacing w:after="0"/>
              <w:jc w:val="center"/>
              <w:rPr>
                <w:rFonts w:ascii="Times New Roman" w:hAnsi="Times New Roman"/>
              </w:rPr>
            </w:pPr>
            <w:r w:rsidRPr="002A6035">
              <w:rPr>
                <w:rFonts w:ascii="Times New Roman" w:hAnsi="Times New Roman"/>
              </w:rPr>
              <w:t>0</w:t>
            </w:r>
          </w:p>
        </w:tc>
        <w:tc>
          <w:tcPr>
            <w:tcW w:w="227" w:type="pct"/>
            <w:gridSpan w:val="2"/>
            <w:vAlign w:val="center"/>
          </w:tcPr>
          <w:p w:rsidR="00D2194B" w:rsidRPr="00AC2753" w:rsidRDefault="00AA25C6" w:rsidP="00D2194B">
            <w:pPr>
              <w:spacing w:after="0"/>
              <w:jc w:val="center"/>
              <w:rPr>
                <w:rFonts w:ascii="Times New Roman" w:hAnsi="Times New Roman"/>
              </w:rPr>
            </w:pPr>
            <w:r>
              <w:rPr>
                <w:rFonts w:ascii="Times New Roman" w:hAnsi="Times New Roman"/>
              </w:rPr>
              <w:t>5</w:t>
            </w:r>
            <w:r w:rsidR="002A6035">
              <w:rPr>
                <w:rFonts w:ascii="Times New Roman" w:hAnsi="Times New Roman"/>
              </w:rPr>
              <w:t>,2</w:t>
            </w:r>
          </w:p>
        </w:tc>
        <w:tc>
          <w:tcPr>
            <w:tcW w:w="227" w:type="pct"/>
            <w:gridSpan w:val="2"/>
            <w:vAlign w:val="center"/>
          </w:tcPr>
          <w:p w:rsidR="00D2194B" w:rsidRPr="00AC2753" w:rsidRDefault="002A6035" w:rsidP="00D2194B">
            <w:pPr>
              <w:spacing w:after="0"/>
              <w:jc w:val="center"/>
              <w:rPr>
                <w:rFonts w:ascii="Times New Roman" w:hAnsi="Times New Roman"/>
              </w:rPr>
            </w:pPr>
            <w:r>
              <w:rPr>
                <w:rFonts w:ascii="Times New Roman" w:hAnsi="Times New Roman"/>
              </w:rPr>
              <w:t>10,3</w:t>
            </w:r>
          </w:p>
        </w:tc>
        <w:tc>
          <w:tcPr>
            <w:tcW w:w="228" w:type="pct"/>
            <w:vAlign w:val="center"/>
          </w:tcPr>
          <w:p w:rsidR="00D2194B" w:rsidRPr="00AC2753" w:rsidRDefault="002A6035" w:rsidP="00D2194B">
            <w:pPr>
              <w:spacing w:after="0"/>
              <w:jc w:val="center"/>
              <w:rPr>
                <w:rFonts w:ascii="Times New Roman" w:hAnsi="Times New Roman"/>
              </w:rPr>
            </w:pPr>
            <w:r>
              <w:rPr>
                <w:rFonts w:ascii="Times New Roman" w:hAnsi="Times New Roman"/>
              </w:rPr>
              <w:t>10,4</w:t>
            </w:r>
          </w:p>
        </w:tc>
        <w:tc>
          <w:tcPr>
            <w:tcW w:w="238" w:type="pct"/>
            <w:vAlign w:val="center"/>
          </w:tcPr>
          <w:p w:rsidR="00D2194B" w:rsidRPr="00AC2753" w:rsidRDefault="002A6035" w:rsidP="00D2194B">
            <w:pPr>
              <w:spacing w:after="0"/>
              <w:jc w:val="center"/>
              <w:rPr>
                <w:rFonts w:ascii="Times New Roman" w:hAnsi="Times New Roman"/>
              </w:rPr>
            </w:pPr>
            <w:r>
              <w:rPr>
                <w:rFonts w:ascii="Times New Roman" w:hAnsi="Times New Roman"/>
              </w:rPr>
              <w:t>10,5</w:t>
            </w:r>
          </w:p>
        </w:tc>
        <w:tc>
          <w:tcPr>
            <w:tcW w:w="215" w:type="pct"/>
            <w:vAlign w:val="center"/>
          </w:tcPr>
          <w:p w:rsidR="00D2194B" w:rsidRPr="00AC2753" w:rsidRDefault="002A6035" w:rsidP="00D2194B">
            <w:pPr>
              <w:spacing w:after="0"/>
              <w:jc w:val="center"/>
              <w:rPr>
                <w:rFonts w:ascii="Times New Roman" w:hAnsi="Times New Roman"/>
              </w:rPr>
            </w:pPr>
            <w:r>
              <w:rPr>
                <w:rFonts w:ascii="Times New Roman" w:hAnsi="Times New Roman"/>
              </w:rPr>
              <w:t>10,6</w:t>
            </w:r>
          </w:p>
        </w:tc>
        <w:tc>
          <w:tcPr>
            <w:tcW w:w="264" w:type="pct"/>
            <w:gridSpan w:val="2"/>
            <w:vAlign w:val="center"/>
          </w:tcPr>
          <w:p w:rsidR="00D2194B" w:rsidRPr="00AC2753" w:rsidRDefault="00AA25C6" w:rsidP="00D2194B">
            <w:pPr>
              <w:spacing w:after="0"/>
              <w:jc w:val="center"/>
              <w:rPr>
                <w:rFonts w:ascii="Times New Roman" w:hAnsi="Times New Roman"/>
              </w:rPr>
            </w:pPr>
            <w:r>
              <w:rPr>
                <w:rFonts w:ascii="Times New Roman" w:hAnsi="Times New Roman"/>
              </w:rPr>
              <w:t>47</w:t>
            </w:r>
            <w:r w:rsidR="002A6035">
              <w:rPr>
                <w:rFonts w:ascii="Times New Roman" w:hAnsi="Times New Roman"/>
              </w:rPr>
              <w:t>,0</w:t>
            </w:r>
          </w:p>
        </w:tc>
        <w:tc>
          <w:tcPr>
            <w:tcW w:w="762" w:type="pct"/>
            <w:gridSpan w:val="2"/>
            <w:vAlign w:val="center"/>
          </w:tcPr>
          <w:p w:rsidR="00D2194B" w:rsidRPr="00AC2753" w:rsidRDefault="00D2194B" w:rsidP="00AA25C6">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w:t>
            </w:r>
            <w:r w:rsidR="00AA25C6">
              <w:rPr>
                <w:rFonts w:ascii="Times New Roman" w:hAnsi="Times New Roman"/>
              </w:rPr>
              <w:t>47</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49</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Организация и проведение августовской конференции по образованию</w:t>
            </w:r>
          </w:p>
          <w:p w:rsidR="00D2194B" w:rsidRPr="00AC2753" w:rsidRDefault="00D2194B" w:rsidP="00D2194B">
            <w:pPr>
              <w:spacing w:after="0"/>
              <w:rPr>
                <w:rFonts w:ascii="Times New Roman" w:hAnsi="Times New Roman"/>
              </w:rPr>
            </w:pP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546327" w:rsidRDefault="00546327" w:rsidP="00D2194B">
            <w:pPr>
              <w:spacing w:after="0"/>
              <w:jc w:val="center"/>
              <w:rPr>
                <w:rFonts w:ascii="Times New Roman" w:hAnsi="Times New Roman"/>
              </w:rPr>
            </w:pPr>
            <w:r w:rsidRPr="00546327">
              <w:rPr>
                <w:rFonts w:ascii="Times New Roman" w:hAnsi="Times New Roman"/>
              </w:rPr>
              <w:t>17,6</w:t>
            </w:r>
          </w:p>
        </w:tc>
        <w:tc>
          <w:tcPr>
            <w:tcW w:w="228" w:type="pct"/>
            <w:vAlign w:val="center"/>
          </w:tcPr>
          <w:p w:rsidR="00D2194B" w:rsidRPr="00546327" w:rsidRDefault="00215F19" w:rsidP="00D2194B">
            <w:pPr>
              <w:spacing w:after="0"/>
              <w:jc w:val="center"/>
              <w:rPr>
                <w:rFonts w:ascii="Times New Roman" w:hAnsi="Times New Roman"/>
              </w:rPr>
            </w:pPr>
            <w:r w:rsidRPr="00546327">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5,7</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5,8</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5,9</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6,0</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6,1</w:t>
            </w:r>
          </w:p>
        </w:tc>
        <w:tc>
          <w:tcPr>
            <w:tcW w:w="264" w:type="pct"/>
            <w:gridSpan w:val="2"/>
            <w:vAlign w:val="center"/>
          </w:tcPr>
          <w:p w:rsidR="00D2194B" w:rsidRPr="00AC2753" w:rsidRDefault="00546327" w:rsidP="00D2194B">
            <w:pPr>
              <w:spacing w:after="0"/>
              <w:jc w:val="center"/>
              <w:rPr>
                <w:rFonts w:ascii="Times New Roman" w:hAnsi="Times New Roman"/>
              </w:rPr>
            </w:pPr>
            <w:r>
              <w:rPr>
                <w:rFonts w:ascii="Times New Roman" w:hAnsi="Times New Roman"/>
              </w:rPr>
              <w:t>47,1</w:t>
            </w:r>
          </w:p>
        </w:tc>
        <w:tc>
          <w:tcPr>
            <w:tcW w:w="762"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-47,1</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50</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Организация целевого поступления выпускников школ в педагогические учебные заведения</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8"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7" w:type="pct"/>
            <w:gridSpan w:val="2"/>
            <w:vAlign w:val="center"/>
          </w:tcPr>
          <w:p w:rsidR="00D2194B" w:rsidRPr="00AC2753" w:rsidRDefault="00AA25C6" w:rsidP="00D2194B">
            <w:pPr>
              <w:spacing w:after="0"/>
              <w:jc w:val="center"/>
              <w:rPr>
                <w:rFonts w:ascii="Times New Roman" w:hAnsi="Times New Roman"/>
              </w:rPr>
            </w:pPr>
            <w:r>
              <w:rPr>
                <w:rFonts w:ascii="Times New Roman" w:hAnsi="Times New Roman"/>
              </w:rPr>
              <w:t>5</w:t>
            </w:r>
            <w:r w:rsidR="00D2194B" w:rsidRPr="00AC2753">
              <w:rPr>
                <w:rFonts w:ascii="Times New Roman" w:hAnsi="Times New Roman"/>
              </w:rPr>
              <w:t>2</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168</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192</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180</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156</w:t>
            </w:r>
          </w:p>
        </w:tc>
        <w:tc>
          <w:tcPr>
            <w:tcW w:w="264" w:type="pct"/>
            <w:gridSpan w:val="2"/>
            <w:vAlign w:val="center"/>
          </w:tcPr>
          <w:p w:rsidR="00D2194B" w:rsidRPr="00AC2753" w:rsidRDefault="00AA25C6" w:rsidP="00D2194B">
            <w:pPr>
              <w:spacing w:after="0"/>
              <w:jc w:val="center"/>
              <w:rPr>
                <w:rFonts w:ascii="Times New Roman" w:hAnsi="Times New Roman"/>
              </w:rPr>
            </w:pPr>
            <w:r>
              <w:rPr>
                <w:rFonts w:ascii="Times New Roman" w:hAnsi="Times New Roman"/>
              </w:rPr>
              <w:t>748</w:t>
            </w:r>
          </w:p>
        </w:tc>
        <w:tc>
          <w:tcPr>
            <w:tcW w:w="762" w:type="pct"/>
            <w:gridSpan w:val="2"/>
            <w:vAlign w:val="center"/>
          </w:tcPr>
          <w:p w:rsidR="00D2194B" w:rsidRPr="00AC2753" w:rsidRDefault="00D2194B" w:rsidP="00AA25C6">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w:t>
            </w:r>
            <w:r w:rsidR="00AA25C6">
              <w:rPr>
                <w:rFonts w:ascii="Times New Roman" w:hAnsi="Times New Roman"/>
              </w:rPr>
              <w:t>74</w:t>
            </w:r>
            <w:r w:rsidR="000F1BB3">
              <w:rPr>
                <w:rFonts w:ascii="Times New Roman" w:hAnsi="Times New Roman"/>
              </w:rPr>
              <w:t>8</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51</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Организационно – методическое и консультативное сопровождение педагогических работников в процедуре аттестации</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8"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64"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762" w:type="pct"/>
            <w:gridSpan w:val="2"/>
            <w:vAlign w:val="center"/>
          </w:tcPr>
          <w:p w:rsidR="00D2194B" w:rsidRPr="00AC2753" w:rsidRDefault="00D2194B" w:rsidP="00D2194B">
            <w:pPr>
              <w:spacing w:after="0"/>
              <w:jc w:val="center"/>
              <w:rPr>
                <w:rFonts w:ascii="Times New Roman" w:hAnsi="Times New Roman"/>
              </w:rPr>
            </w:pP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52</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Обобщение опыта работы педагогических работников</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8"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64"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762" w:type="pct"/>
            <w:gridSpan w:val="2"/>
            <w:vAlign w:val="center"/>
          </w:tcPr>
          <w:p w:rsidR="00D2194B" w:rsidRPr="00AC2753" w:rsidRDefault="00D2194B" w:rsidP="00D2194B">
            <w:pPr>
              <w:spacing w:after="0"/>
              <w:jc w:val="center"/>
              <w:rPr>
                <w:rFonts w:ascii="Times New Roman" w:hAnsi="Times New Roman"/>
              </w:rPr>
            </w:pP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53</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Проведение районной спартакиады педагогических работников</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8" w:type="pct"/>
            <w:vAlign w:val="center"/>
          </w:tcPr>
          <w:p w:rsidR="00D2194B" w:rsidRPr="002A6035" w:rsidRDefault="00215F19" w:rsidP="00D2194B">
            <w:pPr>
              <w:spacing w:after="0"/>
              <w:jc w:val="center"/>
              <w:rPr>
                <w:rFonts w:ascii="Times New Roman" w:hAnsi="Times New Roman"/>
              </w:rPr>
            </w:pPr>
            <w:r w:rsidRPr="002A6035">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16,0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16,5</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17,0</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17,5</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18,0</w:t>
            </w:r>
          </w:p>
        </w:tc>
        <w:tc>
          <w:tcPr>
            <w:tcW w:w="264" w:type="pct"/>
            <w:gridSpan w:val="2"/>
            <w:vAlign w:val="center"/>
          </w:tcPr>
          <w:p w:rsidR="00D2194B" w:rsidRPr="00AC2753" w:rsidRDefault="002A6035" w:rsidP="002A6035">
            <w:pPr>
              <w:spacing w:after="0"/>
              <w:jc w:val="center"/>
              <w:rPr>
                <w:rFonts w:ascii="Times New Roman" w:hAnsi="Times New Roman"/>
              </w:rPr>
            </w:pPr>
            <w:r>
              <w:rPr>
                <w:rFonts w:ascii="Times New Roman" w:hAnsi="Times New Roman"/>
              </w:rPr>
              <w:t>85,0</w:t>
            </w:r>
          </w:p>
        </w:tc>
        <w:tc>
          <w:tcPr>
            <w:tcW w:w="762"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Муниципальный бюджет</w:t>
            </w:r>
            <w:r w:rsidR="000F1BB3">
              <w:rPr>
                <w:rFonts w:ascii="Times New Roman" w:hAnsi="Times New Roman"/>
              </w:rPr>
              <w:t>-85</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54</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 xml:space="preserve">Проведение медицинских осмотров </w:t>
            </w:r>
            <w:r w:rsidRPr="00AC2753">
              <w:rPr>
                <w:rFonts w:ascii="Times New Roman" w:hAnsi="Times New Roman"/>
              </w:rPr>
              <w:lastRenderedPageBreak/>
              <w:t>педагогических работников</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lastRenderedPageBreak/>
              <w:t>2014-</w:t>
            </w:r>
          </w:p>
          <w:p w:rsidR="00D2194B" w:rsidRPr="00AC2753" w:rsidRDefault="00D2194B" w:rsidP="00D2194B">
            <w:pPr>
              <w:spacing w:after="0"/>
              <w:jc w:val="center"/>
              <w:rPr>
                <w:rFonts w:ascii="Times New Roman" w:hAnsi="Times New Roman"/>
              </w:rPr>
            </w:pPr>
            <w:r w:rsidRPr="00AC2753">
              <w:rPr>
                <w:rFonts w:ascii="Times New Roman" w:hAnsi="Times New Roman"/>
              </w:rPr>
              <w:lastRenderedPageBreak/>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lastRenderedPageBreak/>
              <w:t xml:space="preserve">Комитет по </w:t>
            </w:r>
            <w:r w:rsidRPr="00AC2753">
              <w:rPr>
                <w:rFonts w:ascii="Times New Roman" w:hAnsi="Times New Roman"/>
              </w:rPr>
              <w:lastRenderedPageBreak/>
              <w:t>образованию, ОУ</w:t>
            </w:r>
          </w:p>
        </w:tc>
        <w:tc>
          <w:tcPr>
            <w:tcW w:w="223" w:type="pct"/>
            <w:vAlign w:val="center"/>
          </w:tcPr>
          <w:p w:rsidR="00D2194B" w:rsidRPr="002A6035" w:rsidRDefault="00AA25C6" w:rsidP="006559A9">
            <w:pPr>
              <w:spacing w:after="0"/>
              <w:jc w:val="center"/>
              <w:rPr>
                <w:rFonts w:ascii="Times New Roman" w:hAnsi="Times New Roman"/>
              </w:rPr>
            </w:pPr>
            <w:r>
              <w:rPr>
                <w:rFonts w:ascii="Times New Roman" w:hAnsi="Times New Roman"/>
              </w:rPr>
              <w:lastRenderedPageBreak/>
              <w:t>50</w:t>
            </w:r>
          </w:p>
        </w:tc>
        <w:tc>
          <w:tcPr>
            <w:tcW w:w="228" w:type="pct"/>
            <w:vAlign w:val="center"/>
          </w:tcPr>
          <w:p w:rsidR="00D2194B" w:rsidRPr="002A6035" w:rsidRDefault="00AA25C6" w:rsidP="00D2194B">
            <w:pPr>
              <w:spacing w:after="0"/>
              <w:jc w:val="center"/>
              <w:rPr>
                <w:rFonts w:ascii="Times New Roman" w:hAnsi="Times New Roman"/>
              </w:rPr>
            </w:pPr>
            <w:r>
              <w:rPr>
                <w:rFonts w:ascii="Times New Roman" w:hAnsi="Times New Roman"/>
              </w:rPr>
              <w:t>252,</w:t>
            </w:r>
            <w:r>
              <w:rPr>
                <w:rFonts w:ascii="Times New Roman" w:hAnsi="Times New Roman"/>
              </w:rPr>
              <w:lastRenderedPageBreak/>
              <w:t>1</w:t>
            </w:r>
          </w:p>
        </w:tc>
        <w:tc>
          <w:tcPr>
            <w:tcW w:w="227" w:type="pct"/>
            <w:gridSpan w:val="2"/>
            <w:vAlign w:val="center"/>
          </w:tcPr>
          <w:p w:rsidR="00D2194B" w:rsidRPr="00AC2753" w:rsidRDefault="00AA25C6" w:rsidP="006559A9">
            <w:pPr>
              <w:spacing w:after="0"/>
              <w:jc w:val="center"/>
              <w:rPr>
                <w:rFonts w:ascii="Times New Roman" w:hAnsi="Times New Roman"/>
              </w:rPr>
            </w:pPr>
            <w:r>
              <w:rPr>
                <w:rFonts w:ascii="Times New Roman" w:hAnsi="Times New Roman"/>
              </w:rPr>
              <w:lastRenderedPageBreak/>
              <w:t>236,</w:t>
            </w:r>
            <w:r>
              <w:rPr>
                <w:rFonts w:ascii="Times New Roman" w:hAnsi="Times New Roman"/>
              </w:rPr>
              <w:lastRenderedPageBreak/>
              <w:t>8</w:t>
            </w:r>
          </w:p>
        </w:tc>
        <w:tc>
          <w:tcPr>
            <w:tcW w:w="227" w:type="pct"/>
            <w:gridSpan w:val="2"/>
            <w:vAlign w:val="center"/>
          </w:tcPr>
          <w:p w:rsidR="00D2194B" w:rsidRPr="00AC2753" w:rsidRDefault="00AA25C6" w:rsidP="006559A9">
            <w:pPr>
              <w:spacing w:after="0"/>
              <w:jc w:val="center"/>
              <w:rPr>
                <w:rFonts w:ascii="Times New Roman" w:hAnsi="Times New Roman"/>
              </w:rPr>
            </w:pPr>
            <w:r>
              <w:rPr>
                <w:rFonts w:ascii="Times New Roman" w:hAnsi="Times New Roman"/>
              </w:rPr>
              <w:lastRenderedPageBreak/>
              <w:t>382</w:t>
            </w:r>
          </w:p>
        </w:tc>
        <w:tc>
          <w:tcPr>
            <w:tcW w:w="228" w:type="pct"/>
            <w:vAlign w:val="center"/>
          </w:tcPr>
          <w:p w:rsidR="00D2194B" w:rsidRPr="00AC2753" w:rsidRDefault="00AA25C6" w:rsidP="006559A9">
            <w:pPr>
              <w:spacing w:after="0"/>
              <w:jc w:val="center"/>
              <w:rPr>
                <w:rFonts w:ascii="Times New Roman" w:hAnsi="Times New Roman"/>
              </w:rPr>
            </w:pPr>
            <w:r>
              <w:rPr>
                <w:rFonts w:ascii="Times New Roman" w:hAnsi="Times New Roman"/>
              </w:rPr>
              <w:t>412</w:t>
            </w:r>
          </w:p>
        </w:tc>
        <w:tc>
          <w:tcPr>
            <w:tcW w:w="238" w:type="pct"/>
            <w:vAlign w:val="center"/>
          </w:tcPr>
          <w:p w:rsidR="00D2194B" w:rsidRPr="00AC2753" w:rsidRDefault="00AA25C6" w:rsidP="006559A9">
            <w:pPr>
              <w:spacing w:after="0"/>
              <w:jc w:val="center"/>
              <w:rPr>
                <w:rFonts w:ascii="Times New Roman" w:hAnsi="Times New Roman"/>
              </w:rPr>
            </w:pPr>
            <w:r>
              <w:rPr>
                <w:rFonts w:ascii="Times New Roman" w:hAnsi="Times New Roman"/>
              </w:rPr>
              <w:t>412</w:t>
            </w:r>
          </w:p>
        </w:tc>
        <w:tc>
          <w:tcPr>
            <w:tcW w:w="215" w:type="pct"/>
            <w:vAlign w:val="center"/>
          </w:tcPr>
          <w:p w:rsidR="00D2194B" w:rsidRPr="00AC2753" w:rsidRDefault="00AA25C6" w:rsidP="006559A9">
            <w:pPr>
              <w:spacing w:after="0"/>
              <w:jc w:val="center"/>
              <w:rPr>
                <w:rFonts w:ascii="Times New Roman" w:hAnsi="Times New Roman"/>
              </w:rPr>
            </w:pPr>
            <w:r>
              <w:rPr>
                <w:rFonts w:ascii="Times New Roman" w:hAnsi="Times New Roman"/>
              </w:rPr>
              <w:t>412</w:t>
            </w:r>
          </w:p>
        </w:tc>
        <w:tc>
          <w:tcPr>
            <w:tcW w:w="264" w:type="pct"/>
            <w:gridSpan w:val="2"/>
            <w:vAlign w:val="center"/>
          </w:tcPr>
          <w:p w:rsidR="00D2194B" w:rsidRPr="00AC2753" w:rsidRDefault="00AA25C6" w:rsidP="002A6035">
            <w:pPr>
              <w:spacing w:after="0"/>
              <w:jc w:val="center"/>
              <w:rPr>
                <w:rFonts w:ascii="Times New Roman" w:hAnsi="Times New Roman"/>
              </w:rPr>
            </w:pPr>
            <w:r>
              <w:rPr>
                <w:rFonts w:ascii="Times New Roman" w:hAnsi="Times New Roman"/>
              </w:rPr>
              <w:t>2156,</w:t>
            </w:r>
            <w:r>
              <w:rPr>
                <w:rFonts w:ascii="Times New Roman" w:hAnsi="Times New Roman"/>
              </w:rPr>
              <w:lastRenderedPageBreak/>
              <w:t>9</w:t>
            </w:r>
          </w:p>
        </w:tc>
        <w:tc>
          <w:tcPr>
            <w:tcW w:w="762"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lastRenderedPageBreak/>
              <w:t xml:space="preserve">Муниципальный </w:t>
            </w:r>
            <w:r w:rsidRPr="00AC2753">
              <w:rPr>
                <w:rFonts w:ascii="Times New Roman" w:hAnsi="Times New Roman"/>
              </w:rPr>
              <w:lastRenderedPageBreak/>
              <w:t>бюджет</w:t>
            </w:r>
            <w:r w:rsidR="000F1BB3">
              <w:rPr>
                <w:rFonts w:ascii="Times New Roman" w:hAnsi="Times New Roman"/>
              </w:rPr>
              <w:t>-1221,6</w:t>
            </w: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lastRenderedPageBreak/>
              <w:t>55</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Создание информационной базы данных кадров по различным направлениям деятельности</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8"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64"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762" w:type="pct"/>
            <w:gridSpan w:val="2"/>
            <w:vAlign w:val="center"/>
          </w:tcPr>
          <w:p w:rsidR="00D2194B" w:rsidRPr="00AC2753" w:rsidRDefault="00D2194B" w:rsidP="00D2194B">
            <w:pPr>
              <w:spacing w:after="0"/>
              <w:jc w:val="center"/>
              <w:rPr>
                <w:rFonts w:ascii="Times New Roman" w:hAnsi="Times New Roman"/>
              </w:rPr>
            </w:pPr>
          </w:p>
        </w:tc>
      </w:tr>
      <w:tr w:rsidR="00D2194B" w:rsidRPr="00AC2753" w:rsidTr="0008197E">
        <w:tblPrEx>
          <w:jc w:val="left"/>
        </w:tblPrEx>
        <w:tc>
          <w:tcPr>
            <w:tcW w:w="181" w:type="pct"/>
          </w:tcPr>
          <w:p w:rsidR="00D2194B" w:rsidRPr="00AC2753" w:rsidRDefault="00D2194B" w:rsidP="00D2194B">
            <w:pPr>
              <w:spacing w:after="0"/>
              <w:rPr>
                <w:rFonts w:ascii="Times New Roman" w:hAnsi="Times New Roman"/>
              </w:rPr>
            </w:pPr>
            <w:r>
              <w:rPr>
                <w:rFonts w:ascii="Times New Roman" w:hAnsi="Times New Roman"/>
              </w:rPr>
              <w:t>56</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Формирование районного банка педагогических вакансий</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8"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64"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762" w:type="pct"/>
            <w:gridSpan w:val="2"/>
            <w:vAlign w:val="center"/>
          </w:tcPr>
          <w:p w:rsidR="00D2194B" w:rsidRPr="00AC2753" w:rsidRDefault="00D2194B" w:rsidP="00D2194B">
            <w:pPr>
              <w:spacing w:after="0"/>
              <w:jc w:val="center"/>
              <w:rPr>
                <w:rFonts w:ascii="Times New Roman" w:hAnsi="Times New Roman"/>
              </w:rPr>
            </w:pPr>
          </w:p>
        </w:tc>
      </w:tr>
      <w:tr w:rsidR="00D2194B" w:rsidRPr="00AC2753" w:rsidTr="0008197E">
        <w:tblPrEx>
          <w:jc w:val="left"/>
        </w:tblPrEx>
        <w:tc>
          <w:tcPr>
            <w:tcW w:w="181" w:type="pct"/>
          </w:tcPr>
          <w:p w:rsidR="00D2194B" w:rsidRPr="00AC2753" w:rsidRDefault="008A5CFB" w:rsidP="00D2194B">
            <w:pPr>
              <w:spacing w:after="0"/>
              <w:rPr>
                <w:rFonts w:ascii="Times New Roman" w:hAnsi="Times New Roman"/>
              </w:rPr>
            </w:pPr>
            <w:r>
              <w:rPr>
                <w:rFonts w:ascii="Times New Roman" w:hAnsi="Times New Roman"/>
              </w:rPr>
              <w:t>57</w:t>
            </w:r>
          </w:p>
        </w:tc>
        <w:tc>
          <w:tcPr>
            <w:tcW w:w="1287" w:type="pct"/>
          </w:tcPr>
          <w:p w:rsidR="00D2194B" w:rsidRPr="00AC2753" w:rsidRDefault="00D2194B" w:rsidP="00D2194B">
            <w:pPr>
              <w:spacing w:after="0"/>
              <w:rPr>
                <w:rFonts w:ascii="Times New Roman" w:hAnsi="Times New Roman"/>
              </w:rPr>
            </w:pPr>
            <w:r w:rsidRPr="00AC2753">
              <w:rPr>
                <w:rFonts w:ascii="Times New Roman" w:hAnsi="Times New Roman"/>
              </w:rPr>
              <w:t xml:space="preserve">Работа со средствами массовой информации по освещению вопросов образования района </w:t>
            </w:r>
          </w:p>
        </w:tc>
        <w:tc>
          <w:tcPr>
            <w:tcW w:w="286"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2014-</w:t>
            </w:r>
          </w:p>
          <w:p w:rsidR="00D2194B" w:rsidRPr="00AC2753" w:rsidRDefault="00D2194B" w:rsidP="00D2194B">
            <w:pPr>
              <w:spacing w:after="0"/>
              <w:jc w:val="center"/>
              <w:rPr>
                <w:rFonts w:ascii="Times New Roman" w:hAnsi="Times New Roman"/>
              </w:rPr>
            </w:pPr>
            <w:r w:rsidRPr="00AC2753">
              <w:rPr>
                <w:rFonts w:ascii="Times New Roman" w:hAnsi="Times New Roman"/>
              </w:rPr>
              <w:t>2020</w:t>
            </w:r>
          </w:p>
          <w:p w:rsidR="00D2194B" w:rsidRPr="00AC2753" w:rsidRDefault="00D2194B" w:rsidP="00D2194B">
            <w:pPr>
              <w:spacing w:after="0"/>
              <w:jc w:val="center"/>
              <w:rPr>
                <w:rFonts w:ascii="Times New Roman" w:hAnsi="Times New Roman"/>
              </w:rPr>
            </w:pPr>
            <w:r w:rsidRPr="00AC2753">
              <w:rPr>
                <w:rFonts w:ascii="Times New Roman" w:hAnsi="Times New Roman"/>
              </w:rPr>
              <w:t>годы</w:t>
            </w:r>
          </w:p>
        </w:tc>
        <w:tc>
          <w:tcPr>
            <w:tcW w:w="634" w:type="pct"/>
            <w:gridSpan w:val="3"/>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Комитет по образованию, ОУ</w:t>
            </w:r>
          </w:p>
        </w:tc>
        <w:tc>
          <w:tcPr>
            <w:tcW w:w="223"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8" w:type="pct"/>
            <w:vAlign w:val="center"/>
          </w:tcPr>
          <w:p w:rsidR="00D2194B" w:rsidRPr="002A6035" w:rsidRDefault="00D2194B" w:rsidP="00D2194B">
            <w:pPr>
              <w:spacing w:after="0"/>
              <w:jc w:val="center"/>
              <w:rPr>
                <w:rFonts w:ascii="Times New Roman" w:hAnsi="Times New Roman"/>
              </w:rPr>
            </w:pPr>
            <w:r w:rsidRPr="002A6035">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27"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2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38"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15" w:type="pct"/>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264" w:type="pct"/>
            <w:gridSpan w:val="2"/>
            <w:vAlign w:val="center"/>
          </w:tcPr>
          <w:p w:rsidR="00D2194B" w:rsidRPr="00AC2753" w:rsidRDefault="00D2194B" w:rsidP="00D2194B">
            <w:pPr>
              <w:spacing w:after="0"/>
              <w:jc w:val="center"/>
              <w:rPr>
                <w:rFonts w:ascii="Times New Roman" w:hAnsi="Times New Roman"/>
              </w:rPr>
            </w:pPr>
            <w:r w:rsidRPr="00AC2753">
              <w:rPr>
                <w:rFonts w:ascii="Times New Roman" w:hAnsi="Times New Roman"/>
              </w:rPr>
              <w:t>0</w:t>
            </w:r>
          </w:p>
        </w:tc>
        <w:tc>
          <w:tcPr>
            <w:tcW w:w="762" w:type="pct"/>
            <w:gridSpan w:val="2"/>
            <w:vAlign w:val="center"/>
          </w:tcPr>
          <w:p w:rsidR="00D2194B" w:rsidRPr="00AC2753" w:rsidRDefault="00D2194B" w:rsidP="00D2194B">
            <w:pPr>
              <w:spacing w:after="0"/>
              <w:jc w:val="center"/>
              <w:rPr>
                <w:rFonts w:ascii="Times New Roman" w:hAnsi="Times New Roman"/>
              </w:rPr>
            </w:pPr>
          </w:p>
        </w:tc>
      </w:tr>
      <w:tr w:rsidR="00403E36" w:rsidRPr="000D051E" w:rsidTr="0008197E">
        <w:trPr>
          <w:jc w:val="center"/>
        </w:trPr>
        <w:tc>
          <w:tcPr>
            <w:tcW w:w="5000" w:type="pct"/>
            <w:gridSpan w:val="19"/>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 xml:space="preserve">Подпрограмма 4 </w:t>
            </w:r>
            <w:r w:rsidR="009359C5">
              <w:rPr>
                <w:rFonts w:ascii="Times New Roman" w:hAnsi="Times New Roman"/>
                <w:szCs w:val="24"/>
              </w:rPr>
              <w:t>«</w:t>
            </w:r>
            <w:r w:rsidRPr="000D051E">
              <w:rPr>
                <w:rFonts w:ascii="Times New Roman" w:hAnsi="Times New Roman"/>
                <w:szCs w:val="24"/>
              </w:rPr>
              <w:t>Развитие воспитательной компоненты в общеобразовательных учреждениях Табунского района</w:t>
            </w:r>
            <w:r w:rsidR="009359C5">
              <w:rPr>
                <w:rFonts w:ascii="Times New Roman" w:hAnsi="Times New Roman"/>
                <w:szCs w:val="24"/>
              </w:rPr>
              <w:t>»</w:t>
            </w: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58</w:t>
            </w:r>
          </w:p>
        </w:tc>
        <w:tc>
          <w:tcPr>
            <w:tcW w:w="1287" w:type="pct"/>
          </w:tcPr>
          <w:p w:rsidR="00403E36" w:rsidRPr="000D051E" w:rsidRDefault="00403E36" w:rsidP="008A5CFB">
            <w:pPr>
              <w:spacing w:after="0"/>
              <w:rPr>
                <w:rFonts w:ascii="Times New Roman" w:hAnsi="Times New Roman"/>
                <w:szCs w:val="24"/>
              </w:rPr>
            </w:pPr>
            <w:r w:rsidRPr="000D051E">
              <w:rPr>
                <w:rFonts w:ascii="Times New Roman" w:hAnsi="Times New Roman"/>
                <w:szCs w:val="24"/>
              </w:rPr>
              <w:t>Цель: Создание условий для успешной социализации и эффективной самореализации выпускников вне зависимости от социального статуса ,</w:t>
            </w:r>
            <w:r w:rsidR="000A4900">
              <w:rPr>
                <w:rFonts w:ascii="Times New Roman" w:hAnsi="Times New Roman"/>
                <w:szCs w:val="24"/>
              </w:rPr>
              <w:t xml:space="preserve"> </w:t>
            </w:r>
            <w:r w:rsidRPr="000D051E">
              <w:rPr>
                <w:rFonts w:ascii="Times New Roman" w:hAnsi="Times New Roman"/>
                <w:szCs w:val="24"/>
              </w:rPr>
              <w:t>(обеспечение прав несовершеннолетних на сохранение здоровья при организации учебно – воспитательного процесса, качественный отдых и оздоровление)</w:t>
            </w:r>
            <w:r w:rsidR="000A4900">
              <w:rPr>
                <w:rFonts w:ascii="Times New Roman" w:hAnsi="Times New Roman"/>
                <w:szCs w:val="24"/>
              </w:rPr>
              <w:t xml:space="preserve"> </w:t>
            </w:r>
            <w:r w:rsidRPr="000D051E">
              <w:rPr>
                <w:rFonts w:ascii="Times New Roman" w:hAnsi="Times New Roman"/>
                <w:szCs w:val="24"/>
              </w:rPr>
              <w:t>Содействие патриотическому воспитанию граждан.</w:t>
            </w:r>
            <w:r w:rsidR="000A4900">
              <w:rPr>
                <w:rFonts w:ascii="Times New Roman" w:hAnsi="Times New Roman"/>
                <w:szCs w:val="24"/>
              </w:rPr>
              <w:t xml:space="preserve"> </w:t>
            </w:r>
            <w:r w:rsidRPr="000D051E">
              <w:rPr>
                <w:rFonts w:ascii="Times New Roman" w:hAnsi="Times New Roman"/>
                <w:szCs w:val="24"/>
              </w:rPr>
              <w:t xml:space="preserve">Формирование социально- значимых установок.  </w:t>
            </w:r>
          </w:p>
        </w:tc>
        <w:tc>
          <w:tcPr>
            <w:tcW w:w="286" w:type="pct"/>
            <w:vAlign w:val="center"/>
          </w:tcPr>
          <w:p w:rsidR="00403E36" w:rsidRPr="000D051E" w:rsidRDefault="00403E36" w:rsidP="00403E36">
            <w:pPr>
              <w:spacing w:after="0"/>
              <w:jc w:val="center"/>
              <w:rPr>
                <w:rFonts w:ascii="Times New Roman" w:hAnsi="Times New Roman"/>
                <w:szCs w:val="24"/>
              </w:rPr>
            </w:pPr>
          </w:p>
        </w:tc>
        <w:tc>
          <w:tcPr>
            <w:tcW w:w="634" w:type="pct"/>
            <w:gridSpan w:val="3"/>
            <w:vAlign w:val="center"/>
          </w:tcPr>
          <w:p w:rsidR="00403E36" w:rsidRPr="000D051E" w:rsidRDefault="00403E36" w:rsidP="00403E36">
            <w:pPr>
              <w:spacing w:after="0"/>
              <w:jc w:val="center"/>
              <w:rPr>
                <w:rFonts w:ascii="Times New Roman" w:hAnsi="Times New Roman"/>
                <w:szCs w:val="24"/>
              </w:rPr>
            </w:pPr>
          </w:p>
        </w:tc>
        <w:tc>
          <w:tcPr>
            <w:tcW w:w="223"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59</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Задача: Повышение уровня комфортности и безопасности в общеобразовательных учреждениях для укрепления здоровья несовершеннолетних</w:t>
            </w:r>
          </w:p>
        </w:tc>
        <w:tc>
          <w:tcPr>
            <w:tcW w:w="286" w:type="pct"/>
            <w:vAlign w:val="center"/>
          </w:tcPr>
          <w:p w:rsidR="00403E36" w:rsidRPr="000D051E" w:rsidRDefault="00403E36" w:rsidP="00403E36">
            <w:pPr>
              <w:spacing w:after="0"/>
              <w:jc w:val="center"/>
              <w:rPr>
                <w:rFonts w:ascii="Times New Roman" w:hAnsi="Times New Roman"/>
                <w:szCs w:val="24"/>
              </w:rPr>
            </w:pPr>
          </w:p>
        </w:tc>
        <w:tc>
          <w:tcPr>
            <w:tcW w:w="634" w:type="pct"/>
            <w:gridSpan w:val="3"/>
            <w:vAlign w:val="center"/>
          </w:tcPr>
          <w:p w:rsidR="00403E36" w:rsidRPr="000D051E" w:rsidRDefault="00403E36" w:rsidP="00403E36">
            <w:pPr>
              <w:spacing w:after="0"/>
              <w:jc w:val="center"/>
              <w:rPr>
                <w:rFonts w:ascii="Times New Roman" w:hAnsi="Times New Roman"/>
                <w:szCs w:val="24"/>
              </w:rPr>
            </w:pPr>
          </w:p>
        </w:tc>
        <w:tc>
          <w:tcPr>
            <w:tcW w:w="223"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vMerge w:val="restart"/>
          </w:tcPr>
          <w:p w:rsidR="00403E36" w:rsidRPr="000D051E" w:rsidRDefault="008A5CFB" w:rsidP="00403E36">
            <w:pPr>
              <w:spacing w:after="0"/>
              <w:jc w:val="center"/>
              <w:rPr>
                <w:rFonts w:ascii="Times New Roman" w:hAnsi="Times New Roman"/>
                <w:szCs w:val="24"/>
              </w:rPr>
            </w:pPr>
            <w:r>
              <w:rPr>
                <w:rFonts w:ascii="Times New Roman" w:hAnsi="Times New Roman"/>
                <w:szCs w:val="24"/>
              </w:rPr>
              <w:t>60</w:t>
            </w:r>
          </w:p>
        </w:tc>
        <w:tc>
          <w:tcPr>
            <w:tcW w:w="1287" w:type="pct"/>
            <w:vMerge w:val="restar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4.1.1.</w:t>
            </w:r>
          </w:p>
          <w:p w:rsidR="00403E36" w:rsidRPr="000D051E" w:rsidRDefault="00403E36" w:rsidP="000A4900">
            <w:pPr>
              <w:spacing w:after="0"/>
              <w:rPr>
                <w:rFonts w:ascii="Times New Roman" w:hAnsi="Times New Roman"/>
                <w:szCs w:val="24"/>
              </w:rPr>
            </w:pPr>
            <w:r w:rsidRPr="000D051E">
              <w:rPr>
                <w:rFonts w:ascii="Times New Roman" w:hAnsi="Times New Roman"/>
                <w:szCs w:val="24"/>
              </w:rPr>
              <w:t xml:space="preserve">Обеспечение деятельности образовательных учреждений по </w:t>
            </w:r>
            <w:r w:rsidRPr="000D051E">
              <w:rPr>
                <w:rFonts w:ascii="Times New Roman" w:hAnsi="Times New Roman"/>
                <w:szCs w:val="24"/>
              </w:rPr>
              <w:lastRenderedPageBreak/>
              <w:t>проведению летней оздоровительной кампании (посещение семинара по организации летнего отдыха,</w:t>
            </w:r>
            <w:r w:rsidR="000A4900">
              <w:rPr>
                <w:rFonts w:ascii="Times New Roman" w:hAnsi="Times New Roman"/>
                <w:szCs w:val="24"/>
              </w:rPr>
              <w:t xml:space="preserve"> </w:t>
            </w:r>
            <w:r w:rsidRPr="000D051E">
              <w:rPr>
                <w:rFonts w:ascii="Times New Roman" w:hAnsi="Times New Roman"/>
                <w:szCs w:val="24"/>
              </w:rPr>
              <w:t>подготовка пакета документов, защита программ по летнему отдыху , подвоз на семинары , прохождение санминимума, медосмотра, аренда помпы, прохождение медосмотра сотрудниками , частичная замена посуды и др</w:t>
            </w:r>
            <w:r w:rsidR="008A5CFB">
              <w:rPr>
                <w:rFonts w:ascii="Times New Roman" w:hAnsi="Times New Roman"/>
                <w:szCs w:val="24"/>
              </w:rPr>
              <w:t>.</w:t>
            </w:r>
            <w:r w:rsidRPr="000D051E">
              <w:rPr>
                <w:rFonts w:ascii="Times New Roman" w:hAnsi="Times New Roman"/>
                <w:szCs w:val="24"/>
              </w:rPr>
              <w:t>)</w:t>
            </w:r>
          </w:p>
        </w:tc>
        <w:tc>
          <w:tcPr>
            <w:tcW w:w="286" w:type="pct"/>
            <w:vMerge w:val="restar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lastRenderedPageBreak/>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Merge w:val="restar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 xml:space="preserve">Образовательные </w:t>
            </w:r>
            <w:r w:rsidRPr="000D051E">
              <w:rPr>
                <w:rFonts w:ascii="Times New Roman" w:hAnsi="Times New Roman"/>
                <w:szCs w:val="24"/>
              </w:rPr>
              <w:lastRenderedPageBreak/>
              <w:t>учреждения</w:t>
            </w:r>
          </w:p>
        </w:tc>
        <w:tc>
          <w:tcPr>
            <w:tcW w:w="223" w:type="pct"/>
            <w:vAlign w:val="center"/>
          </w:tcPr>
          <w:p w:rsidR="00403E36" w:rsidRPr="00B312EA" w:rsidRDefault="00403E36" w:rsidP="000A4900">
            <w:pPr>
              <w:spacing w:after="0"/>
              <w:jc w:val="center"/>
              <w:rPr>
                <w:rFonts w:ascii="Times New Roman" w:hAnsi="Times New Roman"/>
                <w:szCs w:val="24"/>
              </w:rPr>
            </w:pPr>
            <w:r w:rsidRPr="00B312EA">
              <w:rPr>
                <w:rFonts w:ascii="Times New Roman" w:hAnsi="Times New Roman"/>
                <w:szCs w:val="24"/>
              </w:rPr>
              <w:lastRenderedPageBreak/>
              <w:t>520,5</w:t>
            </w:r>
          </w:p>
        </w:tc>
        <w:tc>
          <w:tcPr>
            <w:tcW w:w="228" w:type="pct"/>
            <w:vAlign w:val="center"/>
          </w:tcPr>
          <w:p w:rsidR="00403E36" w:rsidRPr="00B312EA"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Merge w:val="restart"/>
            <w:vAlign w:val="center"/>
          </w:tcPr>
          <w:p w:rsidR="00403E36" w:rsidRDefault="00AA25C6" w:rsidP="000F1BB3">
            <w:pPr>
              <w:spacing w:after="0"/>
              <w:jc w:val="center"/>
              <w:rPr>
                <w:rFonts w:ascii="Times New Roman" w:hAnsi="Times New Roman"/>
                <w:szCs w:val="24"/>
              </w:rPr>
            </w:pPr>
            <w:r>
              <w:rPr>
                <w:rFonts w:ascii="Times New Roman" w:hAnsi="Times New Roman"/>
                <w:szCs w:val="24"/>
              </w:rPr>
              <w:t>4282</w:t>
            </w:r>
          </w:p>
          <w:p w:rsidR="00AA25C6" w:rsidRPr="000D051E" w:rsidRDefault="00AA25C6" w:rsidP="00AA25C6">
            <w:pPr>
              <w:spacing w:after="0"/>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Федеральные средства 520,5</w:t>
            </w:r>
          </w:p>
        </w:tc>
      </w:tr>
      <w:tr w:rsidR="00403E36" w:rsidRPr="000D051E" w:rsidTr="0008197E">
        <w:trPr>
          <w:jc w:val="center"/>
        </w:trPr>
        <w:tc>
          <w:tcPr>
            <w:tcW w:w="181" w:type="pct"/>
            <w:vMerge/>
          </w:tcPr>
          <w:p w:rsidR="00403E36" w:rsidRPr="000D051E" w:rsidRDefault="00403E36" w:rsidP="00403E36">
            <w:pPr>
              <w:spacing w:after="0"/>
              <w:jc w:val="center"/>
              <w:rPr>
                <w:rFonts w:ascii="Times New Roman" w:hAnsi="Times New Roman"/>
                <w:szCs w:val="24"/>
              </w:rPr>
            </w:pPr>
          </w:p>
        </w:tc>
        <w:tc>
          <w:tcPr>
            <w:tcW w:w="1287" w:type="pct"/>
            <w:vMerge/>
          </w:tcPr>
          <w:p w:rsidR="00403E36" w:rsidRPr="000D051E" w:rsidRDefault="00403E36" w:rsidP="00403E36">
            <w:pPr>
              <w:spacing w:after="0"/>
              <w:rPr>
                <w:rFonts w:ascii="Times New Roman" w:hAnsi="Times New Roman"/>
                <w:szCs w:val="24"/>
              </w:rPr>
            </w:pPr>
          </w:p>
        </w:tc>
        <w:tc>
          <w:tcPr>
            <w:tcW w:w="286" w:type="pct"/>
            <w:vMerge/>
            <w:vAlign w:val="center"/>
          </w:tcPr>
          <w:p w:rsidR="00403E36" w:rsidRPr="000D051E" w:rsidRDefault="00403E36" w:rsidP="00403E36">
            <w:pPr>
              <w:spacing w:after="0"/>
              <w:jc w:val="center"/>
              <w:rPr>
                <w:rFonts w:ascii="Times New Roman" w:hAnsi="Times New Roman"/>
                <w:szCs w:val="24"/>
              </w:rPr>
            </w:pPr>
          </w:p>
        </w:tc>
        <w:tc>
          <w:tcPr>
            <w:tcW w:w="634" w:type="pct"/>
            <w:gridSpan w:val="3"/>
            <w:vMerge/>
            <w:vAlign w:val="center"/>
          </w:tcPr>
          <w:p w:rsidR="00403E36" w:rsidRPr="000D051E" w:rsidRDefault="00403E36" w:rsidP="00403E36">
            <w:pPr>
              <w:spacing w:after="0"/>
              <w:jc w:val="center"/>
              <w:rPr>
                <w:rFonts w:ascii="Times New Roman" w:hAnsi="Times New Roman"/>
                <w:szCs w:val="24"/>
              </w:rPr>
            </w:pPr>
          </w:p>
        </w:tc>
        <w:tc>
          <w:tcPr>
            <w:tcW w:w="223" w:type="pct"/>
            <w:vAlign w:val="center"/>
          </w:tcPr>
          <w:p w:rsidR="00403E36" w:rsidRPr="00B312EA" w:rsidRDefault="00B312EA" w:rsidP="000A4900">
            <w:pPr>
              <w:spacing w:after="0"/>
              <w:jc w:val="center"/>
              <w:rPr>
                <w:rFonts w:ascii="Times New Roman" w:hAnsi="Times New Roman"/>
                <w:szCs w:val="24"/>
              </w:rPr>
            </w:pPr>
            <w:r w:rsidRPr="00B312EA">
              <w:rPr>
                <w:rFonts w:ascii="Times New Roman" w:hAnsi="Times New Roman"/>
                <w:szCs w:val="24"/>
              </w:rPr>
              <w:t>381,</w:t>
            </w:r>
            <w:r w:rsidRPr="00B312EA">
              <w:rPr>
                <w:rFonts w:ascii="Times New Roman" w:hAnsi="Times New Roman"/>
                <w:szCs w:val="24"/>
              </w:rPr>
              <w:lastRenderedPageBreak/>
              <w:t>5</w:t>
            </w:r>
          </w:p>
        </w:tc>
        <w:tc>
          <w:tcPr>
            <w:tcW w:w="228" w:type="pct"/>
            <w:vAlign w:val="center"/>
          </w:tcPr>
          <w:p w:rsidR="00403E36" w:rsidRPr="00B312EA" w:rsidRDefault="00AA25C6" w:rsidP="000A4900">
            <w:pPr>
              <w:spacing w:after="0"/>
              <w:jc w:val="center"/>
              <w:rPr>
                <w:rFonts w:ascii="Times New Roman" w:hAnsi="Times New Roman"/>
                <w:szCs w:val="24"/>
              </w:rPr>
            </w:pPr>
            <w:r>
              <w:rPr>
                <w:rFonts w:ascii="Times New Roman" w:hAnsi="Times New Roman"/>
                <w:szCs w:val="24"/>
              </w:rPr>
              <w:lastRenderedPageBreak/>
              <w:t>300,</w:t>
            </w:r>
            <w:r>
              <w:rPr>
                <w:rFonts w:ascii="Times New Roman" w:hAnsi="Times New Roman"/>
                <w:szCs w:val="24"/>
              </w:rPr>
              <w:lastRenderedPageBreak/>
              <w:t>5</w:t>
            </w:r>
          </w:p>
        </w:tc>
        <w:tc>
          <w:tcPr>
            <w:tcW w:w="227" w:type="pct"/>
            <w:gridSpan w:val="2"/>
            <w:vAlign w:val="center"/>
          </w:tcPr>
          <w:p w:rsidR="00403E36" w:rsidRPr="000D051E" w:rsidRDefault="00AA25C6" w:rsidP="000A4900">
            <w:pPr>
              <w:spacing w:after="0"/>
              <w:jc w:val="center"/>
              <w:rPr>
                <w:rFonts w:ascii="Times New Roman" w:hAnsi="Times New Roman"/>
                <w:szCs w:val="24"/>
              </w:rPr>
            </w:pPr>
            <w:r>
              <w:rPr>
                <w:rFonts w:ascii="Times New Roman" w:hAnsi="Times New Roman"/>
                <w:szCs w:val="24"/>
              </w:rPr>
              <w:lastRenderedPageBreak/>
              <w:t>400</w:t>
            </w:r>
          </w:p>
        </w:tc>
        <w:tc>
          <w:tcPr>
            <w:tcW w:w="227" w:type="pct"/>
            <w:gridSpan w:val="2"/>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800</w:t>
            </w:r>
          </w:p>
        </w:tc>
        <w:tc>
          <w:tcPr>
            <w:tcW w:w="228"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800</w:t>
            </w:r>
          </w:p>
        </w:tc>
        <w:tc>
          <w:tcPr>
            <w:tcW w:w="238"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800</w:t>
            </w:r>
          </w:p>
        </w:tc>
        <w:tc>
          <w:tcPr>
            <w:tcW w:w="215"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800</w:t>
            </w:r>
          </w:p>
        </w:tc>
        <w:tc>
          <w:tcPr>
            <w:tcW w:w="337" w:type="pct"/>
            <w:gridSpan w:val="3"/>
            <w:vMerge/>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B312EA" w:rsidP="00AA25C6">
            <w:pPr>
              <w:spacing w:after="0"/>
              <w:jc w:val="center"/>
              <w:rPr>
                <w:rFonts w:ascii="Times New Roman" w:hAnsi="Times New Roman"/>
                <w:szCs w:val="24"/>
              </w:rPr>
            </w:pPr>
            <w:r>
              <w:rPr>
                <w:rFonts w:ascii="Times New Roman" w:hAnsi="Times New Roman"/>
                <w:szCs w:val="24"/>
              </w:rPr>
              <w:t>Краевые средства -</w:t>
            </w:r>
            <w:r w:rsidR="00AA25C6">
              <w:rPr>
                <w:rFonts w:ascii="Times New Roman" w:hAnsi="Times New Roman"/>
                <w:szCs w:val="24"/>
              </w:rPr>
              <w:lastRenderedPageBreak/>
              <w:t>4282</w:t>
            </w:r>
          </w:p>
        </w:tc>
      </w:tr>
      <w:tr w:rsidR="00403E36" w:rsidRPr="000D051E" w:rsidTr="0008197E">
        <w:trPr>
          <w:jc w:val="center"/>
        </w:trPr>
        <w:tc>
          <w:tcPr>
            <w:tcW w:w="181" w:type="pct"/>
            <w:vMerge/>
          </w:tcPr>
          <w:p w:rsidR="00403E36" w:rsidRPr="000D051E" w:rsidRDefault="00403E36" w:rsidP="00403E36">
            <w:pPr>
              <w:spacing w:after="0"/>
              <w:jc w:val="center"/>
              <w:rPr>
                <w:rFonts w:ascii="Times New Roman" w:hAnsi="Times New Roman"/>
                <w:szCs w:val="24"/>
              </w:rPr>
            </w:pPr>
          </w:p>
        </w:tc>
        <w:tc>
          <w:tcPr>
            <w:tcW w:w="1287" w:type="pct"/>
            <w:vMerge/>
          </w:tcPr>
          <w:p w:rsidR="00403E36" w:rsidRPr="000D051E" w:rsidRDefault="00403E36" w:rsidP="00403E36">
            <w:pPr>
              <w:spacing w:after="0"/>
              <w:rPr>
                <w:rFonts w:ascii="Times New Roman" w:hAnsi="Times New Roman"/>
                <w:szCs w:val="24"/>
              </w:rPr>
            </w:pPr>
          </w:p>
        </w:tc>
        <w:tc>
          <w:tcPr>
            <w:tcW w:w="286" w:type="pct"/>
            <w:vMerge/>
            <w:vAlign w:val="center"/>
          </w:tcPr>
          <w:p w:rsidR="00403E36" w:rsidRPr="000D051E" w:rsidRDefault="00403E36" w:rsidP="00403E36">
            <w:pPr>
              <w:spacing w:after="0"/>
              <w:jc w:val="center"/>
              <w:rPr>
                <w:rFonts w:ascii="Times New Roman" w:hAnsi="Times New Roman"/>
                <w:szCs w:val="24"/>
              </w:rPr>
            </w:pPr>
          </w:p>
        </w:tc>
        <w:tc>
          <w:tcPr>
            <w:tcW w:w="634" w:type="pct"/>
            <w:gridSpan w:val="3"/>
            <w:vMerge/>
            <w:vAlign w:val="center"/>
          </w:tcPr>
          <w:p w:rsidR="00403E36" w:rsidRPr="000D051E" w:rsidRDefault="00403E36" w:rsidP="00403E36">
            <w:pPr>
              <w:spacing w:after="0"/>
              <w:jc w:val="center"/>
              <w:rPr>
                <w:rFonts w:ascii="Times New Roman" w:hAnsi="Times New Roman"/>
                <w:szCs w:val="24"/>
              </w:rPr>
            </w:pPr>
          </w:p>
        </w:tc>
        <w:tc>
          <w:tcPr>
            <w:tcW w:w="223" w:type="pct"/>
            <w:vAlign w:val="center"/>
          </w:tcPr>
          <w:p w:rsidR="00403E36" w:rsidRPr="00B312EA" w:rsidRDefault="00B312EA" w:rsidP="000E2D42">
            <w:pPr>
              <w:spacing w:after="0"/>
              <w:jc w:val="center"/>
              <w:rPr>
                <w:rFonts w:ascii="Times New Roman" w:hAnsi="Times New Roman"/>
                <w:szCs w:val="24"/>
              </w:rPr>
            </w:pPr>
            <w:r w:rsidRPr="00B312EA">
              <w:rPr>
                <w:rFonts w:ascii="Times New Roman" w:hAnsi="Times New Roman"/>
                <w:szCs w:val="24"/>
              </w:rPr>
              <w:t>260,</w:t>
            </w:r>
            <w:r w:rsidR="000E2D42">
              <w:rPr>
                <w:rFonts w:ascii="Times New Roman" w:hAnsi="Times New Roman"/>
                <w:szCs w:val="24"/>
              </w:rPr>
              <w:t>2</w:t>
            </w:r>
          </w:p>
        </w:tc>
        <w:tc>
          <w:tcPr>
            <w:tcW w:w="228" w:type="pct"/>
            <w:vAlign w:val="center"/>
          </w:tcPr>
          <w:p w:rsidR="00403E36" w:rsidRPr="00B312EA" w:rsidRDefault="00AA25C6" w:rsidP="000A4900">
            <w:pPr>
              <w:spacing w:after="0"/>
              <w:jc w:val="center"/>
              <w:rPr>
                <w:rFonts w:ascii="Times New Roman" w:hAnsi="Times New Roman"/>
                <w:szCs w:val="24"/>
              </w:rPr>
            </w:pPr>
            <w:r>
              <w:rPr>
                <w:rFonts w:ascii="Times New Roman" w:hAnsi="Times New Roman"/>
                <w:szCs w:val="24"/>
              </w:rPr>
              <w:t>86,4</w:t>
            </w:r>
          </w:p>
        </w:tc>
        <w:tc>
          <w:tcPr>
            <w:tcW w:w="227" w:type="pct"/>
            <w:gridSpan w:val="2"/>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50</w:t>
            </w:r>
          </w:p>
        </w:tc>
        <w:tc>
          <w:tcPr>
            <w:tcW w:w="227" w:type="pct"/>
            <w:gridSpan w:val="2"/>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750</w:t>
            </w:r>
          </w:p>
        </w:tc>
        <w:tc>
          <w:tcPr>
            <w:tcW w:w="228"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750</w:t>
            </w:r>
          </w:p>
        </w:tc>
        <w:tc>
          <w:tcPr>
            <w:tcW w:w="238"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750</w:t>
            </w:r>
          </w:p>
        </w:tc>
        <w:tc>
          <w:tcPr>
            <w:tcW w:w="215" w:type="pct"/>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750</w:t>
            </w:r>
          </w:p>
        </w:tc>
        <w:tc>
          <w:tcPr>
            <w:tcW w:w="337" w:type="pct"/>
            <w:gridSpan w:val="3"/>
            <w:vMerge/>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B312EA" w:rsidP="00AA25C6">
            <w:pPr>
              <w:spacing w:after="0"/>
              <w:jc w:val="center"/>
              <w:rPr>
                <w:rFonts w:ascii="Times New Roman" w:hAnsi="Times New Roman"/>
                <w:szCs w:val="24"/>
              </w:rPr>
            </w:pPr>
            <w:r>
              <w:rPr>
                <w:rFonts w:ascii="Times New Roman" w:hAnsi="Times New Roman"/>
                <w:szCs w:val="24"/>
              </w:rPr>
              <w:t xml:space="preserve">Муниципальные средства – </w:t>
            </w:r>
            <w:r w:rsidR="00AA25C6">
              <w:rPr>
                <w:rFonts w:ascii="Times New Roman" w:hAnsi="Times New Roman"/>
                <w:szCs w:val="24"/>
              </w:rPr>
              <w:t>3396,6</w:t>
            </w:r>
          </w:p>
        </w:tc>
      </w:tr>
      <w:tr w:rsidR="00403E36" w:rsidRPr="000D051E" w:rsidTr="0008197E">
        <w:trPr>
          <w:jc w:val="center"/>
        </w:trPr>
        <w:tc>
          <w:tcPr>
            <w:tcW w:w="181" w:type="pct"/>
            <w:vMerge/>
          </w:tcPr>
          <w:p w:rsidR="00403E36" w:rsidRPr="000D051E" w:rsidRDefault="00403E36" w:rsidP="00403E36">
            <w:pPr>
              <w:spacing w:after="0"/>
              <w:jc w:val="center"/>
              <w:rPr>
                <w:rFonts w:ascii="Times New Roman" w:hAnsi="Times New Roman"/>
                <w:szCs w:val="24"/>
              </w:rPr>
            </w:pPr>
          </w:p>
        </w:tc>
        <w:tc>
          <w:tcPr>
            <w:tcW w:w="1287" w:type="pct"/>
            <w:vMerge/>
          </w:tcPr>
          <w:p w:rsidR="00403E36" w:rsidRPr="000D051E" w:rsidRDefault="00403E36" w:rsidP="00403E36">
            <w:pPr>
              <w:spacing w:after="0"/>
              <w:rPr>
                <w:rFonts w:ascii="Times New Roman" w:hAnsi="Times New Roman"/>
                <w:szCs w:val="24"/>
              </w:rPr>
            </w:pPr>
          </w:p>
        </w:tc>
        <w:tc>
          <w:tcPr>
            <w:tcW w:w="286" w:type="pct"/>
            <w:vMerge/>
            <w:vAlign w:val="center"/>
          </w:tcPr>
          <w:p w:rsidR="00403E36" w:rsidRPr="000D051E" w:rsidRDefault="00403E36" w:rsidP="00403E36">
            <w:pPr>
              <w:spacing w:after="0"/>
              <w:jc w:val="center"/>
              <w:rPr>
                <w:rFonts w:ascii="Times New Roman" w:hAnsi="Times New Roman"/>
                <w:szCs w:val="24"/>
              </w:rPr>
            </w:pPr>
          </w:p>
        </w:tc>
        <w:tc>
          <w:tcPr>
            <w:tcW w:w="634" w:type="pct"/>
            <w:gridSpan w:val="3"/>
            <w:vMerge/>
            <w:vAlign w:val="center"/>
          </w:tcPr>
          <w:p w:rsidR="00403E36" w:rsidRPr="000D051E" w:rsidRDefault="00403E36" w:rsidP="00403E36">
            <w:pPr>
              <w:spacing w:after="0"/>
              <w:jc w:val="center"/>
              <w:rPr>
                <w:rFonts w:ascii="Times New Roman" w:hAnsi="Times New Roman"/>
                <w:szCs w:val="24"/>
              </w:rPr>
            </w:pPr>
          </w:p>
        </w:tc>
        <w:tc>
          <w:tcPr>
            <w:tcW w:w="223" w:type="pct"/>
            <w:vAlign w:val="center"/>
          </w:tcPr>
          <w:p w:rsidR="00403E36" w:rsidRPr="00B312EA" w:rsidRDefault="00B312EA" w:rsidP="006559A9">
            <w:pPr>
              <w:spacing w:after="0"/>
              <w:jc w:val="center"/>
              <w:rPr>
                <w:rFonts w:ascii="Times New Roman" w:hAnsi="Times New Roman"/>
                <w:szCs w:val="24"/>
              </w:rPr>
            </w:pPr>
            <w:r w:rsidRPr="00B312EA">
              <w:rPr>
                <w:rFonts w:ascii="Times New Roman" w:hAnsi="Times New Roman"/>
                <w:szCs w:val="24"/>
              </w:rPr>
              <w:t>144,5</w:t>
            </w:r>
          </w:p>
        </w:tc>
        <w:tc>
          <w:tcPr>
            <w:tcW w:w="228" w:type="pct"/>
            <w:vAlign w:val="center"/>
          </w:tcPr>
          <w:p w:rsidR="00403E36" w:rsidRPr="00B312EA" w:rsidRDefault="00AA25C6" w:rsidP="00403E36">
            <w:pPr>
              <w:spacing w:after="0"/>
              <w:jc w:val="center"/>
              <w:rPr>
                <w:rFonts w:ascii="Times New Roman" w:hAnsi="Times New Roman"/>
                <w:szCs w:val="24"/>
              </w:rPr>
            </w:pPr>
            <w:r>
              <w:rPr>
                <w:rFonts w:ascii="Times New Roman" w:hAnsi="Times New Roman"/>
                <w:szCs w:val="24"/>
              </w:rPr>
              <w:t>0</w:t>
            </w:r>
          </w:p>
        </w:tc>
        <w:tc>
          <w:tcPr>
            <w:tcW w:w="227"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120</w:t>
            </w:r>
          </w:p>
        </w:tc>
        <w:tc>
          <w:tcPr>
            <w:tcW w:w="227"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120</w:t>
            </w:r>
          </w:p>
        </w:tc>
        <w:tc>
          <w:tcPr>
            <w:tcW w:w="22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130</w:t>
            </w:r>
          </w:p>
        </w:tc>
        <w:tc>
          <w:tcPr>
            <w:tcW w:w="23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130</w:t>
            </w:r>
          </w:p>
        </w:tc>
        <w:tc>
          <w:tcPr>
            <w:tcW w:w="215"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150</w:t>
            </w:r>
          </w:p>
        </w:tc>
        <w:tc>
          <w:tcPr>
            <w:tcW w:w="337" w:type="pct"/>
            <w:gridSpan w:val="3"/>
            <w:vMerge/>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B312EA" w:rsidP="00AA25C6">
            <w:pPr>
              <w:spacing w:after="0"/>
              <w:jc w:val="center"/>
              <w:rPr>
                <w:rFonts w:ascii="Times New Roman" w:hAnsi="Times New Roman"/>
                <w:szCs w:val="24"/>
              </w:rPr>
            </w:pPr>
            <w:r>
              <w:rPr>
                <w:rFonts w:ascii="Times New Roman" w:hAnsi="Times New Roman"/>
                <w:szCs w:val="24"/>
              </w:rPr>
              <w:t>Внебюджетные средства-</w:t>
            </w:r>
            <w:r w:rsidR="00AA25C6">
              <w:rPr>
                <w:rFonts w:ascii="Times New Roman" w:hAnsi="Times New Roman"/>
                <w:szCs w:val="24"/>
              </w:rPr>
              <w:t>794,5</w:t>
            </w: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61</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4.1.2</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Создание условий для сохранения и укрепления здоровья детей: бутиллированная вода с микронутриентами, йодированный хлеб и соль, витаминизация питания</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62</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4.1.3</w:t>
            </w:r>
          </w:p>
          <w:p w:rsidR="00403E36" w:rsidRPr="000D051E" w:rsidRDefault="00403E36" w:rsidP="000A4900">
            <w:pPr>
              <w:spacing w:after="0"/>
              <w:rPr>
                <w:rFonts w:ascii="Times New Roman" w:hAnsi="Times New Roman"/>
                <w:szCs w:val="24"/>
              </w:rPr>
            </w:pPr>
            <w:r w:rsidRPr="000D051E">
              <w:rPr>
                <w:rFonts w:ascii="Times New Roman" w:hAnsi="Times New Roman"/>
                <w:szCs w:val="24"/>
              </w:rPr>
              <w:t>гражданско - патриотическое воспитание (реализация мероприятий</w:t>
            </w:r>
            <w:r w:rsidR="004F0861">
              <w:rPr>
                <w:rFonts w:ascii="Times New Roman" w:hAnsi="Times New Roman"/>
                <w:szCs w:val="24"/>
              </w:rPr>
              <w:t>,</w:t>
            </w:r>
            <w:r w:rsidRPr="000D051E">
              <w:rPr>
                <w:rFonts w:ascii="Times New Roman" w:hAnsi="Times New Roman"/>
                <w:szCs w:val="24"/>
              </w:rPr>
              <w:t xml:space="preserve"> направленных на развитие межпоколенного диалога, исследование истории родного края, природного и культурного наследия страны, формирование уважительного отношения к воинскому прошлому своей страны, на развитие общественного диалога и др) </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F230A0" w:rsidRDefault="00403E36" w:rsidP="00403E36">
            <w:pPr>
              <w:spacing w:after="0"/>
              <w:jc w:val="center"/>
              <w:rPr>
                <w:rFonts w:ascii="Times New Roman" w:hAnsi="Times New Roman"/>
                <w:color w:val="C00000"/>
                <w:szCs w:val="24"/>
              </w:rPr>
            </w:pPr>
          </w:p>
        </w:tc>
        <w:tc>
          <w:tcPr>
            <w:tcW w:w="228" w:type="pct"/>
            <w:vAlign w:val="center"/>
          </w:tcPr>
          <w:p w:rsidR="00403E36" w:rsidRPr="00F230A0" w:rsidRDefault="00403E36" w:rsidP="00403E36">
            <w:pPr>
              <w:spacing w:after="0"/>
              <w:jc w:val="center"/>
              <w:rPr>
                <w:rFonts w:ascii="Times New Roman" w:hAnsi="Times New Roman"/>
                <w:color w:val="C00000"/>
                <w:szCs w:val="24"/>
              </w:rPr>
            </w:pPr>
          </w:p>
        </w:tc>
        <w:tc>
          <w:tcPr>
            <w:tcW w:w="227" w:type="pct"/>
            <w:gridSpan w:val="2"/>
            <w:vAlign w:val="center"/>
          </w:tcPr>
          <w:p w:rsidR="00403E36" w:rsidRPr="000D051E" w:rsidRDefault="00AA25C6" w:rsidP="00403E36">
            <w:pPr>
              <w:spacing w:after="0"/>
              <w:jc w:val="center"/>
              <w:rPr>
                <w:rFonts w:ascii="Times New Roman" w:hAnsi="Times New Roman"/>
                <w:szCs w:val="24"/>
              </w:rPr>
            </w:pPr>
            <w:r>
              <w:rPr>
                <w:rFonts w:ascii="Times New Roman" w:hAnsi="Times New Roman"/>
                <w:szCs w:val="24"/>
              </w:rPr>
              <w:t>0</w:t>
            </w:r>
          </w:p>
        </w:tc>
        <w:tc>
          <w:tcPr>
            <w:tcW w:w="227"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70</w:t>
            </w:r>
          </w:p>
        </w:tc>
        <w:tc>
          <w:tcPr>
            <w:tcW w:w="22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75</w:t>
            </w:r>
          </w:p>
        </w:tc>
        <w:tc>
          <w:tcPr>
            <w:tcW w:w="23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75</w:t>
            </w:r>
          </w:p>
        </w:tc>
        <w:tc>
          <w:tcPr>
            <w:tcW w:w="215"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75</w:t>
            </w:r>
          </w:p>
        </w:tc>
        <w:tc>
          <w:tcPr>
            <w:tcW w:w="337" w:type="pct"/>
            <w:gridSpan w:val="3"/>
            <w:vAlign w:val="center"/>
          </w:tcPr>
          <w:p w:rsidR="00403E36" w:rsidRPr="000D051E" w:rsidRDefault="00AA25C6" w:rsidP="00403E36">
            <w:pPr>
              <w:spacing w:after="0"/>
              <w:jc w:val="center"/>
              <w:rPr>
                <w:rFonts w:ascii="Times New Roman" w:hAnsi="Times New Roman"/>
                <w:szCs w:val="24"/>
              </w:rPr>
            </w:pPr>
            <w:r>
              <w:rPr>
                <w:rFonts w:ascii="Times New Roman" w:hAnsi="Times New Roman"/>
                <w:szCs w:val="24"/>
              </w:rPr>
              <w:t>295</w:t>
            </w:r>
          </w:p>
        </w:tc>
        <w:tc>
          <w:tcPr>
            <w:tcW w:w="688" w:type="pct"/>
            <w:vAlign w:val="center"/>
          </w:tcPr>
          <w:p w:rsidR="00403E36" w:rsidRPr="000D051E" w:rsidRDefault="00B312EA" w:rsidP="00AA25C6">
            <w:pPr>
              <w:spacing w:after="0"/>
              <w:jc w:val="center"/>
              <w:rPr>
                <w:rFonts w:ascii="Times New Roman" w:hAnsi="Times New Roman"/>
                <w:szCs w:val="24"/>
              </w:rPr>
            </w:pPr>
            <w:r>
              <w:rPr>
                <w:rFonts w:ascii="Times New Roman" w:hAnsi="Times New Roman"/>
                <w:szCs w:val="24"/>
              </w:rPr>
              <w:t xml:space="preserve">Муниципальный бюджет </w:t>
            </w:r>
            <w:r w:rsidR="00AA25C6">
              <w:rPr>
                <w:rFonts w:ascii="Times New Roman" w:hAnsi="Times New Roman"/>
                <w:szCs w:val="24"/>
              </w:rPr>
              <w:t>295</w:t>
            </w: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63</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4.1.4</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нравственное и духовное воспитание (реализация мероприятий</w:t>
            </w:r>
            <w:r w:rsidR="004F0861">
              <w:rPr>
                <w:rFonts w:ascii="Times New Roman" w:hAnsi="Times New Roman"/>
                <w:szCs w:val="24"/>
              </w:rPr>
              <w:t>,</w:t>
            </w:r>
            <w:r w:rsidRPr="000D051E">
              <w:rPr>
                <w:rFonts w:ascii="Times New Roman" w:hAnsi="Times New Roman"/>
                <w:szCs w:val="24"/>
              </w:rPr>
              <w:t xml:space="preserve"> направленных на повышение общего уровня культуры, расширение пространства взаимодействия </w:t>
            </w:r>
            <w:r w:rsidRPr="000D051E">
              <w:rPr>
                <w:rFonts w:ascii="Times New Roman" w:hAnsi="Times New Roman"/>
                <w:szCs w:val="24"/>
              </w:rPr>
              <w:lastRenderedPageBreak/>
              <w:t>обучающихся со сверстниками и др</w:t>
            </w:r>
            <w:r w:rsidR="008A5CFB">
              <w:rPr>
                <w:rFonts w:ascii="Times New Roman" w:hAnsi="Times New Roman"/>
                <w:szCs w:val="24"/>
              </w:rPr>
              <w:t>.</w:t>
            </w:r>
            <w:r w:rsidRPr="000D051E">
              <w:rPr>
                <w:rFonts w:ascii="Times New Roman" w:hAnsi="Times New Roman"/>
                <w:szCs w:val="24"/>
              </w:rPr>
              <w:t>)</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lastRenderedPageBreak/>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F230A0" w:rsidRDefault="00403E36" w:rsidP="00403E36">
            <w:pPr>
              <w:spacing w:after="0"/>
              <w:jc w:val="center"/>
              <w:rPr>
                <w:rFonts w:ascii="Times New Roman" w:hAnsi="Times New Roman"/>
                <w:color w:val="C00000"/>
                <w:szCs w:val="24"/>
              </w:rPr>
            </w:pPr>
          </w:p>
        </w:tc>
        <w:tc>
          <w:tcPr>
            <w:tcW w:w="228" w:type="pct"/>
            <w:vAlign w:val="center"/>
          </w:tcPr>
          <w:p w:rsidR="00403E36" w:rsidRPr="00F230A0" w:rsidRDefault="00403E36" w:rsidP="00403E36">
            <w:pPr>
              <w:spacing w:after="0"/>
              <w:jc w:val="center"/>
              <w:rPr>
                <w:rFonts w:ascii="Times New Roman" w:hAnsi="Times New Roman"/>
                <w:color w:val="C00000"/>
                <w:szCs w:val="24"/>
              </w:rPr>
            </w:pPr>
          </w:p>
        </w:tc>
        <w:tc>
          <w:tcPr>
            <w:tcW w:w="227" w:type="pct"/>
            <w:gridSpan w:val="2"/>
            <w:vAlign w:val="center"/>
          </w:tcPr>
          <w:p w:rsidR="00403E36" w:rsidRPr="000D051E" w:rsidRDefault="00AA25C6" w:rsidP="00403E36">
            <w:pPr>
              <w:spacing w:after="0"/>
              <w:jc w:val="center"/>
              <w:rPr>
                <w:rFonts w:ascii="Times New Roman" w:hAnsi="Times New Roman"/>
                <w:szCs w:val="24"/>
              </w:rPr>
            </w:pPr>
            <w:r>
              <w:rPr>
                <w:rFonts w:ascii="Times New Roman" w:hAnsi="Times New Roman"/>
                <w:szCs w:val="24"/>
              </w:rPr>
              <w:t>0</w:t>
            </w:r>
          </w:p>
        </w:tc>
        <w:tc>
          <w:tcPr>
            <w:tcW w:w="227"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40</w:t>
            </w:r>
          </w:p>
        </w:tc>
        <w:tc>
          <w:tcPr>
            <w:tcW w:w="22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50</w:t>
            </w:r>
          </w:p>
        </w:tc>
        <w:tc>
          <w:tcPr>
            <w:tcW w:w="23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50</w:t>
            </w:r>
          </w:p>
        </w:tc>
        <w:tc>
          <w:tcPr>
            <w:tcW w:w="215"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50</w:t>
            </w:r>
          </w:p>
        </w:tc>
        <w:tc>
          <w:tcPr>
            <w:tcW w:w="337" w:type="pct"/>
            <w:gridSpan w:val="3"/>
            <w:vAlign w:val="center"/>
          </w:tcPr>
          <w:p w:rsidR="00403E36" w:rsidRPr="000D051E" w:rsidRDefault="00AA25C6" w:rsidP="00403E36">
            <w:pPr>
              <w:spacing w:after="0"/>
              <w:jc w:val="center"/>
              <w:rPr>
                <w:rFonts w:ascii="Times New Roman" w:hAnsi="Times New Roman"/>
                <w:szCs w:val="24"/>
              </w:rPr>
            </w:pPr>
            <w:r>
              <w:rPr>
                <w:rFonts w:ascii="Times New Roman" w:hAnsi="Times New Roman"/>
                <w:szCs w:val="24"/>
              </w:rPr>
              <w:t>1</w:t>
            </w:r>
            <w:r w:rsidR="00403E36" w:rsidRPr="000D051E">
              <w:rPr>
                <w:rFonts w:ascii="Times New Roman" w:hAnsi="Times New Roman"/>
                <w:szCs w:val="24"/>
              </w:rPr>
              <w:t>90</w:t>
            </w:r>
          </w:p>
        </w:tc>
        <w:tc>
          <w:tcPr>
            <w:tcW w:w="688" w:type="pct"/>
            <w:vAlign w:val="center"/>
          </w:tcPr>
          <w:p w:rsidR="00403E36" w:rsidRPr="000D051E" w:rsidRDefault="00B312EA" w:rsidP="00AA25C6">
            <w:pPr>
              <w:spacing w:after="0"/>
              <w:jc w:val="center"/>
              <w:rPr>
                <w:rFonts w:ascii="Times New Roman" w:hAnsi="Times New Roman"/>
                <w:szCs w:val="24"/>
              </w:rPr>
            </w:pPr>
            <w:r>
              <w:rPr>
                <w:rFonts w:ascii="Times New Roman" w:hAnsi="Times New Roman"/>
                <w:szCs w:val="24"/>
              </w:rPr>
              <w:t xml:space="preserve">Муниципальный бюджет - </w:t>
            </w:r>
            <w:r w:rsidR="00AA25C6">
              <w:rPr>
                <w:rFonts w:ascii="Times New Roman" w:hAnsi="Times New Roman"/>
                <w:szCs w:val="24"/>
              </w:rPr>
              <w:t>190</w:t>
            </w: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64</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4.1.5</w:t>
            </w:r>
          </w:p>
          <w:p w:rsidR="00403E36" w:rsidRPr="000D051E" w:rsidRDefault="00403E36" w:rsidP="008A5CFB">
            <w:pPr>
              <w:spacing w:after="0"/>
              <w:rPr>
                <w:rFonts w:ascii="Times New Roman" w:hAnsi="Times New Roman"/>
                <w:szCs w:val="24"/>
              </w:rPr>
            </w:pPr>
            <w:r w:rsidRPr="000D051E">
              <w:rPr>
                <w:rFonts w:ascii="Times New Roman" w:hAnsi="Times New Roman"/>
                <w:szCs w:val="24"/>
              </w:rPr>
              <w:t>воспитание положительного отношения к труду и творчеству</w:t>
            </w:r>
            <w:r w:rsidR="000A4900">
              <w:rPr>
                <w:rFonts w:ascii="Times New Roman" w:hAnsi="Times New Roman"/>
                <w:szCs w:val="24"/>
              </w:rPr>
              <w:t xml:space="preserve"> </w:t>
            </w:r>
            <w:r w:rsidRPr="000D051E">
              <w:rPr>
                <w:rFonts w:ascii="Times New Roman" w:hAnsi="Times New Roman"/>
                <w:szCs w:val="24"/>
              </w:rPr>
              <w:t>(реализация мероприятий</w:t>
            </w:r>
            <w:r w:rsidR="004F0861">
              <w:rPr>
                <w:rFonts w:ascii="Times New Roman" w:hAnsi="Times New Roman"/>
                <w:szCs w:val="24"/>
              </w:rPr>
              <w:t>,</w:t>
            </w:r>
            <w:r w:rsidRPr="000D051E">
              <w:rPr>
                <w:rFonts w:ascii="Times New Roman" w:hAnsi="Times New Roman"/>
                <w:szCs w:val="24"/>
              </w:rPr>
              <w:t xml:space="preserve"> направленных на формирование дополнительных условий ознакомления обучающихся с содержанием деятельности различных профессий, развитие навыков и способностей обучающихся в сфере труда и творчества, повышение привлекательности экономической жизни государства и общества и др)</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4A5A37" w:rsidRDefault="004A5A37" w:rsidP="000E2D42">
            <w:pPr>
              <w:spacing w:after="0"/>
              <w:jc w:val="center"/>
              <w:rPr>
                <w:rFonts w:ascii="Times New Roman" w:hAnsi="Times New Roman"/>
                <w:szCs w:val="24"/>
              </w:rPr>
            </w:pPr>
            <w:r w:rsidRPr="004A5A37">
              <w:rPr>
                <w:rFonts w:ascii="Times New Roman" w:hAnsi="Times New Roman"/>
                <w:szCs w:val="24"/>
              </w:rPr>
              <w:t>50,</w:t>
            </w:r>
            <w:r w:rsidR="000E2D42">
              <w:rPr>
                <w:rFonts w:ascii="Times New Roman" w:hAnsi="Times New Roman"/>
                <w:szCs w:val="24"/>
              </w:rPr>
              <w:t>8</w:t>
            </w:r>
          </w:p>
        </w:tc>
        <w:tc>
          <w:tcPr>
            <w:tcW w:w="228" w:type="pct"/>
            <w:vAlign w:val="center"/>
          </w:tcPr>
          <w:p w:rsidR="00403E36" w:rsidRPr="004A5A37" w:rsidRDefault="00AA25C6" w:rsidP="00403E36">
            <w:pPr>
              <w:spacing w:after="0"/>
              <w:jc w:val="center"/>
              <w:rPr>
                <w:rFonts w:ascii="Times New Roman" w:hAnsi="Times New Roman"/>
                <w:szCs w:val="24"/>
              </w:rPr>
            </w:pPr>
            <w:r>
              <w:rPr>
                <w:rFonts w:ascii="Times New Roman" w:hAnsi="Times New Roman"/>
                <w:szCs w:val="24"/>
              </w:rPr>
              <w:t>52,3</w:t>
            </w:r>
          </w:p>
        </w:tc>
        <w:tc>
          <w:tcPr>
            <w:tcW w:w="227" w:type="pct"/>
            <w:gridSpan w:val="2"/>
            <w:vAlign w:val="center"/>
          </w:tcPr>
          <w:p w:rsidR="00403E36" w:rsidRPr="000D051E" w:rsidRDefault="00AA25C6" w:rsidP="00403E36">
            <w:pPr>
              <w:spacing w:after="0"/>
              <w:jc w:val="center"/>
              <w:rPr>
                <w:rFonts w:ascii="Times New Roman" w:hAnsi="Times New Roman"/>
                <w:szCs w:val="24"/>
              </w:rPr>
            </w:pPr>
            <w:r>
              <w:rPr>
                <w:rFonts w:ascii="Times New Roman" w:hAnsi="Times New Roman"/>
                <w:szCs w:val="24"/>
              </w:rPr>
              <w:t>50</w:t>
            </w:r>
          </w:p>
        </w:tc>
        <w:tc>
          <w:tcPr>
            <w:tcW w:w="227"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w:t>
            </w:r>
          </w:p>
        </w:tc>
        <w:tc>
          <w:tcPr>
            <w:tcW w:w="22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w:t>
            </w:r>
          </w:p>
        </w:tc>
        <w:tc>
          <w:tcPr>
            <w:tcW w:w="23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30</w:t>
            </w:r>
          </w:p>
        </w:tc>
        <w:tc>
          <w:tcPr>
            <w:tcW w:w="215"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30</w:t>
            </w:r>
          </w:p>
        </w:tc>
        <w:tc>
          <w:tcPr>
            <w:tcW w:w="337" w:type="pct"/>
            <w:gridSpan w:val="3"/>
            <w:vAlign w:val="center"/>
          </w:tcPr>
          <w:p w:rsidR="00403E36" w:rsidRPr="000D051E" w:rsidRDefault="00AA25C6" w:rsidP="000E2D42">
            <w:pPr>
              <w:spacing w:after="0"/>
              <w:jc w:val="center"/>
              <w:rPr>
                <w:rFonts w:ascii="Times New Roman" w:hAnsi="Times New Roman"/>
                <w:szCs w:val="24"/>
              </w:rPr>
            </w:pPr>
            <w:r>
              <w:rPr>
                <w:rFonts w:ascii="Times New Roman" w:hAnsi="Times New Roman"/>
                <w:szCs w:val="24"/>
              </w:rPr>
              <w:t>253,1</w:t>
            </w:r>
          </w:p>
        </w:tc>
        <w:tc>
          <w:tcPr>
            <w:tcW w:w="688" w:type="pct"/>
            <w:vAlign w:val="center"/>
          </w:tcPr>
          <w:p w:rsidR="00403E36" w:rsidRPr="000D051E" w:rsidRDefault="004A5A37" w:rsidP="00AA25C6">
            <w:pPr>
              <w:spacing w:after="0"/>
              <w:jc w:val="center"/>
              <w:rPr>
                <w:rFonts w:ascii="Times New Roman" w:hAnsi="Times New Roman"/>
                <w:szCs w:val="24"/>
              </w:rPr>
            </w:pPr>
            <w:r>
              <w:rPr>
                <w:rFonts w:ascii="Times New Roman" w:hAnsi="Times New Roman"/>
                <w:szCs w:val="24"/>
              </w:rPr>
              <w:t xml:space="preserve">Муниципальный бюджет – </w:t>
            </w:r>
            <w:r w:rsidR="00AA25C6">
              <w:rPr>
                <w:rFonts w:ascii="Times New Roman" w:hAnsi="Times New Roman"/>
                <w:szCs w:val="24"/>
              </w:rPr>
              <w:t>253,1</w:t>
            </w: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65</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4.1.6</w:t>
            </w:r>
          </w:p>
          <w:p w:rsidR="00403E36" w:rsidRPr="000D051E" w:rsidRDefault="00403E36" w:rsidP="000A4900">
            <w:pPr>
              <w:spacing w:after="0"/>
              <w:rPr>
                <w:rFonts w:ascii="Times New Roman" w:hAnsi="Times New Roman"/>
                <w:szCs w:val="24"/>
              </w:rPr>
            </w:pPr>
            <w:r w:rsidRPr="000D051E">
              <w:rPr>
                <w:rFonts w:ascii="Times New Roman" w:hAnsi="Times New Roman"/>
                <w:szCs w:val="24"/>
              </w:rPr>
              <w:t>интеллектуальное воспитание (реализация мероприятий</w:t>
            </w:r>
            <w:r w:rsidR="004F0861">
              <w:rPr>
                <w:rFonts w:ascii="Times New Roman" w:hAnsi="Times New Roman"/>
                <w:szCs w:val="24"/>
              </w:rPr>
              <w:t>,</w:t>
            </w:r>
            <w:r w:rsidRPr="000D051E">
              <w:rPr>
                <w:rFonts w:ascii="Times New Roman" w:hAnsi="Times New Roman"/>
                <w:szCs w:val="24"/>
              </w:rPr>
              <w:t xml:space="preserve"> направленных на организацию работы с одарёнными детьми, создание системы олимпиад, конкурсов и проектов</w:t>
            </w:r>
            <w:r w:rsidR="00F9309A">
              <w:rPr>
                <w:rFonts w:ascii="Times New Roman" w:hAnsi="Times New Roman"/>
                <w:szCs w:val="24"/>
              </w:rPr>
              <w:t>,</w:t>
            </w:r>
            <w:r w:rsidRPr="000D051E">
              <w:rPr>
                <w:rFonts w:ascii="Times New Roman" w:hAnsi="Times New Roman"/>
                <w:szCs w:val="24"/>
              </w:rPr>
              <w:t xml:space="preserve"> направленных на развитие мотивации к обучению и др)</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F230A0" w:rsidRDefault="00E2551B" w:rsidP="00403E36">
            <w:pPr>
              <w:spacing w:after="0"/>
              <w:jc w:val="center"/>
              <w:rPr>
                <w:rFonts w:ascii="Times New Roman" w:hAnsi="Times New Roman"/>
                <w:color w:val="C00000"/>
                <w:szCs w:val="24"/>
              </w:rPr>
            </w:pPr>
            <w:r w:rsidRPr="00E2551B">
              <w:rPr>
                <w:rFonts w:ascii="Times New Roman" w:hAnsi="Times New Roman"/>
                <w:szCs w:val="24"/>
              </w:rPr>
              <w:t>2,6</w:t>
            </w:r>
          </w:p>
        </w:tc>
        <w:tc>
          <w:tcPr>
            <w:tcW w:w="228" w:type="pct"/>
            <w:vAlign w:val="center"/>
          </w:tcPr>
          <w:p w:rsidR="00403E36" w:rsidRPr="00E2551B" w:rsidRDefault="00E2551B" w:rsidP="00403E36">
            <w:pPr>
              <w:spacing w:after="0"/>
              <w:jc w:val="center"/>
              <w:rPr>
                <w:rFonts w:ascii="Times New Roman" w:hAnsi="Times New Roman"/>
                <w:szCs w:val="24"/>
              </w:rPr>
            </w:pPr>
            <w:r w:rsidRPr="00E2551B">
              <w:rPr>
                <w:rFonts w:ascii="Times New Roman" w:hAnsi="Times New Roman"/>
                <w:szCs w:val="24"/>
              </w:rPr>
              <w:t>0</w:t>
            </w:r>
          </w:p>
        </w:tc>
        <w:tc>
          <w:tcPr>
            <w:tcW w:w="227" w:type="pct"/>
            <w:gridSpan w:val="2"/>
            <w:vAlign w:val="center"/>
          </w:tcPr>
          <w:p w:rsidR="00403E36" w:rsidRPr="000D051E" w:rsidRDefault="00AA25C6" w:rsidP="00403E36">
            <w:pPr>
              <w:spacing w:after="0"/>
              <w:jc w:val="center"/>
              <w:rPr>
                <w:rFonts w:ascii="Times New Roman" w:hAnsi="Times New Roman"/>
                <w:szCs w:val="24"/>
              </w:rPr>
            </w:pPr>
            <w:r>
              <w:rPr>
                <w:rFonts w:ascii="Times New Roman" w:hAnsi="Times New Roman"/>
                <w:szCs w:val="24"/>
              </w:rPr>
              <w:t>0</w:t>
            </w:r>
          </w:p>
        </w:tc>
        <w:tc>
          <w:tcPr>
            <w:tcW w:w="227"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80</w:t>
            </w:r>
          </w:p>
        </w:tc>
        <w:tc>
          <w:tcPr>
            <w:tcW w:w="22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80</w:t>
            </w:r>
          </w:p>
        </w:tc>
        <w:tc>
          <w:tcPr>
            <w:tcW w:w="23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80</w:t>
            </w:r>
          </w:p>
        </w:tc>
        <w:tc>
          <w:tcPr>
            <w:tcW w:w="215"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80</w:t>
            </w:r>
          </w:p>
        </w:tc>
        <w:tc>
          <w:tcPr>
            <w:tcW w:w="337" w:type="pct"/>
            <w:gridSpan w:val="3"/>
            <w:vAlign w:val="center"/>
          </w:tcPr>
          <w:p w:rsidR="00403E36" w:rsidRPr="000D051E" w:rsidRDefault="00AA25C6" w:rsidP="00403E36">
            <w:pPr>
              <w:spacing w:after="0"/>
              <w:jc w:val="center"/>
              <w:rPr>
                <w:rFonts w:ascii="Times New Roman" w:hAnsi="Times New Roman"/>
                <w:szCs w:val="24"/>
              </w:rPr>
            </w:pPr>
            <w:r>
              <w:rPr>
                <w:rFonts w:ascii="Times New Roman" w:hAnsi="Times New Roman"/>
                <w:szCs w:val="24"/>
              </w:rPr>
              <w:t>322,6</w:t>
            </w:r>
          </w:p>
        </w:tc>
        <w:tc>
          <w:tcPr>
            <w:tcW w:w="688" w:type="pct"/>
            <w:vAlign w:val="center"/>
          </w:tcPr>
          <w:p w:rsidR="00403E36" w:rsidRPr="000D051E" w:rsidRDefault="00BE37CF" w:rsidP="00AA25C6">
            <w:pPr>
              <w:spacing w:after="0"/>
              <w:jc w:val="center"/>
              <w:rPr>
                <w:rFonts w:ascii="Times New Roman" w:hAnsi="Times New Roman"/>
                <w:szCs w:val="24"/>
              </w:rPr>
            </w:pPr>
            <w:r>
              <w:rPr>
                <w:rFonts w:ascii="Times New Roman" w:hAnsi="Times New Roman"/>
                <w:szCs w:val="24"/>
              </w:rPr>
              <w:t xml:space="preserve">Муниципальный бюджет – </w:t>
            </w:r>
            <w:r w:rsidR="00AA25C6">
              <w:rPr>
                <w:rFonts w:ascii="Times New Roman" w:hAnsi="Times New Roman"/>
                <w:szCs w:val="24"/>
              </w:rPr>
              <w:t>322,6</w:t>
            </w: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66</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4.1.7</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Здоровьесберегающее воспитание (реализация программ, проектов, мероприятий</w:t>
            </w:r>
            <w:r w:rsidR="00F9309A">
              <w:rPr>
                <w:rFonts w:ascii="Times New Roman" w:hAnsi="Times New Roman"/>
                <w:szCs w:val="24"/>
              </w:rPr>
              <w:t>,</w:t>
            </w:r>
            <w:r w:rsidRPr="000D051E">
              <w:rPr>
                <w:rFonts w:ascii="Times New Roman" w:hAnsi="Times New Roman"/>
                <w:szCs w:val="24"/>
              </w:rPr>
              <w:t xml:space="preserve"> направленных на воспитание ответственного отношения к состоянию своего здоровья, на профилактику развития вредных привычек, различных форм ассоциального поведения, оказывающих отрицательное </w:t>
            </w:r>
            <w:r w:rsidRPr="000D051E">
              <w:rPr>
                <w:rFonts w:ascii="Times New Roman" w:hAnsi="Times New Roman"/>
                <w:szCs w:val="24"/>
              </w:rPr>
              <w:lastRenderedPageBreak/>
              <w:t>взаимодействие на здоровье человека, развитие школьных спортивных клубов, формирование культуры здоровья , проведение различных спортивных мероприятий и др)</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lastRenderedPageBreak/>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A5A37" w:rsidRPr="00DA152F" w:rsidRDefault="00DA152F" w:rsidP="000E2D42">
            <w:pPr>
              <w:spacing w:after="0"/>
              <w:jc w:val="center"/>
              <w:rPr>
                <w:rFonts w:ascii="Times New Roman" w:hAnsi="Times New Roman"/>
                <w:szCs w:val="24"/>
              </w:rPr>
            </w:pPr>
            <w:r w:rsidRPr="00DA152F">
              <w:rPr>
                <w:rFonts w:ascii="Times New Roman" w:hAnsi="Times New Roman"/>
                <w:szCs w:val="24"/>
              </w:rPr>
              <w:t>150</w:t>
            </w:r>
          </w:p>
          <w:p w:rsidR="00DA152F" w:rsidRPr="00DA152F" w:rsidRDefault="00DA152F" w:rsidP="000E2D42">
            <w:pPr>
              <w:spacing w:after="0"/>
              <w:jc w:val="center"/>
              <w:rPr>
                <w:rFonts w:ascii="Times New Roman" w:hAnsi="Times New Roman"/>
                <w:szCs w:val="24"/>
              </w:rPr>
            </w:pPr>
          </w:p>
          <w:p w:rsidR="00DA152F" w:rsidRPr="00DA152F" w:rsidRDefault="00DA152F" w:rsidP="000E2D42">
            <w:pPr>
              <w:spacing w:after="0"/>
              <w:jc w:val="center"/>
              <w:rPr>
                <w:rFonts w:ascii="Times New Roman" w:hAnsi="Times New Roman"/>
                <w:szCs w:val="24"/>
              </w:rPr>
            </w:pPr>
          </w:p>
          <w:p w:rsidR="00DA152F" w:rsidRPr="00DA152F" w:rsidRDefault="00DA152F" w:rsidP="000E2D42">
            <w:pPr>
              <w:spacing w:after="0"/>
              <w:jc w:val="center"/>
              <w:rPr>
                <w:rFonts w:ascii="Times New Roman" w:hAnsi="Times New Roman"/>
                <w:szCs w:val="24"/>
              </w:rPr>
            </w:pPr>
          </w:p>
          <w:p w:rsidR="00DA152F" w:rsidRPr="00F230A0" w:rsidRDefault="00DA152F" w:rsidP="000E2D42">
            <w:pPr>
              <w:spacing w:after="0"/>
              <w:jc w:val="center"/>
              <w:rPr>
                <w:rFonts w:ascii="Times New Roman" w:hAnsi="Times New Roman"/>
                <w:color w:val="C00000"/>
                <w:szCs w:val="24"/>
              </w:rPr>
            </w:pPr>
            <w:r w:rsidRPr="00DA152F">
              <w:rPr>
                <w:rFonts w:ascii="Times New Roman" w:hAnsi="Times New Roman"/>
                <w:szCs w:val="24"/>
              </w:rPr>
              <w:t>60</w:t>
            </w:r>
          </w:p>
        </w:tc>
        <w:tc>
          <w:tcPr>
            <w:tcW w:w="228" w:type="pct"/>
            <w:vAlign w:val="center"/>
          </w:tcPr>
          <w:p w:rsidR="00AA25C6" w:rsidRPr="00DA152F" w:rsidRDefault="00DA152F" w:rsidP="00403E36">
            <w:pPr>
              <w:spacing w:after="0"/>
              <w:jc w:val="center"/>
              <w:rPr>
                <w:rFonts w:ascii="Times New Roman" w:hAnsi="Times New Roman"/>
                <w:szCs w:val="24"/>
              </w:rPr>
            </w:pPr>
            <w:r w:rsidRPr="00DA152F">
              <w:rPr>
                <w:rFonts w:ascii="Times New Roman" w:hAnsi="Times New Roman"/>
                <w:szCs w:val="24"/>
              </w:rPr>
              <w:t>0</w:t>
            </w:r>
          </w:p>
          <w:p w:rsidR="00DA152F" w:rsidRPr="00DA152F" w:rsidRDefault="00DA152F" w:rsidP="00403E36">
            <w:pPr>
              <w:spacing w:after="0"/>
              <w:jc w:val="center"/>
              <w:rPr>
                <w:rFonts w:ascii="Times New Roman" w:hAnsi="Times New Roman"/>
                <w:szCs w:val="24"/>
              </w:rPr>
            </w:pPr>
          </w:p>
          <w:p w:rsidR="00DA152F" w:rsidRPr="00DA152F" w:rsidRDefault="00DA152F" w:rsidP="00403E36">
            <w:pPr>
              <w:spacing w:after="0"/>
              <w:jc w:val="center"/>
              <w:rPr>
                <w:rFonts w:ascii="Times New Roman" w:hAnsi="Times New Roman"/>
                <w:szCs w:val="24"/>
              </w:rPr>
            </w:pPr>
          </w:p>
          <w:p w:rsidR="00DA152F" w:rsidRPr="00DA152F" w:rsidRDefault="00DA152F" w:rsidP="00403E36">
            <w:pPr>
              <w:spacing w:after="0"/>
              <w:jc w:val="center"/>
              <w:rPr>
                <w:rFonts w:ascii="Times New Roman" w:hAnsi="Times New Roman"/>
                <w:szCs w:val="24"/>
              </w:rPr>
            </w:pPr>
          </w:p>
          <w:p w:rsidR="00DA152F" w:rsidRPr="00F230A0" w:rsidRDefault="00DA152F" w:rsidP="00403E36">
            <w:pPr>
              <w:spacing w:after="0"/>
              <w:jc w:val="center"/>
              <w:rPr>
                <w:rFonts w:ascii="Times New Roman" w:hAnsi="Times New Roman"/>
                <w:color w:val="C00000"/>
                <w:szCs w:val="24"/>
              </w:rPr>
            </w:pPr>
            <w:r w:rsidRPr="00DA152F">
              <w:rPr>
                <w:rFonts w:ascii="Times New Roman" w:hAnsi="Times New Roman"/>
                <w:szCs w:val="24"/>
              </w:rPr>
              <w:t>0</w:t>
            </w:r>
          </w:p>
        </w:tc>
        <w:tc>
          <w:tcPr>
            <w:tcW w:w="227" w:type="pct"/>
            <w:gridSpan w:val="2"/>
            <w:vAlign w:val="center"/>
          </w:tcPr>
          <w:p w:rsidR="00AA25C6" w:rsidRDefault="00DA152F" w:rsidP="00403E36">
            <w:pPr>
              <w:spacing w:after="0"/>
              <w:jc w:val="center"/>
              <w:rPr>
                <w:rFonts w:ascii="Times New Roman" w:hAnsi="Times New Roman"/>
                <w:szCs w:val="24"/>
              </w:rPr>
            </w:pPr>
            <w:r>
              <w:rPr>
                <w:rFonts w:ascii="Times New Roman" w:hAnsi="Times New Roman"/>
                <w:szCs w:val="24"/>
              </w:rPr>
              <w:t>0</w:t>
            </w:r>
          </w:p>
          <w:p w:rsidR="00DA152F" w:rsidRDefault="00DA152F" w:rsidP="00403E36">
            <w:pPr>
              <w:spacing w:after="0"/>
              <w:jc w:val="center"/>
              <w:rPr>
                <w:rFonts w:ascii="Times New Roman" w:hAnsi="Times New Roman"/>
                <w:szCs w:val="24"/>
              </w:rPr>
            </w:pPr>
          </w:p>
          <w:p w:rsidR="00DA152F" w:rsidRDefault="00DA152F" w:rsidP="00403E36">
            <w:pPr>
              <w:spacing w:after="0"/>
              <w:jc w:val="center"/>
              <w:rPr>
                <w:rFonts w:ascii="Times New Roman" w:hAnsi="Times New Roman"/>
                <w:szCs w:val="24"/>
              </w:rPr>
            </w:pPr>
          </w:p>
          <w:p w:rsidR="00DA152F" w:rsidRDefault="00DA152F" w:rsidP="00403E36">
            <w:pPr>
              <w:spacing w:after="0"/>
              <w:jc w:val="center"/>
              <w:rPr>
                <w:rFonts w:ascii="Times New Roman" w:hAnsi="Times New Roman"/>
                <w:szCs w:val="24"/>
              </w:rPr>
            </w:pPr>
          </w:p>
          <w:p w:rsidR="00DA152F" w:rsidRPr="000D051E" w:rsidRDefault="00DA152F" w:rsidP="00403E36">
            <w:pPr>
              <w:spacing w:after="0"/>
              <w:jc w:val="center"/>
              <w:rPr>
                <w:rFonts w:ascii="Times New Roman" w:hAnsi="Times New Roman"/>
                <w:szCs w:val="24"/>
              </w:rPr>
            </w:pPr>
            <w:r>
              <w:rPr>
                <w:rFonts w:ascii="Times New Roman" w:hAnsi="Times New Roman"/>
                <w:szCs w:val="24"/>
              </w:rPr>
              <w:t>0</w:t>
            </w:r>
          </w:p>
        </w:tc>
        <w:tc>
          <w:tcPr>
            <w:tcW w:w="227" w:type="pct"/>
            <w:gridSpan w:val="2"/>
            <w:vAlign w:val="center"/>
          </w:tcPr>
          <w:p w:rsidR="00AA25C6" w:rsidRDefault="00DA152F" w:rsidP="00403E36">
            <w:pPr>
              <w:spacing w:after="0"/>
              <w:jc w:val="center"/>
              <w:rPr>
                <w:rFonts w:ascii="Times New Roman" w:hAnsi="Times New Roman"/>
                <w:szCs w:val="24"/>
              </w:rPr>
            </w:pPr>
            <w:r>
              <w:rPr>
                <w:rFonts w:ascii="Times New Roman" w:hAnsi="Times New Roman"/>
                <w:szCs w:val="24"/>
              </w:rPr>
              <w:t>0</w:t>
            </w:r>
          </w:p>
          <w:p w:rsidR="00DA152F" w:rsidRDefault="00DA152F" w:rsidP="00403E36">
            <w:pPr>
              <w:spacing w:after="0"/>
              <w:jc w:val="center"/>
              <w:rPr>
                <w:rFonts w:ascii="Times New Roman" w:hAnsi="Times New Roman"/>
                <w:szCs w:val="24"/>
              </w:rPr>
            </w:pPr>
          </w:p>
          <w:p w:rsidR="00DA152F" w:rsidRDefault="00DA152F" w:rsidP="00403E36">
            <w:pPr>
              <w:spacing w:after="0"/>
              <w:jc w:val="center"/>
              <w:rPr>
                <w:rFonts w:ascii="Times New Roman" w:hAnsi="Times New Roman"/>
                <w:szCs w:val="24"/>
              </w:rPr>
            </w:pPr>
          </w:p>
          <w:p w:rsidR="00DA152F" w:rsidRDefault="00DA152F" w:rsidP="00403E36">
            <w:pPr>
              <w:spacing w:after="0"/>
              <w:jc w:val="center"/>
              <w:rPr>
                <w:rFonts w:ascii="Times New Roman" w:hAnsi="Times New Roman"/>
                <w:szCs w:val="24"/>
              </w:rPr>
            </w:pPr>
          </w:p>
          <w:p w:rsidR="00DA152F" w:rsidRPr="000D051E" w:rsidRDefault="00DA152F" w:rsidP="00403E36">
            <w:pPr>
              <w:spacing w:after="0"/>
              <w:jc w:val="center"/>
              <w:rPr>
                <w:rFonts w:ascii="Times New Roman" w:hAnsi="Times New Roman"/>
                <w:szCs w:val="24"/>
              </w:rPr>
            </w:pPr>
            <w:r>
              <w:rPr>
                <w:rFonts w:ascii="Times New Roman" w:hAnsi="Times New Roman"/>
                <w:szCs w:val="24"/>
              </w:rPr>
              <w:t>85</w:t>
            </w:r>
          </w:p>
        </w:tc>
        <w:tc>
          <w:tcPr>
            <w:tcW w:w="228" w:type="pct"/>
            <w:vAlign w:val="center"/>
          </w:tcPr>
          <w:p w:rsidR="00AA25C6" w:rsidRDefault="00DA152F" w:rsidP="00403E36">
            <w:pPr>
              <w:spacing w:after="0"/>
              <w:jc w:val="center"/>
              <w:rPr>
                <w:rFonts w:ascii="Times New Roman" w:hAnsi="Times New Roman"/>
                <w:szCs w:val="24"/>
              </w:rPr>
            </w:pPr>
            <w:r>
              <w:rPr>
                <w:rFonts w:ascii="Times New Roman" w:hAnsi="Times New Roman"/>
                <w:szCs w:val="24"/>
              </w:rPr>
              <w:t>0</w:t>
            </w:r>
          </w:p>
          <w:p w:rsidR="00DA152F" w:rsidRDefault="00DA152F" w:rsidP="00403E36">
            <w:pPr>
              <w:spacing w:after="0"/>
              <w:jc w:val="center"/>
              <w:rPr>
                <w:rFonts w:ascii="Times New Roman" w:hAnsi="Times New Roman"/>
                <w:szCs w:val="24"/>
              </w:rPr>
            </w:pPr>
          </w:p>
          <w:p w:rsidR="00DA152F" w:rsidRDefault="00DA152F" w:rsidP="00403E36">
            <w:pPr>
              <w:spacing w:after="0"/>
              <w:jc w:val="center"/>
              <w:rPr>
                <w:rFonts w:ascii="Times New Roman" w:hAnsi="Times New Roman"/>
                <w:szCs w:val="24"/>
              </w:rPr>
            </w:pPr>
          </w:p>
          <w:p w:rsidR="00DA152F" w:rsidRDefault="00DA152F" w:rsidP="00403E36">
            <w:pPr>
              <w:spacing w:after="0"/>
              <w:jc w:val="center"/>
              <w:rPr>
                <w:rFonts w:ascii="Times New Roman" w:hAnsi="Times New Roman"/>
                <w:szCs w:val="24"/>
              </w:rPr>
            </w:pPr>
          </w:p>
          <w:p w:rsidR="00DA152F" w:rsidRPr="000D051E" w:rsidRDefault="00DA152F" w:rsidP="00403E36">
            <w:pPr>
              <w:spacing w:after="0"/>
              <w:jc w:val="center"/>
              <w:rPr>
                <w:rFonts w:ascii="Times New Roman" w:hAnsi="Times New Roman"/>
                <w:szCs w:val="24"/>
              </w:rPr>
            </w:pPr>
            <w:r>
              <w:rPr>
                <w:rFonts w:ascii="Times New Roman" w:hAnsi="Times New Roman"/>
                <w:szCs w:val="24"/>
              </w:rPr>
              <w:t>90</w:t>
            </w:r>
          </w:p>
        </w:tc>
        <w:tc>
          <w:tcPr>
            <w:tcW w:w="238" w:type="pct"/>
            <w:vAlign w:val="center"/>
          </w:tcPr>
          <w:p w:rsidR="00AA25C6" w:rsidRDefault="00DA152F" w:rsidP="00403E36">
            <w:pPr>
              <w:spacing w:after="0"/>
              <w:jc w:val="center"/>
              <w:rPr>
                <w:rFonts w:ascii="Times New Roman" w:hAnsi="Times New Roman"/>
                <w:szCs w:val="24"/>
              </w:rPr>
            </w:pPr>
            <w:r>
              <w:rPr>
                <w:rFonts w:ascii="Times New Roman" w:hAnsi="Times New Roman"/>
                <w:szCs w:val="24"/>
              </w:rPr>
              <w:t>0</w:t>
            </w:r>
          </w:p>
          <w:p w:rsidR="00DA152F" w:rsidRDefault="00DA152F" w:rsidP="00403E36">
            <w:pPr>
              <w:spacing w:after="0"/>
              <w:jc w:val="center"/>
              <w:rPr>
                <w:rFonts w:ascii="Times New Roman" w:hAnsi="Times New Roman"/>
                <w:szCs w:val="24"/>
              </w:rPr>
            </w:pPr>
          </w:p>
          <w:p w:rsidR="00DA152F" w:rsidRDefault="00DA152F" w:rsidP="00403E36">
            <w:pPr>
              <w:spacing w:after="0"/>
              <w:jc w:val="center"/>
              <w:rPr>
                <w:rFonts w:ascii="Times New Roman" w:hAnsi="Times New Roman"/>
                <w:szCs w:val="24"/>
              </w:rPr>
            </w:pPr>
          </w:p>
          <w:p w:rsidR="00DA152F" w:rsidRDefault="00DA152F" w:rsidP="00403E36">
            <w:pPr>
              <w:spacing w:after="0"/>
              <w:jc w:val="center"/>
              <w:rPr>
                <w:rFonts w:ascii="Times New Roman" w:hAnsi="Times New Roman"/>
                <w:szCs w:val="24"/>
              </w:rPr>
            </w:pPr>
          </w:p>
          <w:p w:rsidR="00DA152F" w:rsidRPr="000D051E" w:rsidRDefault="00DA152F" w:rsidP="00403E36">
            <w:pPr>
              <w:spacing w:after="0"/>
              <w:jc w:val="center"/>
              <w:rPr>
                <w:rFonts w:ascii="Times New Roman" w:hAnsi="Times New Roman"/>
                <w:szCs w:val="24"/>
              </w:rPr>
            </w:pPr>
            <w:r>
              <w:rPr>
                <w:rFonts w:ascii="Times New Roman" w:hAnsi="Times New Roman"/>
                <w:szCs w:val="24"/>
              </w:rPr>
              <w:t>90</w:t>
            </w:r>
          </w:p>
        </w:tc>
        <w:tc>
          <w:tcPr>
            <w:tcW w:w="215" w:type="pct"/>
            <w:vAlign w:val="center"/>
          </w:tcPr>
          <w:p w:rsidR="00AA25C6" w:rsidRDefault="00DA152F" w:rsidP="00403E36">
            <w:pPr>
              <w:spacing w:after="0"/>
              <w:jc w:val="center"/>
              <w:rPr>
                <w:rFonts w:ascii="Times New Roman" w:hAnsi="Times New Roman"/>
                <w:szCs w:val="24"/>
              </w:rPr>
            </w:pPr>
            <w:r>
              <w:rPr>
                <w:rFonts w:ascii="Times New Roman" w:hAnsi="Times New Roman"/>
                <w:szCs w:val="24"/>
              </w:rPr>
              <w:t>0</w:t>
            </w:r>
          </w:p>
          <w:p w:rsidR="00DA152F" w:rsidRDefault="00DA152F" w:rsidP="00403E36">
            <w:pPr>
              <w:spacing w:after="0"/>
              <w:jc w:val="center"/>
              <w:rPr>
                <w:rFonts w:ascii="Times New Roman" w:hAnsi="Times New Roman"/>
                <w:szCs w:val="24"/>
              </w:rPr>
            </w:pPr>
          </w:p>
          <w:p w:rsidR="00DA152F" w:rsidRDefault="00DA152F" w:rsidP="00403E36">
            <w:pPr>
              <w:spacing w:after="0"/>
              <w:jc w:val="center"/>
              <w:rPr>
                <w:rFonts w:ascii="Times New Roman" w:hAnsi="Times New Roman"/>
                <w:szCs w:val="24"/>
              </w:rPr>
            </w:pPr>
          </w:p>
          <w:p w:rsidR="00DA152F" w:rsidRDefault="00DA152F" w:rsidP="00403E36">
            <w:pPr>
              <w:spacing w:after="0"/>
              <w:jc w:val="center"/>
              <w:rPr>
                <w:rFonts w:ascii="Times New Roman" w:hAnsi="Times New Roman"/>
                <w:szCs w:val="24"/>
              </w:rPr>
            </w:pPr>
          </w:p>
          <w:p w:rsidR="00DA152F" w:rsidRPr="000D051E" w:rsidRDefault="00DA152F" w:rsidP="00403E36">
            <w:pPr>
              <w:spacing w:after="0"/>
              <w:jc w:val="center"/>
              <w:rPr>
                <w:rFonts w:ascii="Times New Roman" w:hAnsi="Times New Roman"/>
                <w:szCs w:val="24"/>
              </w:rPr>
            </w:pPr>
            <w:r>
              <w:rPr>
                <w:rFonts w:ascii="Times New Roman" w:hAnsi="Times New Roman"/>
                <w:szCs w:val="24"/>
              </w:rPr>
              <w:t>90</w:t>
            </w:r>
          </w:p>
        </w:tc>
        <w:tc>
          <w:tcPr>
            <w:tcW w:w="337" w:type="pct"/>
            <w:gridSpan w:val="3"/>
            <w:vAlign w:val="center"/>
          </w:tcPr>
          <w:p w:rsidR="00403E36" w:rsidRDefault="00DA152F" w:rsidP="000E2D42">
            <w:pPr>
              <w:spacing w:after="0"/>
              <w:jc w:val="center"/>
              <w:rPr>
                <w:rFonts w:ascii="Times New Roman" w:hAnsi="Times New Roman"/>
                <w:szCs w:val="24"/>
              </w:rPr>
            </w:pPr>
            <w:r>
              <w:rPr>
                <w:rFonts w:ascii="Times New Roman" w:hAnsi="Times New Roman"/>
                <w:szCs w:val="24"/>
              </w:rPr>
              <w:t>150</w:t>
            </w:r>
          </w:p>
          <w:p w:rsidR="00DA152F" w:rsidRDefault="00DA152F" w:rsidP="000E2D42">
            <w:pPr>
              <w:spacing w:after="0"/>
              <w:jc w:val="center"/>
              <w:rPr>
                <w:rFonts w:ascii="Times New Roman" w:hAnsi="Times New Roman"/>
                <w:szCs w:val="24"/>
              </w:rPr>
            </w:pPr>
          </w:p>
          <w:p w:rsidR="00DA152F" w:rsidRDefault="00DA152F" w:rsidP="000E2D42">
            <w:pPr>
              <w:spacing w:after="0"/>
              <w:jc w:val="center"/>
              <w:rPr>
                <w:rFonts w:ascii="Times New Roman" w:hAnsi="Times New Roman"/>
                <w:szCs w:val="24"/>
              </w:rPr>
            </w:pPr>
          </w:p>
          <w:p w:rsidR="00DA152F" w:rsidRDefault="00DA152F" w:rsidP="000E2D42">
            <w:pPr>
              <w:spacing w:after="0"/>
              <w:jc w:val="center"/>
              <w:rPr>
                <w:rFonts w:ascii="Times New Roman" w:hAnsi="Times New Roman"/>
                <w:szCs w:val="24"/>
              </w:rPr>
            </w:pPr>
          </w:p>
          <w:p w:rsidR="00DA152F" w:rsidRPr="000D051E" w:rsidRDefault="00DA152F" w:rsidP="000E2D42">
            <w:pPr>
              <w:spacing w:after="0"/>
              <w:jc w:val="center"/>
              <w:rPr>
                <w:rFonts w:ascii="Times New Roman" w:hAnsi="Times New Roman"/>
                <w:szCs w:val="24"/>
              </w:rPr>
            </w:pPr>
            <w:r>
              <w:rPr>
                <w:rFonts w:ascii="Times New Roman" w:hAnsi="Times New Roman"/>
                <w:szCs w:val="24"/>
              </w:rPr>
              <w:t>415</w:t>
            </w:r>
          </w:p>
        </w:tc>
        <w:tc>
          <w:tcPr>
            <w:tcW w:w="688" w:type="pct"/>
            <w:vAlign w:val="center"/>
          </w:tcPr>
          <w:p w:rsidR="00403E36" w:rsidRPr="000D051E" w:rsidRDefault="004A5A37" w:rsidP="00AA25C6">
            <w:pPr>
              <w:spacing w:after="0"/>
              <w:jc w:val="center"/>
              <w:rPr>
                <w:rFonts w:ascii="Times New Roman" w:hAnsi="Times New Roman"/>
                <w:szCs w:val="24"/>
              </w:rPr>
            </w:pPr>
            <w:r>
              <w:rPr>
                <w:rFonts w:ascii="Times New Roman" w:hAnsi="Times New Roman"/>
                <w:szCs w:val="24"/>
              </w:rPr>
              <w:t>Федеральный бюдж</w:t>
            </w:r>
            <w:r w:rsidR="00E2551B">
              <w:rPr>
                <w:rFonts w:ascii="Times New Roman" w:hAnsi="Times New Roman"/>
                <w:szCs w:val="24"/>
              </w:rPr>
              <w:t>ет -150 Муниципальный бюджет-</w:t>
            </w:r>
            <w:r w:rsidR="00AA25C6">
              <w:rPr>
                <w:rFonts w:ascii="Times New Roman" w:hAnsi="Times New Roman"/>
                <w:szCs w:val="24"/>
              </w:rPr>
              <w:t>415</w:t>
            </w: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67</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4.1.8</w:t>
            </w:r>
          </w:p>
          <w:p w:rsidR="00403E36" w:rsidRPr="000D051E" w:rsidRDefault="00403E36" w:rsidP="000A4900">
            <w:pPr>
              <w:spacing w:after="0"/>
              <w:rPr>
                <w:rFonts w:ascii="Times New Roman" w:hAnsi="Times New Roman"/>
                <w:szCs w:val="24"/>
              </w:rPr>
            </w:pPr>
            <w:r w:rsidRPr="000D051E">
              <w:rPr>
                <w:rFonts w:ascii="Times New Roman" w:hAnsi="Times New Roman"/>
                <w:szCs w:val="24"/>
              </w:rPr>
              <w:t xml:space="preserve"> социокультурное медиакультурное воспитание (реализация программ , проектов, мероприятий направленных на обеспечение межпоколенного диалога, на развитие социального партнёрства, на предупреждение социальной агрессии и противоправной деятельности при использовании Интернета, межнациональное согласие и гражданского мира и др)</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68</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4.1.9</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культуротворческое и эстетическое воспитание (реализация программ</w:t>
            </w:r>
            <w:r w:rsidR="00F9309A">
              <w:rPr>
                <w:rFonts w:ascii="Times New Roman" w:hAnsi="Times New Roman"/>
                <w:szCs w:val="24"/>
              </w:rPr>
              <w:t xml:space="preserve">, </w:t>
            </w:r>
            <w:r w:rsidRPr="000D051E">
              <w:rPr>
                <w:rFonts w:ascii="Times New Roman" w:hAnsi="Times New Roman"/>
                <w:szCs w:val="24"/>
              </w:rPr>
              <w:t xml:space="preserve"> проектов, мероприятий</w:t>
            </w:r>
            <w:r w:rsidR="00F9309A">
              <w:rPr>
                <w:rFonts w:ascii="Times New Roman" w:hAnsi="Times New Roman"/>
                <w:szCs w:val="24"/>
              </w:rPr>
              <w:t>,</w:t>
            </w:r>
            <w:r w:rsidRPr="000D051E">
              <w:rPr>
                <w:rFonts w:ascii="Times New Roman" w:hAnsi="Times New Roman"/>
                <w:szCs w:val="24"/>
              </w:rPr>
              <w:t xml:space="preserve"> направленных на развитие деятельности школьных кружков, творческих объединений, организацию и проведение творческих конкурсов, фестивалей, мероприятий по эстетическому оформлению школьного пространства и др)</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69</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4.1.10</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правовое  воспитание и культура бе</w:t>
            </w:r>
            <w:r w:rsidR="00F9309A">
              <w:rPr>
                <w:rFonts w:ascii="Times New Roman" w:hAnsi="Times New Roman"/>
                <w:szCs w:val="24"/>
              </w:rPr>
              <w:t>зопасности (реализация программ</w:t>
            </w:r>
            <w:r w:rsidRPr="000D051E">
              <w:rPr>
                <w:rFonts w:ascii="Times New Roman" w:hAnsi="Times New Roman"/>
                <w:szCs w:val="24"/>
              </w:rPr>
              <w:t>, проектов, мероприятий</w:t>
            </w:r>
            <w:r w:rsidR="00F9309A">
              <w:rPr>
                <w:rFonts w:ascii="Times New Roman" w:hAnsi="Times New Roman"/>
                <w:szCs w:val="24"/>
              </w:rPr>
              <w:t>,</w:t>
            </w:r>
            <w:r w:rsidRPr="000D051E">
              <w:rPr>
                <w:rFonts w:ascii="Times New Roman" w:hAnsi="Times New Roman"/>
                <w:szCs w:val="24"/>
              </w:rPr>
              <w:t xml:space="preserve"> </w:t>
            </w:r>
            <w:r w:rsidRPr="000D051E">
              <w:rPr>
                <w:rFonts w:ascii="Times New Roman" w:hAnsi="Times New Roman"/>
                <w:szCs w:val="24"/>
              </w:rPr>
              <w:lastRenderedPageBreak/>
              <w:t>направленных на повышение правовой грамотности обучающихся, повышение правовой активности и ответственности,</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распространение правовой информации, проведение олимпиад по правоведению, обеспечение безопасности обучающихся, проведение тематических классных часов , учений по ОБЖ, оказания первой помощи и др)</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lastRenderedPageBreak/>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Комитет по образованию</w:t>
            </w:r>
            <w:r w:rsidR="000A4900">
              <w:rPr>
                <w:rFonts w:ascii="Times New Roman" w:hAnsi="Times New Roman"/>
                <w:szCs w:val="24"/>
              </w:rPr>
              <w:t xml:space="preserve"> </w:t>
            </w:r>
            <w:r w:rsidRPr="000D051E">
              <w:rPr>
                <w:rFonts w:ascii="Times New Roman" w:hAnsi="Times New Roman"/>
                <w:szCs w:val="24"/>
              </w:rPr>
              <w:t>Образовательные учреждения</w:t>
            </w:r>
          </w:p>
        </w:tc>
        <w:tc>
          <w:tcPr>
            <w:tcW w:w="223" w:type="pct"/>
            <w:vAlign w:val="center"/>
          </w:tcPr>
          <w:p w:rsidR="00403E36" w:rsidRPr="00F230A0" w:rsidRDefault="00403E36" w:rsidP="00403E36">
            <w:pPr>
              <w:spacing w:after="0"/>
              <w:jc w:val="center"/>
              <w:rPr>
                <w:rFonts w:ascii="Times New Roman" w:hAnsi="Times New Roman"/>
                <w:color w:val="C00000"/>
                <w:szCs w:val="24"/>
              </w:rPr>
            </w:pPr>
          </w:p>
        </w:tc>
        <w:tc>
          <w:tcPr>
            <w:tcW w:w="228" w:type="pct"/>
            <w:vAlign w:val="center"/>
          </w:tcPr>
          <w:p w:rsidR="00403E36" w:rsidRPr="00F230A0" w:rsidRDefault="00403E36" w:rsidP="00403E36">
            <w:pPr>
              <w:spacing w:after="0"/>
              <w:jc w:val="center"/>
              <w:rPr>
                <w:rFonts w:ascii="Times New Roman" w:hAnsi="Times New Roman"/>
                <w:color w:val="C00000"/>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30</w:t>
            </w:r>
          </w:p>
        </w:tc>
        <w:tc>
          <w:tcPr>
            <w:tcW w:w="22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40</w:t>
            </w:r>
          </w:p>
        </w:tc>
        <w:tc>
          <w:tcPr>
            <w:tcW w:w="23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40</w:t>
            </w:r>
          </w:p>
        </w:tc>
        <w:tc>
          <w:tcPr>
            <w:tcW w:w="215"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40</w:t>
            </w:r>
          </w:p>
        </w:tc>
        <w:tc>
          <w:tcPr>
            <w:tcW w:w="337" w:type="pct"/>
            <w:gridSpan w:val="3"/>
            <w:vAlign w:val="center"/>
          </w:tcPr>
          <w:p w:rsidR="00403E36" w:rsidRPr="000D051E" w:rsidRDefault="00DA152F" w:rsidP="00403E36">
            <w:pPr>
              <w:spacing w:after="0"/>
              <w:jc w:val="center"/>
              <w:rPr>
                <w:rFonts w:ascii="Times New Roman" w:hAnsi="Times New Roman"/>
                <w:szCs w:val="24"/>
              </w:rPr>
            </w:pPr>
            <w:r>
              <w:rPr>
                <w:rFonts w:ascii="Times New Roman" w:hAnsi="Times New Roman"/>
                <w:szCs w:val="24"/>
              </w:rPr>
              <w:t>15</w:t>
            </w:r>
            <w:r w:rsidR="00403E36" w:rsidRPr="000D051E">
              <w:rPr>
                <w:rFonts w:ascii="Times New Roman" w:hAnsi="Times New Roman"/>
                <w:szCs w:val="24"/>
              </w:rPr>
              <w:t>0</w:t>
            </w:r>
          </w:p>
        </w:tc>
        <w:tc>
          <w:tcPr>
            <w:tcW w:w="688" w:type="pct"/>
            <w:vAlign w:val="center"/>
          </w:tcPr>
          <w:p w:rsidR="00403E36" w:rsidRPr="000D051E" w:rsidRDefault="00BB0183" w:rsidP="00DA152F">
            <w:pPr>
              <w:spacing w:after="0"/>
              <w:jc w:val="center"/>
              <w:rPr>
                <w:rFonts w:ascii="Times New Roman" w:hAnsi="Times New Roman"/>
                <w:szCs w:val="24"/>
              </w:rPr>
            </w:pPr>
            <w:r>
              <w:rPr>
                <w:rFonts w:ascii="Times New Roman" w:hAnsi="Times New Roman"/>
                <w:szCs w:val="24"/>
              </w:rPr>
              <w:t>Муниципальный бюджет - 1</w:t>
            </w:r>
            <w:r w:rsidR="00DA152F">
              <w:rPr>
                <w:rFonts w:ascii="Times New Roman" w:hAnsi="Times New Roman"/>
                <w:szCs w:val="24"/>
              </w:rPr>
              <w:t>5</w:t>
            </w:r>
            <w:r w:rsidR="00B312EA">
              <w:rPr>
                <w:rFonts w:ascii="Times New Roman" w:hAnsi="Times New Roman"/>
                <w:szCs w:val="24"/>
              </w:rPr>
              <w:t>0</w:t>
            </w: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70</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4.1.11</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формирование семейных ценностей</w:t>
            </w:r>
          </w:p>
          <w:p w:rsidR="00403E36" w:rsidRPr="000D051E" w:rsidRDefault="00F9309A" w:rsidP="00403E36">
            <w:pPr>
              <w:spacing w:after="0"/>
              <w:rPr>
                <w:rFonts w:ascii="Times New Roman" w:hAnsi="Times New Roman"/>
                <w:szCs w:val="24"/>
              </w:rPr>
            </w:pPr>
            <w:r>
              <w:rPr>
                <w:rFonts w:ascii="Times New Roman" w:hAnsi="Times New Roman"/>
                <w:szCs w:val="24"/>
              </w:rPr>
              <w:t>(реализация программ</w:t>
            </w:r>
            <w:r w:rsidR="00403E36" w:rsidRPr="000D051E">
              <w:rPr>
                <w:rFonts w:ascii="Times New Roman" w:hAnsi="Times New Roman"/>
                <w:szCs w:val="24"/>
              </w:rPr>
              <w:t>, проектов, мероприятий</w:t>
            </w:r>
            <w:r>
              <w:rPr>
                <w:rFonts w:ascii="Times New Roman" w:hAnsi="Times New Roman"/>
                <w:szCs w:val="24"/>
              </w:rPr>
              <w:t>,</w:t>
            </w:r>
            <w:r w:rsidR="00403E36" w:rsidRPr="000D051E">
              <w:rPr>
                <w:rFonts w:ascii="Times New Roman" w:hAnsi="Times New Roman"/>
                <w:szCs w:val="24"/>
              </w:rPr>
              <w:t xml:space="preserve"> направленных на повышение авторитета семейных отношений , на развитие диалога поколений, на совместное решение задач взаимоотношений, организация лекций и семинаров для обучающихся и др)</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71</w:t>
            </w:r>
          </w:p>
        </w:tc>
        <w:tc>
          <w:tcPr>
            <w:tcW w:w="1287" w:type="pct"/>
          </w:tcPr>
          <w:p w:rsidR="00F9309A" w:rsidRDefault="00403E36" w:rsidP="00403E36">
            <w:pPr>
              <w:spacing w:after="0"/>
              <w:rPr>
                <w:rFonts w:ascii="Times New Roman" w:hAnsi="Times New Roman"/>
                <w:szCs w:val="24"/>
              </w:rPr>
            </w:pPr>
            <w:r w:rsidRPr="000D051E">
              <w:rPr>
                <w:rFonts w:ascii="Times New Roman" w:hAnsi="Times New Roman"/>
                <w:szCs w:val="24"/>
              </w:rPr>
              <w:t>Мероприятие</w:t>
            </w:r>
            <w:r w:rsidR="00F9309A">
              <w:rPr>
                <w:rFonts w:ascii="Times New Roman" w:hAnsi="Times New Roman"/>
                <w:szCs w:val="24"/>
              </w:rPr>
              <w:t xml:space="preserve"> 4.1.12</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 xml:space="preserve"> формирование коммуникативно</w:t>
            </w:r>
            <w:r w:rsidR="00F9309A">
              <w:rPr>
                <w:rFonts w:ascii="Times New Roman" w:hAnsi="Times New Roman"/>
                <w:szCs w:val="24"/>
              </w:rPr>
              <w:t>й культуры (реализация программ</w:t>
            </w:r>
            <w:r w:rsidRPr="000D051E">
              <w:rPr>
                <w:rFonts w:ascii="Times New Roman" w:hAnsi="Times New Roman"/>
                <w:szCs w:val="24"/>
              </w:rPr>
              <w:t>, проектов, мероприятий</w:t>
            </w:r>
            <w:r w:rsidR="00A307C2">
              <w:rPr>
                <w:rFonts w:ascii="Times New Roman" w:hAnsi="Times New Roman"/>
                <w:szCs w:val="24"/>
              </w:rPr>
              <w:t>,</w:t>
            </w:r>
            <w:r w:rsidRPr="000D051E">
              <w:rPr>
                <w:rFonts w:ascii="Times New Roman" w:hAnsi="Times New Roman"/>
                <w:szCs w:val="24"/>
              </w:rPr>
              <w:t xml:space="preserve"> направленных на развитие речевых способностей обучающихся, на формирование конструктивной коммуникации между ровесниками, на пов</w:t>
            </w:r>
            <w:r w:rsidR="00A307C2">
              <w:rPr>
                <w:rFonts w:ascii="Times New Roman" w:hAnsi="Times New Roman"/>
                <w:szCs w:val="24"/>
              </w:rPr>
              <w:t>ышение риторической компетенции</w:t>
            </w:r>
            <w:r w:rsidRPr="000D051E">
              <w:rPr>
                <w:rFonts w:ascii="Times New Roman" w:hAnsi="Times New Roman"/>
                <w:szCs w:val="24"/>
              </w:rPr>
              <w:t>, на развитие школьных средств массовой информации, организация мероприятий</w:t>
            </w:r>
            <w:r w:rsidR="00A307C2">
              <w:rPr>
                <w:rFonts w:ascii="Times New Roman" w:hAnsi="Times New Roman"/>
                <w:szCs w:val="24"/>
              </w:rPr>
              <w:t>,</w:t>
            </w:r>
            <w:r w:rsidRPr="000D051E">
              <w:rPr>
                <w:rFonts w:ascii="Times New Roman" w:hAnsi="Times New Roman"/>
                <w:szCs w:val="24"/>
              </w:rPr>
              <w:t xml:space="preserve"> связанных с проведением курсов, лекций и </w:t>
            </w:r>
            <w:r w:rsidRPr="000D051E">
              <w:rPr>
                <w:rFonts w:ascii="Times New Roman" w:hAnsi="Times New Roman"/>
                <w:szCs w:val="24"/>
              </w:rPr>
              <w:lastRenderedPageBreak/>
              <w:t>семинаров по проблемам коммуникативной компетенции обучающихся и др</w:t>
            </w:r>
            <w:r w:rsidR="000A4900">
              <w:rPr>
                <w:rFonts w:ascii="Times New Roman" w:hAnsi="Times New Roman"/>
                <w:szCs w:val="24"/>
              </w:rPr>
              <w:t>.</w:t>
            </w:r>
            <w:r w:rsidRPr="000D051E">
              <w:rPr>
                <w:rFonts w:ascii="Times New Roman" w:hAnsi="Times New Roman"/>
                <w:szCs w:val="24"/>
              </w:rPr>
              <w:t>)</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lastRenderedPageBreak/>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72</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4.1.13</w:t>
            </w:r>
          </w:p>
          <w:p w:rsidR="00403E36" w:rsidRPr="000D051E" w:rsidRDefault="00403E36" w:rsidP="000A4900">
            <w:pPr>
              <w:spacing w:after="0"/>
              <w:rPr>
                <w:rFonts w:ascii="Times New Roman" w:hAnsi="Times New Roman"/>
                <w:szCs w:val="24"/>
              </w:rPr>
            </w:pPr>
            <w:r w:rsidRPr="000D051E">
              <w:rPr>
                <w:rFonts w:ascii="Times New Roman" w:hAnsi="Times New Roman"/>
                <w:szCs w:val="24"/>
              </w:rPr>
              <w:t>экологическое воспитание (реализация программ, проектов, мероприятий</w:t>
            </w:r>
            <w:r w:rsidR="00A307C2">
              <w:rPr>
                <w:rFonts w:ascii="Times New Roman" w:hAnsi="Times New Roman"/>
                <w:szCs w:val="24"/>
              </w:rPr>
              <w:t>,</w:t>
            </w:r>
            <w:r w:rsidRPr="000D051E">
              <w:rPr>
                <w:rFonts w:ascii="Times New Roman" w:hAnsi="Times New Roman"/>
                <w:szCs w:val="24"/>
              </w:rPr>
              <w:t xml:space="preserve"> направленных на изучение региональных и этнокультурных особенностей экологической культуры, на развитие детского сотрудничества в сфере охраны природы и др</w:t>
            </w:r>
            <w:r w:rsidR="000A4900">
              <w:rPr>
                <w:rFonts w:ascii="Times New Roman" w:hAnsi="Times New Roman"/>
                <w:szCs w:val="24"/>
              </w:rPr>
              <w:t>.</w:t>
            </w:r>
            <w:r w:rsidRPr="000D051E">
              <w:rPr>
                <w:rFonts w:ascii="Times New Roman" w:hAnsi="Times New Roman"/>
                <w:szCs w:val="24"/>
              </w:rPr>
              <w:t>)</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2020</w:t>
            </w:r>
            <w:r w:rsidR="000A4900">
              <w:rPr>
                <w:rFonts w:ascii="Times New Roman" w:hAnsi="Times New Roman"/>
                <w:szCs w:val="24"/>
              </w:rPr>
              <w:t xml:space="preserve"> </w:t>
            </w: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F230A0" w:rsidRDefault="00403E36" w:rsidP="00403E36">
            <w:pPr>
              <w:spacing w:after="0"/>
              <w:jc w:val="center"/>
              <w:rPr>
                <w:rFonts w:ascii="Times New Roman" w:hAnsi="Times New Roman"/>
                <w:color w:val="C00000"/>
                <w:szCs w:val="24"/>
              </w:rPr>
            </w:pPr>
          </w:p>
        </w:tc>
        <w:tc>
          <w:tcPr>
            <w:tcW w:w="228" w:type="pct"/>
            <w:vAlign w:val="center"/>
          </w:tcPr>
          <w:p w:rsidR="00403E36" w:rsidRPr="00F230A0" w:rsidRDefault="00403E36" w:rsidP="00403E36">
            <w:pPr>
              <w:spacing w:after="0"/>
              <w:jc w:val="center"/>
              <w:rPr>
                <w:rFonts w:ascii="Times New Roman" w:hAnsi="Times New Roman"/>
                <w:color w:val="C00000"/>
                <w:szCs w:val="24"/>
              </w:rPr>
            </w:pPr>
          </w:p>
        </w:tc>
        <w:tc>
          <w:tcPr>
            <w:tcW w:w="227" w:type="pct"/>
            <w:gridSpan w:val="2"/>
            <w:vAlign w:val="center"/>
          </w:tcPr>
          <w:p w:rsidR="00403E36" w:rsidRPr="000D051E" w:rsidRDefault="00DA152F" w:rsidP="00403E36">
            <w:pPr>
              <w:spacing w:after="0"/>
              <w:jc w:val="center"/>
              <w:rPr>
                <w:rFonts w:ascii="Times New Roman" w:hAnsi="Times New Roman"/>
                <w:szCs w:val="24"/>
              </w:rPr>
            </w:pPr>
            <w:r>
              <w:rPr>
                <w:rFonts w:ascii="Times New Roman" w:hAnsi="Times New Roman"/>
                <w:szCs w:val="24"/>
              </w:rPr>
              <w:t>0</w:t>
            </w:r>
          </w:p>
        </w:tc>
        <w:tc>
          <w:tcPr>
            <w:tcW w:w="227" w:type="pct"/>
            <w:gridSpan w:val="2"/>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60</w:t>
            </w:r>
          </w:p>
        </w:tc>
        <w:tc>
          <w:tcPr>
            <w:tcW w:w="22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60</w:t>
            </w:r>
          </w:p>
        </w:tc>
        <w:tc>
          <w:tcPr>
            <w:tcW w:w="238"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70</w:t>
            </w:r>
          </w:p>
        </w:tc>
        <w:tc>
          <w:tcPr>
            <w:tcW w:w="215"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70</w:t>
            </w:r>
          </w:p>
        </w:tc>
        <w:tc>
          <w:tcPr>
            <w:tcW w:w="337" w:type="pct"/>
            <w:gridSpan w:val="3"/>
            <w:vAlign w:val="center"/>
          </w:tcPr>
          <w:p w:rsidR="00403E36" w:rsidRPr="000D051E" w:rsidRDefault="00DA152F" w:rsidP="00403E36">
            <w:pPr>
              <w:spacing w:after="0"/>
              <w:jc w:val="center"/>
              <w:rPr>
                <w:rFonts w:ascii="Times New Roman" w:hAnsi="Times New Roman"/>
                <w:szCs w:val="24"/>
              </w:rPr>
            </w:pPr>
            <w:r>
              <w:rPr>
                <w:rFonts w:ascii="Times New Roman" w:hAnsi="Times New Roman"/>
                <w:szCs w:val="24"/>
              </w:rPr>
              <w:t>260</w:t>
            </w:r>
          </w:p>
        </w:tc>
        <w:tc>
          <w:tcPr>
            <w:tcW w:w="688" w:type="pct"/>
            <w:vAlign w:val="center"/>
          </w:tcPr>
          <w:p w:rsidR="00403E36" w:rsidRPr="000D051E" w:rsidRDefault="00B312EA" w:rsidP="00DA152F">
            <w:pPr>
              <w:spacing w:after="0"/>
              <w:jc w:val="center"/>
              <w:rPr>
                <w:rFonts w:ascii="Times New Roman" w:hAnsi="Times New Roman"/>
                <w:szCs w:val="24"/>
              </w:rPr>
            </w:pPr>
            <w:r>
              <w:rPr>
                <w:rFonts w:ascii="Times New Roman" w:hAnsi="Times New Roman"/>
                <w:szCs w:val="24"/>
              </w:rPr>
              <w:t xml:space="preserve">Муниципальный бюджет - </w:t>
            </w:r>
            <w:r w:rsidR="00DA152F">
              <w:rPr>
                <w:rFonts w:ascii="Times New Roman" w:hAnsi="Times New Roman"/>
                <w:szCs w:val="24"/>
              </w:rPr>
              <w:t>260</w:t>
            </w:r>
          </w:p>
        </w:tc>
      </w:tr>
      <w:tr w:rsidR="00403E36" w:rsidRPr="000D051E" w:rsidTr="0008197E">
        <w:trPr>
          <w:jc w:val="center"/>
        </w:trPr>
        <w:tc>
          <w:tcPr>
            <w:tcW w:w="5000" w:type="pct"/>
            <w:gridSpan w:val="19"/>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 xml:space="preserve">Подпрограмма 5 </w:t>
            </w:r>
            <w:r w:rsidR="009359C5">
              <w:rPr>
                <w:rFonts w:ascii="Times New Roman" w:hAnsi="Times New Roman"/>
                <w:szCs w:val="24"/>
              </w:rPr>
              <w:t>«</w:t>
            </w:r>
            <w:r w:rsidRPr="000D051E">
              <w:rPr>
                <w:rFonts w:ascii="Times New Roman" w:hAnsi="Times New Roman"/>
                <w:szCs w:val="24"/>
              </w:rPr>
              <w:t>Обеспечение деятельности и развития системы образования в Табунском районе на основе оценки качества образования</w:t>
            </w:r>
            <w:r w:rsidR="009359C5">
              <w:rPr>
                <w:rFonts w:ascii="Times New Roman" w:hAnsi="Times New Roman"/>
                <w:szCs w:val="24"/>
              </w:rPr>
              <w:t>»</w:t>
            </w: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73</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Цель. Создание современных условий для работы образовательных учреждений, педагогических и руководящих работников, учебно- вспомогательного персонала, развитие и повышение её качества;</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Обеспечение потребности муниципальных учреждений сферы образования в товарах, работах, услугах.</w:t>
            </w:r>
          </w:p>
        </w:tc>
        <w:tc>
          <w:tcPr>
            <w:tcW w:w="286" w:type="pct"/>
            <w:vAlign w:val="center"/>
          </w:tcPr>
          <w:p w:rsidR="00403E36" w:rsidRPr="000D051E" w:rsidRDefault="00403E36" w:rsidP="00403E36">
            <w:pPr>
              <w:spacing w:after="0"/>
              <w:jc w:val="center"/>
              <w:rPr>
                <w:rFonts w:ascii="Times New Roman" w:hAnsi="Times New Roman"/>
                <w:szCs w:val="24"/>
              </w:rPr>
            </w:pPr>
          </w:p>
        </w:tc>
        <w:tc>
          <w:tcPr>
            <w:tcW w:w="634" w:type="pct"/>
            <w:gridSpan w:val="3"/>
            <w:vAlign w:val="center"/>
          </w:tcPr>
          <w:p w:rsidR="00403E36" w:rsidRPr="000D051E" w:rsidRDefault="00403E36" w:rsidP="00403E36">
            <w:pPr>
              <w:spacing w:after="0"/>
              <w:jc w:val="center"/>
              <w:rPr>
                <w:rFonts w:ascii="Times New Roman" w:hAnsi="Times New Roman"/>
                <w:szCs w:val="24"/>
              </w:rPr>
            </w:pPr>
          </w:p>
        </w:tc>
        <w:tc>
          <w:tcPr>
            <w:tcW w:w="223"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74</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Задача. Обеспечение надежной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w:t>
            </w:r>
          </w:p>
        </w:tc>
        <w:tc>
          <w:tcPr>
            <w:tcW w:w="286" w:type="pct"/>
            <w:vAlign w:val="center"/>
          </w:tcPr>
          <w:p w:rsidR="00403E36" w:rsidRPr="000D051E" w:rsidRDefault="00403E36" w:rsidP="00403E36">
            <w:pPr>
              <w:spacing w:after="0"/>
              <w:jc w:val="center"/>
              <w:rPr>
                <w:rFonts w:ascii="Times New Roman" w:hAnsi="Times New Roman"/>
                <w:szCs w:val="24"/>
              </w:rPr>
            </w:pPr>
          </w:p>
        </w:tc>
        <w:tc>
          <w:tcPr>
            <w:tcW w:w="634" w:type="pct"/>
            <w:gridSpan w:val="3"/>
            <w:vAlign w:val="center"/>
          </w:tcPr>
          <w:p w:rsidR="00403E36" w:rsidRPr="000D051E" w:rsidRDefault="00403E36" w:rsidP="00403E36">
            <w:pPr>
              <w:spacing w:after="0"/>
              <w:jc w:val="center"/>
              <w:rPr>
                <w:rFonts w:ascii="Times New Roman" w:hAnsi="Times New Roman"/>
                <w:szCs w:val="24"/>
              </w:rPr>
            </w:pPr>
          </w:p>
        </w:tc>
        <w:tc>
          <w:tcPr>
            <w:tcW w:w="223"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75</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5.1.1.</w:t>
            </w:r>
          </w:p>
          <w:p w:rsidR="00403E36" w:rsidRPr="000D051E" w:rsidRDefault="00403E36" w:rsidP="00403E36">
            <w:pPr>
              <w:spacing w:after="0"/>
              <w:rPr>
                <w:rFonts w:ascii="Times New Roman" w:hAnsi="Times New Roman"/>
                <w:szCs w:val="24"/>
              </w:rPr>
            </w:pPr>
            <w:r w:rsidRPr="000D051E">
              <w:rPr>
                <w:rFonts w:ascii="Times New Roman" w:hAnsi="Times New Roman"/>
                <w:szCs w:val="24"/>
              </w:rPr>
              <w:lastRenderedPageBreak/>
              <w:t>Организация и п</w:t>
            </w:r>
            <w:r w:rsidR="00A307C2">
              <w:rPr>
                <w:rFonts w:ascii="Times New Roman" w:hAnsi="Times New Roman"/>
                <w:szCs w:val="24"/>
              </w:rPr>
              <w:t>р</w:t>
            </w:r>
            <w:r w:rsidRPr="000D051E">
              <w:rPr>
                <w:rFonts w:ascii="Times New Roman" w:hAnsi="Times New Roman"/>
                <w:szCs w:val="24"/>
              </w:rPr>
              <w:t>оведение ЕГЭ и ОГЭ</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lastRenderedPageBreak/>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lastRenderedPageBreak/>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lastRenderedPageBreak/>
              <w:t xml:space="preserve">Комитет по </w:t>
            </w:r>
            <w:r w:rsidRPr="000D051E">
              <w:rPr>
                <w:rFonts w:ascii="Times New Roman" w:hAnsi="Times New Roman"/>
                <w:szCs w:val="24"/>
              </w:rPr>
              <w:lastRenderedPageBreak/>
              <w:t>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78701E" w:rsidRDefault="0078701E" w:rsidP="00EB4CD2">
            <w:pPr>
              <w:spacing w:after="0"/>
              <w:jc w:val="center"/>
              <w:rPr>
                <w:rFonts w:ascii="Times New Roman" w:hAnsi="Times New Roman"/>
                <w:color w:val="002060"/>
                <w:szCs w:val="24"/>
              </w:rPr>
            </w:pPr>
            <w:r w:rsidRPr="0078701E">
              <w:rPr>
                <w:rFonts w:ascii="Times New Roman" w:hAnsi="Times New Roman"/>
                <w:color w:val="002060"/>
                <w:szCs w:val="24"/>
              </w:rPr>
              <w:lastRenderedPageBreak/>
              <w:t>58,5</w:t>
            </w:r>
          </w:p>
        </w:tc>
        <w:tc>
          <w:tcPr>
            <w:tcW w:w="228" w:type="pct"/>
            <w:vAlign w:val="center"/>
          </w:tcPr>
          <w:p w:rsidR="00403E36" w:rsidRPr="0078701E" w:rsidRDefault="00DA152F" w:rsidP="00403E36">
            <w:pPr>
              <w:spacing w:after="0"/>
              <w:jc w:val="center"/>
              <w:rPr>
                <w:rFonts w:ascii="Times New Roman" w:hAnsi="Times New Roman"/>
                <w:color w:val="002060"/>
                <w:szCs w:val="24"/>
              </w:rPr>
            </w:pPr>
            <w:r>
              <w:rPr>
                <w:rFonts w:ascii="Times New Roman" w:hAnsi="Times New Roman"/>
                <w:color w:val="002060"/>
                <w:szCs w:val="24"/>
              </w:rPr>
              <w:t>21,4</w:t>
            </w:r>
          </w:p>
        </w:tc>
        <w:tc>
          <w:tcPr>
            <w:tcW w:w="227" w:type="pct"/>
            <w:gridSpan w:val="2"/>
            <w:vAlign w:val="center"/>
          </w:tcPr>
          <w:p w:rsidR="00403E36" w:rsidRPr="0078701E" w:rsidRDefault="00DA152F" w:rsidP="00403E36">
            <w:pPr>
              <w:spacing w:after="0"/>
              <w:jc w:val="center"/>
              <w:rPr>
                <w:rFonts w:ascii="Times New Roman" w:hAnsi="Times New Roman"/>
                <w:color w:val="002060"/>
                <w:szCs w:val="24"/>
              </w:rPr>
            </w:pPr>
            <w:r>
              <w:rPr>
                <w:rFonts w:ascii="Times New Roman" w:hAnsi="Times New Roman"/>
                <w:color w:val="002060"/>
                <w:szCs w:val="24"/>
              </w:rPr>
              <w:t>20</w:t>
            </w:r>
          </w:p>
        </w:tc>
        <w:tc>
          <w:tcPr>
            <w:tcW w:w="227" w:type="pct"/>
            <w:gridSpan w:val="2"/>
            <w:vAlign w:val="center"/>
          </w:tcPr>
          <w:p w:rsidR="00403E36" w:rsidRPr="0078701E" w:rsidRDefault="00DA152F" w:rsidP="00403E36">
            <w:pPr>
              <w:spacing w:after="0"/>
              <w:jc w:val="center"/>
              <w:rPr>
                <w:rFonts w:ascii="Times New Roman" w:hAnsi="Times New Roman"/>
                <w:color w:val="002060"/>
                <w:szCs w:val="24"/>
              </w:rPr>
            </w:pPr>
            <w:r>
              <w:rPr>
                <w:rFonts w:ascii="Times New Roman" w:hAnsi="Times New Roman"/>
                <w:color w:val="002060"/>
                <w:szCs w:val="24"/>
              </w:rPr>
              <w:t>42</w:t>
            </w:r>
          </w:p>
        </w:tc>
        <w:tc>
          <w:tcPr>
            <w:tcW w:w="228" w:type="pct"/>
            <w:vAlign w:val="center"/>
          </w:tcPr>
          <w:p w:rsidR="00403E36" w:rsidRPr="0078701E" w:rsidRDefault="00DA152F" w:rsidP="00403E36">
            <w:pPr>
              <w:spacing w:after="0"/>
              <w:jc w:val="center"/>
              <w:rPr>
                <w:rFonts w:ascii="Times New Roman" w:hAnsi="Times New Roman"/>
                <w:color w:val="002060"/>
                <w:szCs w:val="24"/>
              </w:rPr>
            </w:pPr>
            <w:r>
              <w:rPr>
                <w:rFonts w:ascii="Times New Roman" w:hAnsi="Times New Roman"/>
                <w:color w:val="002060"/>
                <w:szCs w:val="24"/>
              </w:rPr>
              <w:t>44</w:t>
            </w:r>
          </w:p>
        </w:tc>
        <w:tc>
          <w:tcPr>
            <w:tcW w:w="238" w:type="pct"/>
            <w:vAlign w:val="center"/>
          </w:tcPr>
          <w:p w:rsidR="00403E36" w:rsidRPr="0078701E" w:rsidRDefault="00DA152F" w:rsidP="00403E36">
            <w:pPr>
              <w:spacing w:after="0"/>
              <w:jc w:val="center"/>
              <w:rPr>
                <w:rFonts w:ascii="Times New Roman" w:hAnsi="Times New Roman"/>
                <w:color w:val="002060"/>
                <w:szCs w:val="24"/>
              </w:rPr>
            </w:pPr>
            <w:r>
              <w:rPr>
                <w:rFonts w:ascii="Times New Roman" w:hAnsi="Times New Roman"/>
                <w:color w:val="002060"/>
                <w:szCs w:val="24"/>
              </w:rPr>
              <w:t>45</w:t>
            </w:r>
          </w:p>
        </w:tc>
        <w:tc>
          <w:tcPr>
            <w:tcW w:w="215" w:type="pct"/>
            <w:vAlign w:val="center"/>
          </w:tcPr>
          <w:p w:rsidR="00403E36" w:rsidRPr="0078701E" w:rsidRDefault="00DA152F" w:rsidP="00403E36">
            <w:pPr>
              <w:spacing w:after="0"/>
              <w:jc w:val="center"/>
              <w:rPr>
                <w:rFonts w:ascii="Times New Roman" w:hAnsi="Times New Roman"/>
                <w:color w:val="002060"/>
                <w:szCs w:val="24"/>
              </w:rPr>
            </w:pPr>
            <w:r>
              <w:rPr>
                <w:rFonts w:ascii="Times New Roman" w:hAnsi="Times New Roman"/>
                <w:color w:val="002060"/>
                <w:szCs w:val="24"/>
              </w:rPr>
              <w:t>45</w:t>
            </w:r>
          </w:p>
        </w:tc>
        <w:tc>
          <w:tcPr>
            <w:tcW w:w="337" w:type="pct"/>
            <w:gridSpan w:val="3"/>
            <w:vAlign w:val="center"/>
          </w:tcPr>
          <w:p w:rsidR="0078701E" w:rsidRPr="0078701E" w:rsidRDefault="00DA152F" w:rsidP="0078701E">
            <w:pPr>
              <w:spacing w:after="0"/>
              <w:jc w:val="center"/>
              <w:rPr>
                <w:rFonts w:ascii="Times New Roman" w:hAnsi="Times New Roman"/>
                <w:color w:val="002060"/>
                <w:szCs w:val="24"/>
              </w:rPr>
            </w:pPr>
            <w:r>
              <w:rPr>
                <w:rFonts w:ascii="Times New Roman" w:hAnsi="Times New Roman"/>
                <w:color w:val="002060"/>
                <w:szCs w:val="24"/>
              </w:rPr>
              <w:t>275,9</w:t>
            </w:r>
          </w:p>
          <w:p w:rsidR="00403E36" w:rsidRPr="0078701E" w:rsidRDefault="00403E36" w:rsidP="00403E36">
            <w:pPr>
              <w:spacing w:after="0"/>
              <w:jc w:val="center"/>
              <w:rPr>
                <w:rFonts w:ascii="Times New Roman" w:hAnsi="Times New Roman"/>
                <w:color w:val="002060"/>
                <w:szCs w:val="24"/>
              </w:rPr>
            </w:pPr>
          </w:p>
        </w:tc>
        <w:tc>
          <w:tcPr>
            <w:tcW w:w="688" w:type="pct"/>
            <w:vAlign w:val="center"/>
          </w:tcPr>
          <w:p w:rsidR="00403E36" w:rsidRPr="0078701E" w:rsidRDefault="0078701E" w:rsidP="00403E36">
            <w:pPr>
              <w:spacing w:after="0"/>
              <w:jc w:val="center"/>
              <w:rPr>
                <w:rFonts w:ascii="Times New Roman" w:hAnsi="Times New Roman"/>
                <w:color w:val="002060"/>
                <w:szCs w:val="24"/>
              </w:rPr>
            </w:pPr>
            <w:r w:rsidRPr="0078701E">
              <w:rPr>
                <w:rFonts w:ascii="Times New Roman" w:hAnsi="Times New Roman"/>
                <w:color w:val="002060"/>
                <w:szCs w:val="24"/>
              </w:rPr>
              <w:lastRenderedPageBreak/>
              <w:t xml:space="preserve">Муниципальный </w:t>
            </w:r>
            <w:r w:rsidRPr="0078701E">
              <w:rPr>
                <w:rFonts w:ascii="Times New Roman" w:hAnsi="Times New Roman"/>
                <w:color w:val="002060"/>
                <w:szCs w:val="24"/>
              </w:rPr>
              <w:lastRenderedPageBreak/>
              <w:t>бюджет-</w:t>
            </w:r>
            <w:r w:rsidR="00DA152F">
              <w:rPr>
                <w:rFonts w:ascii="Times New Roman" w:hAnsi="Times New Roman"/>
                <w:color w:val="002060"/>
                <w:szCs w:val="24"/>
              </w:rPr>
              <w:t>275,9</w:t>
            </w:r>
          </w:p>
          <w:p w:rsidR="00403E36" w:rsidRPr="0078701E" w:rsidRDefault="00403E36" w:rsidP="00403E36">
            <w:pPr>
              <w:spacing w:after="0"/>
              <w:jc w:val="center"/>
              <w:rPr>
                <w:rFonts w:ascii="Times New Roman" w:hAnsi="Times New Roman"/>
                <w:color w:val="002060"/>
                <w:szCs w:val="24"/>
              </w:rPr>
            </w:pP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lastRenderedPageBreak/>
              <w:t>76</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5.1.2</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Проведение мероприятий по оценке качества образования</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78701E" w:rsidRDefault="0078701E" w:rsidP="00403E36">
            <w:pPr>
              <w:spacing w:after="0"/>
              <w:jc w:val="center"/>
              <w:rPr>
                <w:rFonts w:ascii="Times New Roman" w:hAnsi="Times New Roman"/>
                <w:color w:val="002060"/>
                <w:szCs w:val="24"/>
              </w:rPr>
            </w:pPr>
            <w:r w:rsidRPr="0078701E">
              <w:rPr>
                <w:rFonts w:ascii="Times New Roman" w:hAnsi="Times New Roman"/>
                <w:color w:val="002060"/>
                <w:szCs w:val="24"/>
              </w:rPr>
              <w:t>0</w:t>
            </w:r>
          </w:p>
        </w:tc>
        <w:tc>
          <w:tcPr>
            <w:tcW w:w="228" w:type="pct"/>
            <w:vAlign w:val="center"/>
          </w:tcPr>
          <w:p w:rsidR="00403E36" w:rsidRPr="0078701E" w:rsidRDefault="0078701E" w:rsidP="00403E36">
            <w:pPr>
              <w:spacing w:after="0"/>
              <w:jc w:val="center"/>
              <w:rPr>
                <w:rFonts w:ascii="Times New Roman" w:hAnsi="Times New Roman"/>
                <w:color w:val="002060"/>
                <w:szCs w:val="24"/>
              </w:rPr>
            </w:pPr>
            <w:r w:rsidRPr="0078701E">
              <w:rPr>
                <w:rFonts w:ascii="Times New Roman" w:hAnsi="Times New Roman"/>
                <w:color w:val="002060"/>
                <w:szCs w:val="24"/>
              </w:rPr>
              <w:t>0</w:t>
            </w:r>
          </w:p>
        </w:tc>
        <w:tc>
          <w:tcPr>
            <w:tcW w:w="227" w:type="pct"/>
            <w:gridSpan w:val="2"/>
            <w:vAlign w:val="center"/>
          </w:tcPr>
          <w:p w:rsidR="00403E36" w:rsidRPr="0078701E" w:rsidRDefault="00403E36" w:rsidP="00403E36">
            <w:pPr>
              <w:spacing w:after="0"/>
              <w:jc w:val="center"/>
              <w:rPr>
                <w:rFonts w:ascii="Times New Roman" w:hAnsi="Times New Roman"/>
                <w:color w:val="002060"/>
                <w:szCs w:val="24"/>
              </w:rPr>
            </w:pPr>
            <w:r w:rsidRPr="0078701E">
              <w:rPr>
                <w:rFonts w:ascii="Times New Roman" w:hAnsi="Times New Roman"/>
                <w:color w:val="002060"/>
                <w:szCs w:val="24"/>
              </w:rPr>
              <w:t>7</w:t>
            </w:r>
          </w:p>
        </w:tc>
        <w:tc>
          <w:tcPr>
            <w:tcW w:w="227" w:type="pct"/>
            <w:gridSpan w:val="2"/>
            <w:vAlign w:val="center"/>
          </w:tcPr>
          <w:p w:rsidR="00403E36" w:rsidRPr="0078701E" w:rsidRDefault="00403E36" w:rsidP="00403E36">
            <w:pPr>
              <w:spacing w:after="0"/>
              <w:jc w:val="center"/>
              <w:rPr>
                <w:rFonts w:ascii="Times New Roman" w:hAnsi="Times New Roman"/>
                <w:color w:val="002060"/>
                <w:szCs w:val="24"/>
              </w:rPr>
            </w:pPr>
            <w:r w:rsidRPr="0078701E">
              <w:rPr>
                <w:rFonts w:ascii="Times New Roman" w:hAnsi="Times New Roman"/>
                <w:color w:val="002060"/>
                <w:szCs w:val="24"/>
              </w:rPr>
              <w:t>18</w:t>
            </w:r>
          </w:p>
        </w:tc>
        <w:tc>
          <w:tcPr>
            <w:tcW w:w="228" w:type="pct"/>
            <w:vAlign w:val="center"/>
          </w:tcPr>
          <w:p w:rsidR="00403E36" w:rsidRPr="0078701E" w:rsidRDefault="00403E36" w:rsidP="00403E36">
            <w:pPr>
              <w:spacing w:after="0"/>
              <w:jc w:val="center"/>
              <w:rPr>
                <w:rFonts w:ascii="Times New Roman" w:hAnsi="Times New Roman"/>
                <w:color w:val="002060"/>
                <w:szCs w:val="24"/>
              </w:rPr>
            </w:pPr>
            <w:r w:rsidRPr="0078701E">
              <w:rPr>
                <w:rFonts w:ascii="Times New Roman" w:hAnsi="Times New Roman"/>
                <w:color w:val="002060"/>
                <w:szCs w:val="24"/>
              </w:rPr>
              <w:t>19</w:t>
            </w:r>
          </w:p>
        </w:tc>
        <w:tc>
          <w:tcPr>
            <w:tcW w:w="238" w:type="pct"/>
            <w:vAlign w:val="center"/>
          </w:tcPr>
          <w:p w:rsidR="00403E36" w:rsidRPr="0078701E" w:rsidRDefault="00403E36" w:rsidP="00403E36">
            <w:pPr>
              <w:spacing w:after="0"/>
              <w:jc w:val="center"/>
              <w:rPr>
                <w:rFonts w:ascii="Times New Roman" w:hAnsi="Times New Roman"/>
                <w:color w:val="002060"/>
                <w:szCs w:val="24"/>
              </w:rPr>
            </w:pPr>
            <w:r w:rsidRPr="0078701E">
              <w:rPr>
                <w:rFonts w:ascii="Times New Roman" w:hAnsi="Times New Roman"/>
                <w:color w:val="002060"/>
                <w:szCs w:val="24"/>
              </w:rPr>
              <w:t>20</w:t>
            </w:r>
          </w:p>
        </w:tc>
        <w:tc>
          <w:tcPr>
            <w:tcW w:w="215" w:type="pct"/>
            <w:vAlign w:val="center"/>
          </w:tcPr>
          <w:p w:rsidR="00403E36" w:rsidRPr="0078701E" w:rsidRDefault="00403E36" w:rsidP="00403E36">
            <w:pPr>
              <w:spacing w:after="0"/>
              <w:jc w:val="center"/>
              <w:rPr>
                <w:rFonts w:ascii="Times New Roman" w:hAnsi="Times New Roman"/>
                <w:color w:val="002060"/>
                <w:szCs w:val="24"/>
              </w:rPr>
            </w:pPr>
            <w:r w:rsidRPr="0078701E">
              <w:rPr>
                <w:rFonts w:ascii="Times New Roman" w:hAnsi="Times New Roman"/>
                <w:color w:val="002060"/>
                <w:szCs w:val="24"/>
              </w:rPr>
              <w:t>21</w:t>
            </w:r>
          </w:p>
        </w:tc>
        <w:tc>
          <w:tcPr>
            <w:tcW w:w="337" w:type="pct"/>
            <w:gridSpan w:val="3"/>
            <w:vAlign w:val="center"/>
          </w:tcPr>
          <w:p w:rsidR="00403E36" w:rsidRPr="0078701E" w:rsidRDefault="00DA152F" w:rsidP="00403E36">
            <w:pPr>
              <w:spacing w:after="0"/>
              <w:jc w:val="center"/>
              <w:rPr>
                <w:rFonts w:ascii="Times New Roman" w:hAnsi="Times New Roman"/>
                <w:color w:val="002060"/>
                <w:szCs w:val="24"/>
              </w:rPr>
            </w:pPr>
            <w:r>
              <w:rPr>
                <w:rFonts w:ascii="Times New Roman" w:hAnsi="Times New Roman"/>
                <w:color w:val="002060"/>
                <w:szCs w:val="24"/>
              </w:rPr>
              <w:t>8</w:t>
            </w:r>
            <w:r w:rsidR="0078701E" w:rsidRPr="0078701E">
              <w:rPr>
                <w:rFonts w:ascii="Times New Roman" w:hAnsi="Times New Roman"/>
                <w:color w:val="002060"/>
                <w:szCs w:val="24"/>
              </w:rPr>
              <w:t>5</w:t>
            </w:r>
          </w:p>
        </w:tc>
        <w:tc>
          <w:tcPr>
            <w:tcW w:w="688" w:type="pct"/>
            <w:vAlign w:val="center"/>
          </w:tcPr>
          <w:p w:rsidR="00403E36" w:rsidRPr="0078701E" w:rsidRDefault="0078701E" w:rsidP="00403E36">
            <w:pPr>
              <w:spacing w:after="0"/>
              <w:jc w:val="center"/>
              <w:rPr>
                <w:rFonts w:ascii="Times New Roman" w:hAnsi="Times New Roman"/>
                <w:color w:val="002060"/>
                <w:szCs w:val="24"/>
              </w:rPr>
            </w:pPr>
            <w:r w:rsidRPr="0078701E">
              <w:rPr>
                <w:rFonts w:ascii="Times New Roman" w:hAnsi="Times New Roman"/>
                <w:color w:val="002060"/>
                <w:szCs w:val="24"/>
              </w:rPr>
              <w:t>Муниципальный бюджет-</w:t>
            </w:r>
            <w:r w:rsidR="00DA152F">
              <w:rPr>
                <w:rFonts w:ascii="Times New Roman" w:hAnsi="Times New Roman"/>
                <w:color w:val="002060"/>
                <w:szCs w:val="24"/>
              </w:rPr>
              <w:t>8</w:t>
            </w:r>
            <w:r w:rsidRPr="0078701E">
              <w:rPr>
                <w:rFonts w:ascii="Times New Roman" w:hAnsi="Times New Roman"/>
                <w:color w:val="002060"/>
                <w:szCs w:val="24"/>
              </w:rPr>
              <w:t>5</w:t>
            </w:r>
          </w:p>
          <w:p w:rsidR="00403E36" w:rsidRPr="0078701E" w:rsidRDefault="00403E36" w:rsidP="00403E36">
            <w:pPr>
              <w:spacing w:after="0"/>
              <w:jc w:val="center"/>
              <w:rPr>
                <w:rFonts w:ascii="Times New Roman" w:hAnsi="Times New Roman"/>
                <w:color w:val="002060"/>
                <w:szCs w:val="24"/>
              </w:rPr>
            </w:pP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77</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5.1.3.</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Участие в краевом конкурсе на лучшую систему оценки качества образования в образовательной организации, районе</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FF36BF" w:rsidRDefault="0078701E" w:rsidP="00403E36">
            <w:pPr>
              <w:spacing w:after="0"/>
              <w:jc w:val="center"/>
              <w:rPr>
                <w:rFonts w:ascii="Times New Roman" w:hAnsi="Times New Roman"/>
                <w:color w:val="002060"/>
                <w:szCs w:val="24"/>
              </w:rPr>
            </w:pPr>
            <w:r w:rsidRPr="00FF36BF">
              <w:rPr>
                <w:rFonts w:ascii="Times New Roman" w:hAnsi="Times New Roman"/>
                <w:color w:val="002060"/>
                <w:szCs w:val="24"/>
              </w:rPr>
              <w:t>0</w:t>
            </w:r>
          </w:p>
        </w:tc>
        <w:tc>
          <w:tcPr>
            <w:tcW w:w="228" w:type="pct"/>
            <w:vAlign w:val="center"/>
          </w:tcPr>
          <w:p w:rsidR="00403E36" w:rsidRPr="00FF36BF" w:rsidRDefault="0078701E" w:rsidP="00403E36">
            <w:pPr>
              <w:spacing w:after="0"/>
              <w:jc w:val="center"/>
              <w:rPr>
                <w:rFonts w:ascii="Times New Roman" w:hAnsi="Times New Roman"/>
                <w:color w:val="002060"/>
                <w:szCs w:val="24"/>
              </w:rPr>
            </w:pPr>
            <w:r w:rsidRPr="00FF36BF">
              <w:rPr>
                <w:rFonts w:ascii="Times New Roman" w:hAnsi="Times New Roman"/>
                <w:color w:val="002060"/>
                <w:szCs w:val="24"/>
              </w:rPr>
              <w:t>0</w:t>
            </w:r>
          </w:p>
        </w:tc>
        <w:tc>
          <w:tcPr>
            <w:tcW w:w="227" w:type="pct"/>
            <w:gridSpan w:val="2"/>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2</w:t>
            </w:r>
          </w:p>
        </w:tc>
        <w:tc>
          <w:tcPr>
            <w:tcW w:w="227" w:type="pct"/>
            <w:gridSpan w:val="2"/>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13</w:t>
            </w:r>
          </w:p>
        </w:tc>
        <w:tc>
          <w:tcPr>
            <w:tcW w:w="228" w:type="pct"/>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14</w:t>
            </w:r>
          </w:p>
        </w:tc>
        <w:tc>
          <w:tcPr>
            <w:tcW w:w="238" w:type="pct"/>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15</w:t>
            </w:r>
          </w:p>
        </w:tc>
        <w:tc>
          <w:tcPr>
            <w:tcW w:w="215" w:type="pct"/>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16</w:t>
            </w:r>
          </w:p>
        </w:tc>
        <w:tc>
          <w:tcPr>
            <w:tcW w:w="337" w:type="pct"/>
            <w:gridSpan w:val="3"/>
            <w:vAlign w:val="center"/>
          </w:tcPr>
          <w:p w:rsidR="00403E36" w:rsidRPr="00FF36BF" w:rsidRDefault="00DA152F" w:rsidP="00403E36">
            <w:pPr>
              <w:spacing w:after="0"/>
              <w:jc w:val="center"/>
              <w:rPr>
                <w:rFonts w:ascii="Times New Roman" w:hAnsi="Times New Roman"/>
                <w:color w:val="002060"/>
                <w:szCs w:val="24"/>
              </w:rPr>
            </w:pPr>
            <w:r>
              <w:rPr>
                <w:rFonts w:ascii="Times New Roman" w:hAnsi="Times New Roman"/>
                <w:color w:val="002060"/>
                <w:szCs w:val="24"/>
              </w:rPr>
              <w:t>6</w:t>
            </w:r>
            <w:r w:rsidR="00FF36BF" w:rsidRPr="00FF36BF">
              <w:rPr>
                <w:rFonts w:ascii="Times New Roman" w:hAnsi="Times New Roman"/>
                <w:color w:val="002060"/>
                <w:szCs w:val="24"/>
              </w:rPr>
              <w:t>0</w:t>
            </w:r>
          </w:p>
        </w:tc>
        <w:tc>
          <w:tcPr>
            <w:tcW w:w="688" w:type="pct"/>
            <w:vAlign w:val="center"/>
          </w:tcPr>
          <w:p w:rsidR="00403E36" w:rsidRPr="00FF36BF" w:rsidRDefault="00FF36BF" w:rsidP="00DA152F">
            <w:pPr>
              <w:spacing w:after="0"/>
              <w:jc w:val="center"/>
              <w:rPr>
                <w:rFonts w:ascii="Times New Roman" w:hAnsi="Times New Roman"/>
                <w:color w:val="002060"/>
                <w:szCs w:val="24"/>
              </w:rPr>
            </w:pPr>
            <w:r w:rsidRPr="00FF36BF">
              <w:rPr>
                <w:rFonts w:ascii="Times New Roman" w:hAnsi="Times New Roman"/>
                <w:color w:val="002060"/>
                <w:szCs w:val="24"/>
              </w:rPr>
              <w:t xml:space="preserve">Муниципальный бюджет- </w:t>
            </w:r>
            <w:r w:rsidR="00DA152F">
              <w:rPr>
                <w:rFonts w:ascii="Times New Roman" w:hAnsi="Times New Roman"/>
                <w:color w:val="002060"/>
                <w:szCs w:val="24"/>
              </w:rPr>
              <w:t>6</w:t>
            </w:r>
            <w:r w:rsidRPr="00FF36BF">
              <w:rPr>
                <w:rFonts w:ascii="Times New Roman" w:hAnsi="Times New Roman"/>
                <w:color w:val="002060"/>
                <w:szCs w:val="24"/>
              </w:rPr>
              <w:t>0</w:t>
            </w: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78</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5.1.4.</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Развитие единой образовательной среды</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Align w:val="center"/>
          </w:tcPr>
          <w:p w:rsidR="00403E36" w:rsidRPr="000D051E" w:rsidRDefault="00403E36" w:rsidP="000A4900">
            <w:pPr>
              <w:spacing w:after="0"/>
              <w:jc w:val="center"/>
              <w:rPr>
                <w:rFonts w:ascii="Times New Roman" w:hAnsi="Times New Roman"/>
                <w:szCs w:val="24"/>
              </w:rPr>
            </w:pPr>
            <w:r w:rsidRPr="000D051E">
              <w:rPr>
                <w:rFonts w:ascii="Times New Roman" w:hAnsi="Times New Roman"/>
                <w:szCs w:val="24"/>
              </w:rPr>
              <w:t>Комитет по образованию</w:t>
            </w:r>
          </w:p>
        </w:tc>
        <w:tc>
          <w:tcPr>
            <w:tcW w:w="223" w:type="pct"/>
            <w:vAlign w:val="center"/>
          </w:tcPr>
          <w:p w:rsidR="00403E36" w:rsidRPr="00FF36BF" w:rsidRDefault="00FF36BF" w:rsidP="00403E36">
            <w:pPr>
              <w:spacing w:after="0"/>
              <w:jc w:val="center"/>
              <w:rPr>
                <w:rFonts w:ascii="Times New Roman" w:hAnsi="Times New Roman"/>
                <w:color w:val="002060"/>
                <w:szCs w:val="24"/>
              </w:rPr>
            </w:pPr>
            <w:r w:rsidRPr="00FF36BF">
              <w:rPr>
                <w:rFonts w:ascii="Times New Roman" w:hAnsi="Times New Roman"/>
                <w:color w:val="002060"/>
                <w:szCs w:val="24"/>
              </w:rPr>
              <w:t>14,4</w:t>
            </w:r>
          </w:p>
        </w:tc>
        <w:tc>
          <w:tcPr>
            <w:tcW w:w="228" w:type="pct"/>
            <w:vAlign w:val="center"/>
          </w:tcPr>
          <w:p w:rsidR="00403E36" w:rsidRPr="00FF36BF" w:rsidRDefault="00FF36BF" w:rsidP="00403E36">
            <w:pPr>
              <w:spacing w:after="0"/>
              <w:jc w:val="center"/>
              <w:rPr>
                <w:rFonts w:ascii="Times New Roman" w:hAnsi="Times New Roman"/>
                <w:color w:val="002060"/>
                <w:szCs w:val="24"/>
              </w:rPr>
            </w:pPr>
            <w:r w:rsidRPr="00FF36BF">
              <w:rPr>
                <w:rFonts w:ascii="Times New Roman" w:hAnsi="Times New Roman"/>
                <w:color w:val="002060"/>
                <w:szCs w:val="24"/>
              </w:rPr>
              <w:t>0</w:t>
            </w:r>
          </w:p>
        </w:tc>
        <w:tc>
          <w:tcPr>
            <w:tcW w:w="227" w:type="pct"/>
            <w:gridSpan w:val="2"/>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3</w:t>
            </w:r>
          </w:p>
        </w:tc>
        <w:tc>
          <w:tcPr>
            <w:tcW w:w="227" w:type="pct"/>
            <w:gridSpan w:val="2"/>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14</w:t>
            </w:r>
          </w:p>
        </w:tc>
        <w:tc>
          <w:tcPr>
            <w:tcW w:w="228" w:type="pct"/>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15</w:t>
            </w:r>
          </w:p>
        </w:tc>
        <w:tc>
          <w:tcPr>
            <w:tcW w:w="238" w:type="pct"/>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16</w:t>
            </w:r>
          </w:p>
        </w:tc>
        <w:tc>
          <w:tcPr>
            <w:tcW w:w="215" w:type="pct"/>
            <w:vAlign w:val="center"/>
          </w:tcPr>
          <w:p w:rsidR="00403E36" w:rsidRPr="00FF36BF" w:rsidRDefault="00403E36" w:rsidP="00403E36">
            <w:pPr>
              <w:spacing w:after="0"/>
              <w:jc w:val="center"/>
              <w:rPr>
                <w:rFonts w:ascii="Times New Roman" w:hAnsi="Times New Roman"/>
                <w:color w:val="002060"/>
                <w:szCs w:val="24"/>
              </w:rPr>
            </w:pPr>
            <w:r w:rsidRPr="00FF36BF">
              <w:rPr>
                <w:rFonts w:ascii="Times New Roman" w:hAnsi="Times New Roman"/>
                <w:color w:val="002060"/>
                <w:szCs w:val="24"/>
              </w:rPr>
              <w:t>17</w:t>
            </w:r>
          </w:p>
        </w:tc>
        <w:tc>
          <w:tcPr>
            <w:tcW w:w="337" w:type="pct"/>
            <w:gridSpan w:val="3"/>
            <w:vAlign w:val="center"/>
          </w:tcPr>
          <w:p w:rsidR="00403E36" w:rsidRPr="00FF36BF" w:rsidRDefault="00DA152F" w:rsidP="00403E36">
            <w:pPr>
              <w:spacing w:after="0"/>
              <w:jc w:val="center"/>
              <w:rPr>
                <w:rFonts w:ascii="Times New Roman" w:hAnsi="Times New Roman"/>
                <w:color w:val="002060"/>
                <w:szCs w:val="24"/>
              </w:rPr>
            </w:pPr>
            <w:r>
              <w:rPr>
                <w:rFonts w:ascii="Times New Roman" w:hAnsi="Times New Roman"/>
                <w:color w:val="002060"/>
                <w:szCs w:val="24"/>
              </w:rPr>
              <w:t>7</w:t>
            </w:r>
            <w:r w:rsidR="00FF36BF" w:rsidRPr="00FF36BF">
              <w:rPr>
                <w:rFonts w:ascii="Times New Roman" w:hAnsi="Times New Roman"/>
                <w:color w:val="002060"/>
                <w:szCs w:val="24"/>
              </w:rPr>
              <w:t>9,4</w:t>
            </w:r>
          </w:p>
        </w:tc>
        <w:tc>
          <w:tcPr>
            <w:tcW w:w="688" w:type="pct"/>
            <w:vAlign w:val="center"/>
          </w:tcPr>
          <w:p w:rsidR="00403E36" w:rsidRPr="00FF36BF" w:rsidRDefault="00FF36BF" w:rsidP="00DA152F">
            <w:pPr>
              <w:spacing w:after="0"/>
              <w:jc w:val="center"/>
              <w:rPr>
                <w:rFonts w:ascii="Times New Roman" w:hAnsi="Times New Roman"/>
                <w:color w:val="002060"/>
                <w:szCs w:val="24"/>
              </w:rPr>
            </w:pPr>
            <w:r w:rsidRPr="00FF36BF">
              <w:rPr>
                <w:rFonts w:ascii="Times New Roman" w:hAnsi="Times New Roman"/>
                <w:color w:val="002060"/>
                <w:szCs w:val="24"/>
              </w:rPr>
              <w:t xml:space="preserve">Муниципальный бюджет- </w:t>
            </w:r>
            <w:r w:rsidR="00DA152F">
              <w:rPr>
                <w:rFonts w:ascii="Times New Roman" w:hAnsi="Times New Roman"/>
                <w:color w:val="002060"/>
                <w:szCs w:val="24"/>
              </w:rPr>
              <w:t>7</w:t>
            </w:r>
            <w:r w:rsidRPr="00FF36BF">
              <w:rPr>
                <w:rFonts w:ascii="Times New Roman" w:hAnsi="Times New Roman"/>
                <w:color w:val="002060"/>
                <w:szCs w:val="24"/>
              </w:rPr>
              <w:t>9,4</w:t>
            </w: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79</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5.1.5.</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Организация мониторинга по распределению выпускников муниципальных общеобразовательных учреждений</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80</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5.1.6</w:t>
            </w:r>
          </w:p>
          <w:p w:rsidR="00403E36" w:rsidRPr="000D051E" w:rsidRDefault="00403E36" w:rsidP="00403E36">
            <w:pPr>
              <w:spacing w:after="0"/>
              <w:rPr>
                <w:rFonts w:ascii="Times New Roman" w:hAnsi="Times New Roman"/>
                <w:szCs w:val="24"/>
              </w:rPr>
            </w:pPr>
            <w:r w:rsidRPr="000D051E">
              <w:rPr>
                <w:rFonts w:ascii="Times New Roman" w:hAnsi="Times New Roman"/>
                <w:szCs w:val="24"/>
              </w:rPr>
              <w:t xml:space="preserve"> Подготовка учащихся муниципальных общеобразовательных учреждений к участию в конкурсах, соревнованиях различных уровней и направленности</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D2194B" w:rsidRPr="000D051E" w:rsidTr="0008197E">
        <w:trPr>
          <w:jc w:val="center"/>
        </w:trPr>
        <w:tc>
          <w:tcPr>
            <w:tcW w:w="181" w:type="pct"/>
            <w:vMerge w:val="restart"/>
          </w:tcPr>
          <w:p w:rsidR="00403E36" w:rsidRPr="000D051E" w:rsidRDefault="008A5CFB" w:rsidP="00403E36">
            <w:pPr>
              <w:spacing w:after="0"/>
              <w:jc w:val="center"/>
              <w:rPr>
                <w:rFonts w:ascii="Times New Roman" w:hAnsi="Times New Roman"/>
                <w:szCs w:val="24"/>
              </w:rPr>
            </w:pPr>
            <w:r>
              <w:rPr>
                <w:rFonts w:ascii="Times New Roman" w:hAnsi="Times New Roman"/>
                <w:szCs w:val="24"/>
              </w:rPr>
              <w:t>81</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 xml:space="preserve">Задача 5.2. Организационно- техническое, информационно-методическое и ресурсное обеспечение деятельности учреждений системы образования, </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7" w:type="pct"/>
            <w:gridSpan w:val="2"/>
            <w:vAlign w:val="center"/>
          </w:tcPr>
          <w:p w:rsidR="00403E36" w:rsidRPr="000D051E" w:rsidRDefault="00403E36" w:rsidP="00403E36">
            <w:pPr>
              <w:spacing w:after="0"/>
              <w:jc w:val="center"/>
              <w:rPr>
                <w:rFonts w:ascii="Times New Roman" w:hAnsi="Times New Roman"/>
                <w:szCs w:val="24"/>
              </w:rPr>
            </w:pPr>
          </w:p>
        </w:tc>
        <w:tc>
          <w:tcPr>
            <w:tcW w:w="228" w:type="pct"/>
            <w:vAlign w:val="center"/>
          </w:tcPr>
          <w:p w:rsidR="00403E36" w:rsidRPr="000D051E" w:rsidRDefault="00403E36" w:rsidP="00403E36">
            <w:pPr>
              <w:spacing w:after="0"/>
              <w:jc w:val="center"/>
              <w:rPr>
                <w:rFonts w:ascii="Times New Roman" w:hAnsi="Times New Roman"/>
                <w:szCs w:val="24"/>
              </w:rPr>
            </w:pPr>
          </w:p>
        </w:tc>
        <w:tc>
          <w:tcPr>
            <w:tcW w:w="238" w:type="pct"/>
            <w:vAlign w:val="center"/>
          </w:tcPr>
          <w:p w:rsidR="00403E36" w:rsidRPr="000D051E" w:rsidRDefault="00403E36" w:rsidP="00403E36">
            <w:pPr>
              <w:spacing w:after="0"/>
              <w:jc w:val="center"/>
              <w:rPr>
                <w:rFonts w:ascii="Times New Roman" w:hAnsi="Times New Roman"/>
                <w:szCs w:val="24"/>
              </w:rPr>
            </w:pPr>
          </w:p>
        </w:tc>
        <w:tc>
          <w:tcPr>
            <w:tcW w:w="215" w:type="pct"/>
            <w:vAlign w:val="center"/>
          </w:tcPr>
          <w:p w:rsidR="00403E36" w:rsidRPr="000D051E" w:rsidRDefault="00403E36" w:rsidP="00403E36">
            <w:pPr>
              <w:spacing w:after="0"/>
              <w:jc w:val="center"/>
              <w:rPr>
                <w:rFonts w:ascii="Times New Roman" w:hAnsi="Times New Roman"/>
                <w:szCs w:val="24"/>
              </w:rPr>
            </w:pPr>
          </w:p>
        </w:tc>
        <w:tc>
          <w:tcPr>
            <w:tcW w:w="337" w:type="pct"/>
            <w:gridSpan w:val="3"/>
            <w:vAlign w:val="center"/>
          </w:tcPr>
          <w:p w:rsidR="00403E36" w:rsidRPr="000D051E" w:rsidRDefault="00403E36" w:rsidP="00403E36">
            <w:pPr>
              <w:spacing w:after="0"/>
              <w:jc w:val="center"/>
              <w:rPr>
                <w:rFonts w:ascii="Times New Roman" w:hAnsi="Times New Roman"/>
                <w:szCs w:val="24"/>
              </w:rPr>
            </w:pPr>
          </w:p>
        </w:tc>
        <w:tc>
          <w:tcPr>
            <w:tcW w:w="688" w:type="pct"/>
            <w:vAlign w:val="center"/>
          </w:tcPr>
          <w:p w:rsidR="00403E36" w:rsidRPr="000D051E" w:rsidRDefault="00403E36" w:rsidP="00403E36">
            <w:pPr>
              <w:spacing w:after="0"/>
              <w:jc w:val="center"/>
              <w:rPr>
                <w:rFonts w:ascii="Times New Roman" w:hAnsi="Times New Roman"/>
                <w:szCs w:val="24"/>
              </w:rPr>
            </w:pPr>
          </w:p>
        </w:tc>
      </w:tr>
      <w:tr w:rsidR="00D2194B" w:rsidRPr="000D051E" w:rsidTr="0008197E">
        <w:trPr>
          <w:jc w:val="center"/>
        </w:trPr>
        <w:tc>
          <w:tcPr>
            <w:tcW w:w="181" w:type="pct"/>
            <w:vMerge/>
          </w:tcPr>
          <w:p w:rsidR="00D2194B" w:rsidRPr="000D051E" w:rsidRDefault="00D2194B" w:rsidP="00D2194B">
            <w:pPr>
              <w:spacing w:after="0"/>
              <w:jc w:val="center"/>
              <w:rPr>
                <w:rFonts w:ascii="Times New Roman" w:hAnsi="Times New Roman"/>
                <w:szCs w:val="24"/>
              </w:rPr>
            </w:pPr>
          </w:p>
        </w:tc>
        <w:tc>
          <w:tcPr>
            <w:tcW w:w="1287" w:type="pct"/>
          </w:tcPr>
          <w:p w:rsidR="00D2194B" w:rsidRPr="000D051E" w:rsidRDefault="00D2194B" w:rsidP="00D2194B">
            <w:pPr>
              <w:spacing w:after="0"/>
              <w:rPr>
                <w:rFonts w:ascii="Times New Roman" w:hAnsi="Times New Roman"/>
                <w:szCs w:val="24"/>
              </w:rPr>
            </w:pPr>
            <w:r w:rsidRPr="000D051E">
              <w:rPr>
                <w:rFonts w:ascii="Times New Roman" w:hAnsi="Times New Roman"/>
                <w:szCs w:val="24"/>
              </w:rPr>
              <w:t>Мероприятие 5.2.1.</w:t>
            </w:r>
          </w:p>
          <w:p w:rsidR="00D2194B" w:rsidRPr="000D051E" w:rsidRDefault="00D2194B" w:rsidP="00D2194B">
            <w:pPr>
              <w:spacing w:after="0"/>
              <w:rPr>
                <w:rFonts w:ascii="Times New Roman" w:hAnsi="Times New Roman"/>
                <w:szCs w:val="24"/>
              </w:rPr>
            </w:pPr>
            <w:r w:rsidRPr="000D051E">
              <w:rPr>
                <w:rFonts w:ascii="Times New Roman" w:hAnsi="Times New Roman"/>
                <w:szCs w:val="24"/>
              </w:rPr>
              <w:t xml:space="preserve">Повышение уровня безопасности </w:t>
            </w:r>
            <w:r w:rsidRPr="000D051E">
              <w:rPr>
                <w:rFonts w:ascii="Times New Roman" w:hAnsi="Times New Roman"/>
                <w:szCs w:val="24"/>
              </w:rPr>
              <w:lastRenderedPageBreak/>
              <w:t>образовательных учреждений</w:t>
            </w:r>
          </w:p>
        </w:tc>
        <w:tc>
          <w:tcPr>
            <w:tcW w:w="286" w:type="pct"/>
            <w:vAlign w:val="center"/>
          </w:tcPr>
          <w:p w:rsidR="00D2194B" w:rsidRPr="000D051E" w:rsidRDefault="00D2194B" w:rsidP="00D2194B">
            <w:pPr>
              <w:spacing w:after="0"/>
              <w:jc w:val="center"/>
              <w:rPr>
                <w:rFonts w:ascii="Times New Roman" w:hAnsi="Times New Roman"/>
                <w:szCs w:val="24"/>
              </w:rPr>
            </w:pPr>
            <w:r w:rsidRPr="000D051E">
              <w:rPr>
                <w:rFonts w:ascii="Times New Roman" w:hAnsi="Times New Roman"/>
                <w:szCs w:val="24"/>
              </w:rPr>
              <w:lastRenderedPageBreak/>
              <w:t>2014-</w:t>
            </w:r>
          </w:p>
          <w:p w:rsidR="00D2194B" w:rsidRPr="000D051E" w:rsidRDefault="00D2194B" w:rsidP="00D2194B">
            <w:pPr>
              <w:spacing w:after="0"/>
              <w:jc w:val="center"/>
              <w:rPr>
                <w:rFonts w:ascii="Times New Roman" w:hAnsi="Times New Roman"/>
                <w:szCs w:val="24"/>
              </w:rPr>
            </w:pPr>
            <w:r w:rsidRPr="000D051E">
              <w:rPr>
                <w:rFonts w:ascii="Times New Roman" w:hAnsi="Times New Roman"/>
                <w:szCs w:val="24"/>
              </w:rPr>
              <w:t>2020</w:t>
            </w:r>
          </w:p>
          <w:p w:rsidR="00D2194B" w:rsidRPr="000D051E" w:rsidRDefault="00D2194B" w:rsidP="00D2194B">
            <w:pPr>
              <w:spacing w:after="0"/>
              <w:jc w:val="center"/>
              <w:rPr>
                <w:rFonts w:ascii="Times New Roman" w:hAnsi="Times New Roman"/>
                <w:szCs w:val="24"/>
              </w:rPr>
            </w:pPr>
            <w:r w:rsidRPr="000D051E">
              <w:rPr>
                <w:rFonts w:ascii="Times New Roman" w:hAnsi="Times New Roman"/>
                <w:szCs w:val="24"/>
              </w:rPr>
              <w:lastRenderedPageBreak/>
              <w:t>годы</w:t>
            </w:r>
          </w:p>
        </w:tc>
        <w:tc>
          <w:tcPr>
            <w:tcW w:w="634" w:type="pct"/>
            <w:gridSpan w:val="3"/>
            <w:vAlign w:val="center"/>
          </w:tcPr>
          <w:p w:rsidR="00D2194B" w:rsidRPr="000D051E" w:rsidRDefault="00D2194B" w:rsidP="00D2194B">
            <w:pPr>
              <w:spacing w:after="0"/>
              <w:jc w:val="center"/>
              <w:rPr>
                <w:rFonts w:ascii="Times New Roman" w:hAnsi="Times New Roman"/>
                <w:szCs w:val="24"/>
              </w:rPr>
            </w:pPr>
            <w:r w:rsidRPr="000D051E">
              <w:rPr>
                <w:rFonts w:ascii="Times New Roman" w:hAnsi="Times New Roman"/>
                <w:szCs w:val="24"/>
              </w:rPr>
              <w:lastRenderedPageBreak/>
              <w:t>Комитет по образованию</w:t>
            </w:r>
          </w:p>
          <w:p w:rsidR="00D2194B" w:rsidRPr="000D051E" w:rsidRDefault="00D2194B" w:rsidP="00D2194B">
            <w:pPr>
              <w:spacing w:after="0"/>
              <w:jc w:val="center"/>
              <w:rPr>
                <w:rFonts w:ascii="Times New Roman" w:hAnsi="Times New Roman"/>
                <w:szCs w:val="24"/>
              </w:rPr>
            </w:pPr>
            <w:r w:rsidRPr="000D051E">
              <w:rPr>
                <w:rFonts w:ascii="Times New Roman" w:hAnsi="Times New Roman"/>
                <w:szCs w:val="24"/>
              </w:rPr>
              <w:lastRenderedPageBreak/>
              <w:t>Образовательные учреждения</w:t>
            </w:r>
          </w:p>
        </w:tc>
        <w:tc>
          <w:tcPr>
            <w:tcW w:w="223" w:type="pct"/>
            <w:vAlign w:val="center"/>
          </w:tcPr>
          <w:p w:rsidR="00D2194B" w:rsidRPr="00FF36BF" w:rsidRDefault="00FF36BF" w:rsidP="00D2194B">
            <w:pPr>
              <w:spacing w:after="0"/>
              <w:jc w:val="center"/>
              <w:rPr>
                <w:rFonts w:ascii="Times New Roman" w:hAnsi="Times New Roman"/>
                <w:color w:val="002060"/>
                <w:szCs w:val="24"/>
              </w:rPr>
            </w:pPr>
            <w:r w:rsidRPr="00FF36BF">
              <w:rPr>
                <w:rFonts w:ascii="Times New Roman" w:hAnsi="Times New Roman"/>
                <w:color w:val="002060"/>
                <w:szCs w:val="24"/>
              </w:rPr>
              <w:lastRenderedPageBreak/>
              <w:t>0</w:t>
            </w:r>
          </w:p>
        </w:tc>
        <w:tc>
          <w:tcPr>
            <w:tcW w:w="228" w:type="pct"/>
            <w:vAlign w:val="center"/>
          </w:tcPr>
          <w:p w:rsidR="00D2194B" w:rsidRPr="00FF36BF" w:rsidRDefault="00FF36BF" w:rsidP="00D2194B">
            <w:pPr>
              <w:spacing w:after="0"/>
              <w:jc w:val="center"/>
              <w:rPr>
                <w:rFonts w:ascii="Times New Roman" w:hAnsi="Times New Roman"/>
                <w:color w:val="002060"/>
                <w:szCs w:val="24"/>
              </w:rPr>
            </w:pPr>
            <w:r w:rsidRPr="00FF36BF">
              <w:rPr>
                <w:rFonts w:ascii="Times New Roman" w:hAnsi="Times New Roman"/>
                <w:color w:val="002060"/>
                <w:szCs w:val="24"/>
              </w:rPr>
              <w:t>0</w:t>
            </w:r>
          </w:p>
        </w:tc>
        <w:tc>
          <w:tcPr>
            <w:tcW w:w="227" w:type="pct"/>
            <w:gridSpan w:val="2"/>
            <w:vAlign w:val="center"/>
          </w:tcPr>
          <w:p w:rsidR="00D2194B" w:rsidRPr="00FF36BF" w:rsidRDefault="00DA152F" w:rsidP="00D2194B">
            <w:pPr>
              <w:spacing w:after="0"/>
              <w:jc w:val="center"/>
              <w:rPr>
                <w:rFonts w:ascii="Times New Roman" w:hAnsi="Times New Roman"/>
                <w:color w:val="002060"/>
                <w:szCs w:val="24"/>
              </w:rPr>
            </w:pPr>
            <w:r>
              <w:rPr>
                <w:rFonts w:ascii="Times New Roman" w:hAnsi="Times New Roman"/>
                <w:color w:val="002060"/>
                <w:szCs w:val="24"/>
              </w:rPr>
              <w:t>0</w:t>
            </w:r>
          </w:p>
        </w:tc>
        <w:tc>
          <w:tcPr>
            <w:tcW w:w="227" w:type="pct"/>
            <w:gridSpan w:val="2"/>
            <w:vAlign w:val="center"/>
          </w:tcPr>
          <w:p w:rsidR="00D2194B" w:rsidRPr="00FF36BF" w:rsidRDefault="00D2194B" w:rsidP="00D2194B">
            <w:pPr>
              <w:spacing w:after="0"/>
              <w:jc w:val="center"/>
              <w:rPr>
                <w:rFonts w:ascii="Times New Roman" w:hAnsi="Times New Roman"/>
                <w:color w:val="002060"/>
                <w:szCs w:val="24"/>
              </w:rPr>
            </w:pPr>
            <w:r w:rsidRPr="00FF36BF">
              <w:rPr>
                <w:rFonts w:ascii="Times New Roman" w:hAnsi="Times New Roman"/>
                <w:color w:val="002060"/>
                <w:szCs w:val="24"/>
              </w:rPr>
              <w:t>600</w:t>
            </w:r>
          </w:p>
        </w:tc>
        <w:tc>
          <w:tcPr>
            <w:tcW w:w="228" w:type="pct"/>
            <w:vAlign w:val="center"/>
          </w:tcPr>
          <w:p w:rsidR="00D2194B" w:rsidRPr="00FF36BF" w:rsidRDefault="00D2194B" w:rsidP="00D2194B">
            <w:pPr>
              <w:spacing w:after="0"/>
              <w:jc w:val="center"/>
              <w:rPr>
                <w:rFonts w:ascii="Times New Roman" w:hAnsi="Times New Roman"/>
                <w:color w:val="002060"/>
                <w:szCs w:val="24"/>
              </w:rPr>
            </w:pPr>
            <w:r w:rsidRPr="00FF36BF">
              <w:rPr>
                <w:rFonts w:ascii="Times New Roman" w:hAnsi="Times New Roman"/>
                <w:color w:val="002060"/>
                <w:szCs w:val="24"/>
              </w:rPr>
              <w:t>600</w:t>
            </w:r>
          </w:p>
        </w:tc>
        <w:tc>
          <w:tcPr>
            <w:tcW w:w="238" w:type="pct"/>
            <w:vAlign w:val="center"/>
          </w:tcPr>
          <w:p w:rsidR="00D2194B" w:rsidRPr="00FF36BF" w:rsidRDefault="00D2194B" w:rsidP="00D2194B">
            <w:pPr>
              <w:spacing w:after="0"/>
              <w:jc w:val="center"/>
              <w:rPr>
                <w:rFonts w:ascii="Times New Roman" w:hAnsi="Times New Roman"/>
                <w:color w:val="002060"/>
                <w:szCs w:val="24"/>
              </w:rPr>
            </w:pPr>
            <w:r w:rsidRPr="00FF36BF">
              <w:rPr>
                <w:rFonts w:ascii="Times New Roman" w:hAnsi="Times New Roman"/>
                <w:color w:val="002060"/>
                <w:szCs w:val="24"/>
              </w:rPr>
              <w:t>650</w:t>
            </w:r>
          </w:p>
        </w:tc>
        <w:tc>
          <w:tcPr>
            <w:tcW w:w="215" w:type="pct"/>
            <w:vAlign w:val="center"/>
          </w:tcPr>
          <w:p w:rsidR="00D2194B" w:rsidRPr="00FF36BF" w:rsidRDefault="00D2194B" w:rsidP="00D2194B">
            <w:pPr>
              <w:spacing w:after="0"/>
              <w:jc w:val="center"/>
              <w:rPr>
                <w:rFonts w:ascii="Times New Roman" w:hAnsi="Times New Roman"/>
                <w:color w:val="002060"/>
                <w:szCs w:val="24"/>
              </w:rPr>
            </w:pPr>
            <w:r w:rsidRPr="00FF36BF">
              <w:rPr>
                <w:rFonts w:ascii="Times New Roman" w:hAnsi="Times New Roman"/>
                <w:color w:val="002060"/>
                <w:szCs w:val="24"/>
              </w:rPr>
              <w:t>650</w:t>
            </w:r>
          </w:p>
        </w:tc>
        <w:tc>
          <w:tcPr>
            <w:tcW w:w="337" w:type="pct"/>
            <w:gridSpan w:val="3"/>
            <w:vAlign w:val="center"/>
          </w:tcPr>
          <w:p w:rsidR="00D2194B" w:rsidRPr="00FF36BF" w:rsidRDefault="00DA152F" w:rsidP="00D2194B">
            <w:pPr>
              <w:spacing w:after="0"/>
              <w:jc w:val="center"/>
              <w:rPr>
                <w:rFonts w:ascii="Times New Roman" w:hAnsi="Times New Roman"/>
                <w:color w:val="002060"/>
                <w:szCs w:val="24"/>
              </w:rPr>
            </w:pPr>
            <w:r>
              <w:rPr>
                <w:rFonts w:ascii="Times New Roman" w:hAnsi="Times New Roman"/>
                <w:color w:val="002060"/>
                <w:szCs w:val="24"/>
              </w:rPr>
              <w:t>2500</w:t>
            </w:r>
          </w:p>
        </w:tc>
        <w:tc>
          <w:tcPr>
            <w:tcW w:w="688" w:type="pct"/>
            <w:vAlign w:val="center"/>
          </w:tcPr>
          <w:p w:rsidR="00D2194B" w:rsidRPr="00FF36BF" w:rsidRDefault="00FF36BF" w:rsidP="00DA152F">
            <w:pPr>
              <w:spacing w:after="0"/>
              <w:jc w:val="center"/>
              <w:rPr>
                <w:rFonts w:ascii="Times New Roman" w:hAnsi="Times New Roman"/>
                <w:color w:val="002060"/>
                <w:szCs w:val="24"/>
              </w:rPr>
            </w:pPr>
            <w:r w:rsidRPr="00FF36BF">
              <w:rPr>
                <w:rFonts w:ascii="Times New Roman" w:hAnsi="Times New Roman"/>
                <w:color w:val="002060"/>
                <w:szCs w:val="24"/>
              </w:rPr>
              <w:t xml:space="preserve">Муниципальный бюджет </w:t>
            </w:r>
            <w:r w:rsidR="00DA152F">
              <w:rPr>
                <w:rFonts w:ascii="Times New Roman" w:hAnsi="Times New Roman"/>
                <w:color w:val="002060"/>
                <w:szCs w:val="24"/>
              </w:rPr>
              <w:t>-2500</w:t>
            </w:r>
          </w:p>
        </w:tc>
      </w:tr>
      <w:tr w:rsidR="00403E36" w:rsidRPr="000D051E" w:rsidTr="0008197E">
        <w:trPr>
          <w:jc w:val="center"/>
        </w:trPr>
        <w:tc>
          <w:tcPr>
            <w:tcW w:w="181" w:type="pct"/>
          </w:tcPr>
          <w:p w:rsidR="00403E36" w:rsidRPr="000D051E" w:rsidRDefault="008A5CFB" w:rsidP="00403E36">
            <w:pPr>
              <w:spacing w:after="0"/>
              <w:jc w:val="center"/>
              <w:rPr>
                <w:rFonts w:ascii="Times New Roman" w:hAnsi="Times New Roman"/>
                <w:szCs w:val="24"/>
              </w:rPr>
            </w:pPr>
            <w:r>
              <w:rPr>
                <w:rFonts w:ascii="Times New Roman" w:hAnsi="Times New Roman"/>
                <w:szCs w:val="24"/>
              </w:rPr>
              <w:t>82</w:t>
            </w:r>
          </w:p>
        </w:tc>
        <w:tc>
          <w:tcPr>
            <w:tcW w:w="1287" w:type="pct"/>
          </w:tcPr>
          <w:p w:rsidR="00403E36" w:rsidRPr="000D051E" w:rsidRDefault="00403E36" w:rsidP="00403E36">
            <w:pPr>
              <w:spacing w:after="0"/>
              <w:rPr>
                <w:rFonts w:ascii="Times New Roman" w:hAnsi="Times New Roman"/>
                <w:szCs w:val="24"/>
              </w:rPr>
            </w:pPr>
            <w:r w:rsidRPr="000D051E">
              <w:rPr>
                <w:rFonts w:ascii="Times New Roman" w:hAnsi="Times New Roman"/>
                <w:szCs w:val="24"/>
              </w:rPr>
              <w:t>Мероприятие 5.2.2.</w:t>
            </w:r>
          </w:p>
          <w:p w:rsidR="00403E36" w:rsidRPr="000D051E" w:rsidRDefault="00403E36" w:rsidP="006559A9">
            <w:pPr>
              <w:spacing w:after="0"/>
              <w:rPr>
                <w:rFonts w:ascii="Times New Roman" w:hAnsi="Times New Roman"/>
                <w:szCs w:val="24"/>
              </w:rPr>
            </w:pPr>
            <w:r w:rsidRPr="000D051E">
              <w:rPr>
                <w:rFonts w:ascii="Times New Roman" w:hAnsi="Times New Roman"/>
                <w:szCs w:val="24"/>
              </w:rPr>
              <w:t xml:space="preserve"> Повышения уровня пожарной без</w:t>
            </w:r>
            <w:r w:rsidR="006559A9">
              <w:rPr>
                <w:rFonts w:ascii="Times New Roman" w:hAnsi="Times New Roman"/>
                <w:szCs w:val="24"/>
              </w:rPr>
              <w:t>-</w:t>
            </w:r>
            <w:r w:rsidRPr="000D051E">
              <w:rPr>
                <w:rFonts w:ascii="Times New Roman" w:hAnsi="Times New Roman"/>
                <w:szCs w:val="24"/>
              </w:rPr>
              <w:t>опасности образовательных учреж</w:t>
            </w:r>
            <w:r w:rsidR="006559A9">
              <w:rPr>
                <w:rFonts w:ascii="Times New Roman" w:hAnsi="Times New Roman"/>
                <w:szCs w:val="24"/>
              </w:rPr>
              <w:t>-</w:t>
            </w:r>
            <w:r w:rsidRPr="000D051E">
              <w:rPr>
                <w:rFonts w:ascii="Times New Roman" w:hAnsi="Times New Roman"/>
                <w:szCs w:val="24"/>
              </w:rPr>
              <w:t>дений Табунского района</w:t>
            </w:r>
            <w:r w:rsidR="000A4900">
              <w:rPr>
                <w:rFonts w:ascii="Times New Roman" w:hAnsi="Times New Roman"/>
                <w:szCs w:val="24"/>
              </w:rPr>
              <w:t xml:space="preserve"> </w:t>
            </w:r>
            <w:r w:rsidRPr="000D051E">
              <w:rPr>
                <w:rFonts w:ascii="Times New Roman" w:hAnsi="Times New Roman"/>
                <w:szCs w:val="24"/>
              </w:rPr>
              <w:t>(ремонт, обслуживание и мониторинг АПС, обучение руководителей по ПБ, элек</w:t>
            </w:r>
            <w:r w:rsidR="006559A9">
              <w:rPr>
                <w:rFonts w:ascii="Times New Roman" w:hAnsi="Times New Roman"/>
                <w:szCs w:val="24"/>
              </w:rPr>
              <w:t>-</w:t>
            </w:r>
            <w:r w:rsidRPr="000D051E">
              <w:rPr>
                <w:rFonts w:ascii="Times New Roman" w:hAnsi="Times New Roman"/>
                <w:szCs w:val="24"/>
              </w:rPr>
              <w:t>трохозяйству, электродиагностичес</w:t>
            </w:r>
            <w:r w:rsidR="006559A9">
              <w:rPr>
                <w:rFonts w:ascii="Times New Roman" w:hAnsi="Times New Roman"/>
                <w:szCs w:val="24"/>
              </w:rPr>
              <w:t>-</w:t>
            </w:r>
            <w:r w:rsidRPr="000D051E">
              <w:rPr>
                <w:rFonts w:ascii="Times New Roman" w:hAnsi="Times New Roman"/>
                <w:szCs w:val="24"/>
              </w:rPr>
              <w:t>кое измерение электрооборудования, средства индивидуальной защиты, приобретение и установка дверей с пределом огнестойкости менее 0,6ч, установка дверей</w:t>
            </w:r>
            <w:r w:rsidR="00A307C2">
              <w:rPr>
                <w:rFonts w:ascii="Times New Roman" w:hAnsi="Times New Roman"/>
                <w:szCs w:val="24"/>
              </w:rPr>
              <w:t>,</w:t>
            </w:r>
            <w:r w:rsidRPr="000D051E">
              <w:rPr>
                <w:rFonts w:ascii="Times New Roman" w:hAnsi="Times New Roman"/>
                <w:szCs w:val="24"/>
              </w:rPr>
              <w:t xml:space="preserve"> пред</w:t>
            </w:r>
            <w:r w:rsidR="006559A9">
              <w:rPr>
                <w:rFonts w:ascii="Times New Roman" w:hAnsi="Times New Roman"/>
                <w:szCs w:val="24"/>
              </w:rPr>
              <w:t>-</w:t>
            </w:r>
            <w:r w:rsidRPr="000D051E">
              <w:rPr>
                <w:rFonts w:ascii="Times New Roman" w:hAnsi="Times New Roman"/>
                <w:szCs w:val="24"/>
              </w:rPr>
              <w:t>усмотренных проектом, оборудова</w:t>
            </w:r>
            <w:r w:rsidR="006559A9">
              <w:rPr>
                <w:rFonts w:ascii="Times New Roman" w:hAnsi="Times New Roman"/>
                <w:szCs w:val="24"/>
              </w:rPr>
              <w:t>-</w:t>
            </w:r>
            <w:r w:rsidRPr="000D051E">
              <w:rPr>
                <w:rFonts w:ascii="Times New Roman" w:hAnsi="Times New Roman"/>
                <w:szCs w:val="24"/>
              </w:rPr>
              <w:t>ние дверей устройством для самоза</w:t>
            </w:r>
            <w:r w:rsidR="006559A9">
              <w:rPr>
                <w:rFonts w:ascii="Times New Roman" w:hAnsi="Times New Roman"/>
                <w:szCs w:val="24"/>
              </w:rPr>
              <w:t>-</w:t>
            </w:r>
            <w:r w:rsidRPr="000D051E">
              <w:rPr>
                <w:rFonts w:ascii="Times New Roman" w:hAnsi="Times New Roman"/>
                <w:szCs w:val="24"/>
              </w:rPr>
              <w:t>крывания, приобретение светильников)</w:t>
            </w:r>
          </w:p>
        </w:tc>
        <w:tc>
          <w:tcPr>
            <w:tcW w:w="286" w:type="pct"/>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2014-</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2020</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годы</w:t>
            </w:r>
          </w:p>
        </w:tc>
        <w:tc>
          <w:tcPr>
            <w:tcW w:w="634" w:type="pct"/>
            <w:gridSpan w:val="3"/>
            <w:vAlign w:val="center"/>
          </w:tcPr>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Комитет по образованию</w:t>
            </w:r>
          </w:p>
          <w:p w:rsidR="00403E36" w:rsidRPr="000D051E" w:rsidRDefault="00403E36" w:rsidP="00403E36">
            <w:pPr>
              <w:spacing w:after="0"/>
              <w:jc w:val="center"/>
              <w:rPr>
                <w:rFonts w:ascii="Times New Roman" w:hAnsi="Times New Roman"/>
                <w:szCs w:val="24"/>
              </w:rPr>
            </w:pPr>
            <w:r w:rsidRPr="000D051E">
              <w:rPr>
                <w:rFonts w:ascii="Times New Roman" w:hAnsi="Times New Roman"/>
                <w:szCs w:val="24"/>
              </w:rPr>
              <w:t>Образовательные учреждения</w:t>
            </w:r>
          </w:p>
        </w:tc>
        <w:tc>
          <w:tcPr>
            <w:tcW w:w="223" w:type="pct"/>
            <w:vAlign w:val="center"/>
          </w:tcPr>
          <w:p w:rsidR="00403E36" w:rsidRPr="00FF36BF" w:rsidRDefault="00DA152F" w:rsidP="00EB4CD2">
            <w:pPr>
              <w:spacing w:after="0"/>
              <w:jc w:val="center"/>
              <w:rPr>
                <w:rFonts w:ascii="Times New Roman" w:hAnsi="Times New Roman"/>
                <w:color w:val="002060"/>
                <w:szCs w:val="24"/>
              </w:rPr>
            </w:pPr>
            <w:r>
              <w:rPr>
                <w:rFonts w:ascii="Times New Roman" w:hAnsi="Times New Roman"/>
                <w:color w:val="002060"/>
                <w:szCs w:val="24"/>
              </w:rPr>
              <w:t>700</w:t>
            </w:r>
          </w:p>
        </w:tc>
        <w:tc>
          <w:tcPr>
            <w:tcW w:w="228" w:type="pct"/>
            <w:vAlign w:val="center"/>
          </w:tcPr>
          <w:p w:rsidR="00403E36" w:rsidRPr="00FF36BF" w:rsidRDefault="00DA152F" w:rsidP="00403E36">
            <w:pPr>
              <w:spacing w:after="0"/>
              <w:jc w:val="center"/>
              <w:rPr>
                <w:rFonts w:ascii="Times New Roman" w:hAnsi="Times New Roman"/>
                <w:color w:val="002060"/>
                <w:szCs w:val="24"/>
              </w:rPr>
            </w:pPr>
            <w:r>
              <w:rPr>
                <w:rFonts w:ascii="Times New Roman" w:hAnsi="Times New Roman"/>
                <w:color w:val="002060"/>
                <w:szCs w:val="24"/>
              </w:rPr>
              <w:t>275,7</w:t>
            </w:r>
          </w:p>
        </w:tc>
        <w:tc>
          <w:tcPr>
            <w:tcW w:w="227" w:type="pct"/>
            <w:gridSpan w:val="2"/>
            <w:vAlign w:val="center"/>
          </w:tcPr>
          <w:p w:rsidR="00403E36" w:rsidRPr="00FF36BF" w:rsidRDefault="00DA152F" w:rsidP="00403E36">
            <w:pPr>
              <w:spacing w:after="0"/>
              <w:jc w:val="center"/>
              <w:rPr>
                <w:rFonts w:ascii="Times New Roman" w:hAnsi="Times New Roman"/>
                <w:color w:val="002060"/>
                <w:szCs w:val="24"/>
              </w:rPr>
            </w:pPr>
            <w:r>
              <w:rPr>
                <w:rFonts w:ascii="Times New Roman" w:hAnsi="Times New Roman"/>
                <w:color w:val="002060"/>
                <w:szCs w:val="24"/>
              </w:rPr>
              <w:t>386</w:t>
            </w:r>
          </w:p>
        </w:tc>
        <w:tc>
          <w:tcPr>
            <w:tcW w:w="227" w:type="pct"/>
            <w:gridSpan w:val="2"/>
            <w:vAlign w:val="center"/>
          </w:tcPr>
          <w:p w:rsidR="00403E36" w:rsidRPr="00FF36BF" w:rsidRDefault="00DA152F" w:rsidP="00403E36">
            <w:pPr>
              <w:spacing w:after="0"/>
              <w:jc w:val="center"/>
              <w:rPr>
                <w:rFonts w:ascii="Times New Roman" w:hAnsi="Times New Roman"/>
                <w:color w:val="002060"/>
                <w:szCs w:val="24"/>
              </w:rPr>
            </w:pPr>
            <w:r>
              <w:rPr>
                <w:rFonts w:ascii="Times New Roman" w:hAnsi="Times New Roman"/>
                <w:color w:val="002060"/>
                <w:szCs w:val="24"/>
              </w:rPr>
              <w:t>936,4</w:t>
            </w:r>
          </w:p>
        </w:tc>
        <w:tc>
          <w:tcPr>
            <w:tcW w:w="228" w:type="pct"/>
            <w:vAlign w:val="center"/>
          </w:tcPr>
          <w:p w:rsidR="00403E36" w:rsidRPr="00FF36BF" w:rsidRDefault="00DA152F" w:rsidP="00403E36">
            <w:pPr>
              <w:spacing w:after="0"/>
              <w:jc w:val="center"/>
              <w:rPr>
                <w:rFonts w:ascii="Times New Roman" w:hAnsi="Times New Roman"/>
                <w:color w:val="002060"/>
                <w:szCs w:val="24"/>
              </w:rPr>
            </w:pPr>
            <w:r>
              <w:rPr>
                <w:rFonts w:ascii="Times New Roman" w:hAnsi="Times New Roman"/>
                <w:color w:val="002060"/>
                <w:szCs w:val="24"/>
              </w:rPr>
              <w:t>958,1</w:t>
            </w:r>
          </w:p>
        </w:tc>
        <w:tc>
          <w:tcPr>
            <w:tcW w:w="238" w:type="pct"/>
            <w:vAlign w:val="center"/>
          </w:tcPr>
          <w:p w:rsidR="00403E36" w:rsidRPr="00FF36BF" w:rsidRDefault="00DA152F" w:rsidP="00403E36">
            <w:pPr>
              <w:spacing w:after="0"/>
              <w:jc w:val="center"/>
              <w:rPr>
                <w:rFonts w:ascii="Times New Roman" w:hAnsi="Times New Roman"/>
                <w:color w:val="002060"/>
                <w:szCs w:val="24"/>
              </w:rPr>
            </w:pPr>
            <w:r>
              <w:rPr>
                <w:rFonts w:ascii="Times New Roman" w:hAnsi="Times New Roman"/>
                <w:color w:val="002060"/>
                <w:szCs w:val="24"/>
              </w:rPr>
              <w:t>980</w:t>
            </w:r>
          </w:p>
        </w:tc>
        <w:tc>
          <w:tcPr>
            <w:tcW w:w="215" w:type="pct"/>
            <w:vAlign w:val="center"/>
          </w:tcPr>
          <w:p w:rsidR="00403E36" w:rsidRPr="00FF36BF" w:rsidRDefault="00DA152F" w:rsidP="00403E36">
            <w:pPr>
              <w:spacing w:after="0"/>
              <w:jc w:val="center"/>
              <w:rPr>
                <w:rFonts w:ascii="Times New Roman" w:hAnsi="Times New Roman"/>
                <w:color w:val="002060"/>
                <w:szCs w:val="24"/>
              </w:rPr>
            </w:pPr>
            <w:r>
              <w:rPr>
                <w:rFonts w:ascii="Times New Roman" w:hAnsi="Times New Roman"/>
                <w:color w:val="002060"/>
                <w:szCs w:val="24"/>
              </w:rPr>
              <w:t>980</w:t>
            </w:r>
          </w:p>
        </w:tc>
        <w:tc>
          <w:tcPr>
            <w:tcW w:w="337" w:type="pct"/>
            <w:gridSpan w:val="3"/>
            <w:vAlign w:val="center"/>
          </w:tcPr>
          <w:p w:rsidR="00403E36" w:rsidRDefault="00DA152F" w:rsidP="00403E36">
            <w:pPr>
              <w:spacing w:after="0"/>
              <w:jc w:val="center"/>
              <w:rPr>
                <w:rFonts w:ascii="Times New Roman" w:hAnsi="Times New Roman"/>
                <w:color w:val="002060"/>
                <w:szCs w:val="24"/>
              </w:rPr>
            </w:pPr>
            <w:r>
              <w:rPr>
                <w:rFonts w:ascii="Times New Roman" w:hAnsi="Times New Roman"/>
                <w:color w:val="002060"/>
                <w:szCs w:val="24"/>
              </w:rPr>
              <w:t>5216,2</w:t>
            </w:r>
          </w:p>
          <w:p w:rsidR="00EB172B" w:rsidRPr="00FF36BF" w:rsidRDefault="00EB172B" w:rsidP="00403E36">
            <w:pPr>
              <w:spacing w:after="0"/>
              <w:jc w:val="center"/>
              <w:rPr>
                <w:rFonts w:ascii="Times New Roman" w:hAnsi="Times New Roman"/>
                <w:color w:val="002060"/>
                <w:szCs w:val="24"/>
              </w:rPr>
            </w:pPr>
          </w:p>
        </w:tc>
        <w:tc>
          <w:tcPr>
            <w:tcW w:w="688" w:type="pct"/>
            <w:vAlign w:val="center"/>
          </w:tcPr>
          <w:p w:rsidR="00403E36" w:rsidRPr="00FF36BF" w:rsidRDefault="00A814A0" w:rsidP="00DA152F">
            <w:pPr>
              <w:spacing w:after="0"/>
              <w:jc w:val="center"/>
              <w:rPr>
                <w:rFonts w:ascii="Times New Roman" w:hAnsi="Times New Roman"/>
                <w:color w:val="002060"/>
                <w:szCs w:val="24"/>
              </w:rPr>
            </w:pPr>
            <w:r>
              <w:rPr>
                <w:rFonts w:ascii="Times New Roman" w:hAnsi="Times New Roman"/>
                <w:color w:val="002060"/>
                <w:szCs w:val="24"/>
              </w:rPr>
              <w:t xml:space="preserve">Муниципальный бюджет – </w:t>
            </w:r>
            <w:r w:rsidR="00DA152F">
              <w:rPr>
                <w:rFonts w:ascii="Times New Roman" w:hAnsi="Times New Roman"/>
                <w:color w:val="002060"/>
                <w:szCs w:val="24"/>
              </w:rPr>
              <w:t>5216,2</w:t>
            </w:r>
          </w:p>
        </w:tc>
      </w:tr>
    </w:tbl>
    <w:p w:rsidR="008A5CFB" w:rsidRPr="008A5CFB" w:rsidRDefault="008A5CFB" w:rsidP="006559A9">
      <w:pPr>
        <w:spacing w:after="0"/>
        <w:jc w:val="right"/>
        <w:rPr>
          <w:rFonts w:ascii="Times New Roman" w:hAnsi="Times New Roman" w:cs="Times New Roman"/>
          <w:sz w:val="24"/>
        </w:rPr>
      </w:pPr>
      <w:bookmarkStart w:id="10" w:name="Par1556"/>
      <w:bookmarkEnd w:id="10"/>
      <w:r w:rsidRPr="008A5CFB">
        <w:rPr>
          <w:rFonts w:ascii="Times New Roman" w:hAnsi="Times New Roman" w:cs="Times New Roman"/>
          <w:sz w:val="24"/>
        </w:rPr>
        <w:t>Таблица 3</w:t>
      </w:r>
    </w:p>
    <w:p w:rsidR="008A5CFB" w:rsidRPr="008A5CFB" w:rsidRDefault="008A5CFB" w:rsidP="008A5CFB">
      <w:pPr>
        <w:spacing w:after="0"/>
        <w:jc w:val="center"/>
        <w:rPr>
          <w:rFonts w:ascii="Times New Roman" w:hAnsi="Times New Roman" w:cs="Times New Roman"/>
          <w:sz w:val="24"/>
        </w:rPr>
      </w:pPr>
      <w:bookmarkStart w:id="11" w:name="Par1558"/>
      <w:bookmarkEnd w:id="11"/>
      <w:r w:rsidRPr="008A5CFB">
        <w:rPr>
          <w:rFonts w:ascii="Times New Roman" w:hAnsi="Times New Roman" w:cs="Times New Roman"/>
          <w:sz w:val="24"/>
        </w:rPr>
        <w:t>Объем</w:t>
      </w:r>
      <w:r>
        <w:rPr>
          <w:rFonts w:ascii="Times New Roman" w:hAnsi="Times New Roman" w:cs="Times New Roman"/>
          <w:sz w:val="24"/>
        </w:rPr>
        <w:t xml:space="preserve"> </w:t>
      </w:r>
      <w:r w:rsidRPr="008A5CFB">
        <w:rPr>
          <w:rFonts w:ascii="Times New Roman" w:hAnsi="Times New Roman" w:cs="Times New Roman"/>
          <w:sz w:val="24"/>
        </w:rPr>
        <w:t>финансовых ресурсов, необходимых для реализации Программы</w:t>
      </w:r>
    </w:p>
    <w:tbl>
      <w:tblPr>
        <w:tblStyle w:val="a3"/>
        <w:tblW w:w="5000" w:type="pct"/>
        <w:tblLook w:val="04A0" w:firstRow="1" w:lastRow="0" w:firstColumn="1" w:lastColumn="0" w:noHBand="0" w:noVBand="1"/>
      </w:tblPr>
      <w:tblGrid>
        <w:gridCol w:w="5985"/>
        <w:gridCol w:w="1322"/>
        <w:gridCol w:w="1280"/>
        <w:gridCol w:w="1174"/>
        <w:gridCol w:w="1322"/>
        <w:gridCol w:w="1322"/>
        <w:gridCol w:w="1174"/>
        <w:gridCol w:w="1207"/>
      </w:tblGrid>
      <w:tr w:rsidR="008A5CFB" w:rsidRPr="008A5CFB" w:rsidTr="008A5CFB">
        <w:tc>
          <w:tcPr>
            <w:tcW w:w="2024" w:type="pct"/>
            <w:vMerge w:val="restart"/>
          </w:tcPr>
          <w:p w:rsidR="008A5CFB" w:rsidRPr="008A5CFB" w:rsidRDefault="008A5CFB" w:rsidP="008A5CFB">
            <w:pPr>
              <w:spacing w:after="0"/>
              <w:jc w:val="center"/>
              <w:rPr>
                <w:rFonts w:ascii="Times New Roman" w:hAnsi="Times New Roman" w:cs="Times New Roman"/>
                <w:sz w:val="24"/>
              </w:rPr>
            </w:pPr>
            <w:r w:rsidRPr="008A5CFB">
              <w:rPr>
                <w:rFonts w:ascii="Times New Roman" w:hAnsi="Times New Roman" w:cs="Times New Roman"/>
                <w:sz w:val="24"/>
              </w:rPr>
              <w:t>Источник и направления расходов</w:t>
            </w:r>
          </w:p>
        </w:tc>
        <w:tc>
          <w:tcPr>
            <w:tcW w:w="2976" w:type="pct"/>
            <w:gridSpan w:val="7"/>
            <w:vAlign w:val="center"/>
          </w:tcPr>
          <w:p w:rsidR="008A5CFB" w:rsidRPr="008A5CFB" w:rsidRDefault="008A5CFB" w:rsidP="008A5CFB">
            <w:pPr>
              <w:spacing w:after="0"/>
              <w:jc w:val="center"/>
              <w:rPr>
                <w:rFonts w:ascii="Times New Roman" w:hAnsi="Times New Roman" w:cs="Times New Roman"/>
                <w:sz w:val="24"/>
              </w:rPr>
            </w:pPr>
            <w:r>
              <w:rPr>
                <w:rFonts w:ascii="Times New Roman" w:hAnsi="Times New Roman" w:cs="Times New Roman"/>
                <w:sz w:val="24"/>
              </w:rPr>
              <w:t>Сумма расходов, тыс. рублей</w:t>
            </w:r>
          </w:p>
        </w:tc>
      </w:tr>
      <w:tr w:rsidR="008A5CFB" w:rsidRPr="008A5CFB" w:rsidTr="008A5CFB">
        <w:tc>
          <w:tcPr>
            <w:tcW w:w="2024" w:type="pct"/>
            <w:vMerge/>
          </w:tcPr>
          <w:p w:rsidR="008A5CFB" w:rsidRPr="008A5CFB" w:rsidRDefault="008A5CFB" w:rsidP="008A5CFB">
            <w:pPr>
              <w:spacing w:after="0"/>
              <w:jc w:val="center"/>
              <w:rPr>
                <w:rFonts w:ascii="Times New Roman" w:hAnsi="Times New Roman" w:cs="Times New Roman"/>
                <w:sz w:val="24"/>
              </w:rPr>
            </w:pPr>
          </w:p>
        </w:tc>
        <w:tc>
          <w:tcPr>
            <w:tcW w:w="447" w:type="pct"/>
            <w:vAlign w:val="center"/>
          </w:tcPr>
          <w:p w:rsidR="008A5CFB" w:rsidRPr="006E13F9" w:rsidRDefault="008A5CFB" w:rsidP="008A5CFB">
            <w:pPr>
              <w:spacing w:after="0"/>
              <w:jc w:val="center"/>
              <w:rPr>
                <w:rFonts w:ascii="Times New Roman" w:hAnsi="Times New Roman" w:cs="Times New Roman"/>
                <w:color w:val="000000" w:themeColor="text1"/>
                <w:sz w:val="24"/>
              </w:rPr>
            </w:pPr>
            <w:r w:rsidRPr="006E13F9">
              <w:rPr>
                <w:rFonts w:ascii="Times New Roman" w:hAnsi="Times New Roman" w:cs="Times New Roman"/>
                <w:color w:val="000000" w:themeColor="text1"/>
                <w:sz w:val="24"/>
              </w:rPr>
              <w:t>2014</w:t>
            </w:r>
          </w:p>
        </w:tc>
        <w:tc>
          <w:tcPr>
            <w:tcW w:w="433" w:type="pct"/>
            <w:vAlign w:val="center"/>
          </w:tcPr>
          <w:p w:rsidR="008A5CFB" w:rsidRPr="006E13F9" w:rsidRDefault="008A5CFB" w:rsidP="008A5CFB">
            <w:pPr>
              <w:spacing w:after="0"/>
              <w:jc w:val="center"/>
              <w:rPr>
                <w:rFonts w:ascii="Times New Roman" w:hAnsi="Times New Roman" w:cs="Times New Roman"/>
                <w:color w:val="000000" w:themeColor="text1"/>
                <w:sz w:val="24"/>
              </w:rPr>
            </w:pPr>
            <w:r w:rsidRPr="006E13F9">
              <w:rPr>
                <w:rFonts w:ascii="Times New Roman" w:hAnsi="Times New Roman" w:cs="Times New Roman"/>
                <w:color w:val="000000" w:themeColor="text1"/>
                <w:sz w:val="24"/>
              </w:rPr>
              <w:t>2015</w:t>
            </w:r>
          </w:p>
        </w:tc>
        <w:tc>
          <w:tcPr>
            <w:tcW w:w="397" w:type="pct"/>
            <w:vAlign w:val="center"/>
          </w:tcPr>
          <w:p w:rsidR="008A5CFB" w:rsidRPr="008A5CFB" w:rsidRDefault="008A5CFB" w:rsidP="008A5CFB">
            <w:pPr>
              <w:spacing w:after="0"/>
              <w:jc w:val="center"/>
              <w:rPr>
                <w:rFonts w:ascii="Times New Roman" w:hAnsi="Times New Roman" w:cs="Times New Roman"/>
                <w:sz w:val="24"/>
              </w:rPr>
            </w:pPr>
            <w:r w:rsidRPr="008A5CFB">
              <w:rPr>
                <w:rFonts w:ascii="Times New Roman" w:hAnsi="Times New Roman" w:cs="Times New Roman"/>
                <w:sz w:val="24"/>
              </w:rPr>
              <w:t>2016</w:t>
            </w:r>
          </w:p>
        </w:tc>
        <w:tc>
          <w:tcPr>
            <w:tcW w:w="447" w:type="pct"/>
            <w:vAlign w:val="center"/>
          </w:tcPr>
          <w:p w:rsidR="008A5CFB" w:rsidRPr="008A5CFB" w:rsidRDefault="008A5CFB" w:rsidP="008A5CFB">
            <w:pPr>
              <w:spacing w:after="0"/>
              <w:jc w:val="center"/>
              <w:rPr>
                <w:rFonts w:ascii="Times New Roman" w:hAnsi="Times New Roman" w:cs="Times New Roman"/>
                <w:sz w:val="24"/>
              </w:rPr>
            </w:pPr>
            <w:r w:rsidRPr="008A5CFB">
              <w:rPr>
                <w:rFonts w:ascii="Times New Roman" w:hAnsi="Times New Roman" w:cs="Times New Roman"/>
                <w:sz w:val="24"/>
              </w:rPr>
              <w:t>2017</w:t>
            </w:r>
          </w:p>
        </w:tc>
        <w:tc>
          <w:tcPr>
            <w:tcW w:w="447" w:type="pct"/>
            <w:vAlign w:val="center"/>
          </w:tcPr>
          <w:p w:rsidR="008A5CFB" w:rsidRPr="008A5CFB" w:rsidRDefault="008A5CFB" w:rsidP="008A5CFB">
            <w:pPr>
              <w:spacing w:after="0"/>
              <w:jc w:val="center"/>
              <w:rPr>
                <w:rFonts w:ascii="Times New Roman" w:hAnsi="Times New Roman" w:cs="Times New Roman"/>
                <w:sz w:val="24"/>
              </w:rPr>
            </w:pPr>
            <w:r w:rsidRPr="008A5CFB">
              <w:rPr>
                <w:rFonts w:ascii="Times New Roman" w:hAnsi="Times New Roman" w:cs="Times New Roman"/>
                <w:sz w:val="24"/>
              </w:rPr>
              <w:t>2018</w:t>
            </w:r>
          </w:p>
        </w:tc>
        <w:tc>
          <w:tcPr>
            <w:tcW w:w="397" w:type="pct"/>
            <w:vAlign w:val="center"/>
          </w:tcPr>
          <w:p w:rsidR="008A5CFB" w:rsidRPr="008A5CFB" w:rsidRDefault="008A5CFB" w:rsidP="008A5CFB">
            <w:pPr>
              <w:spacing w:after="0"/>
              <w:jc w:val="center"/>
              <w:rPr>
                <w:rFonts w:ascii="Times New Roman" w:hAnsi="Times New Roman" w:cs="Times New Roman"/>
                <w:sz w:val="24"/>
              </w:rPr>
            </w:pPr>
            <w:r w:rsidRPr="008A5CFB">
              <w:rPr>
                <w:rFonts w:ascii="Times New Roman" w:hAnsi="Times New Roman" w:cs="Times New Roman"/>
                <w:sz w:val="24"/>
              </w:rPr>
              <w:t>2019</w:t>
            </w:r>
          </w:p>
        </w:tc>
        <w:tc>
          <w:tcPr>
            <w:tcW w:w="408" w:type="pct"/>
            <w:vAlign w:val="center"/>
          </w:tcPr>
          <w:p w:rsidR="008A5CFB" w:rsidRPr="008A5CFB" w:rsidRDefault="008A5CFB" w:rsidP="008A5CFB">
            <w:pPr>
              <w:spacing w:after="0"/>
              <w:jc w:val="center"/>
              <w:rPr>
                <w:rFonts w:ascii="Times New Roman" w:hAnsi="Times New Roman" w:cs="Times New Roman"/>
                <w:sz w:val="24"/>
              </w:rPr>
            </w:pPr>
            <w:r w:rsidRPr="008A5CFB">
              <w:rPr>
                <w:rFonts w:ascii="Times New Roman" w:hAnsi="Times New Roman" w:cs="Times New Roman"/>
                <w:sz w:val="24"/>
              </w:rPr>
              <w:t>2020</w:t>
            </w:r>
          </w:p>
        </w:tc>
      </w:tr>
      <w:tr w:rsidR="008A5CFB" w:rsidRPr="008A5CFB" w:rsidTr="008A5CFB">
        <w:trPr>
          <w:trHeight w:val="288"/>
        </w:trPr>
        <w:tc>
          <w:tcPr>
            <w:tcW w:w="2024" w:type="pct"/>
          </w:tcPr>
          <w:p w:rsidR="008A5CFB" w:rsidRPr="008A5CFB" w:rsidRDefault="008A5CFB" w:rsidP="008A5CFB">
            <w:pPr>
              <w:spacing w:after="0"/>
              <w:rPr>
                <w:rFonts w:ascii="Times New Roman" w:hAnsi="Times New Roman" w:cs="Times New Roman"/>
                <w:sz w:val="24"/>
              </w:rPr>
            </w:pPr>
            <w:r w:rsidRPr="008A5CFB">
              <w:rPr>
                <w:rFonts w:ascii="Times New Roman" w:hAnsi="Times New Roman" w:cs="Times New Roman"/>
                <w:sz w:val="24"/>
              </w:rPr>
              <w:t xml:space="preserve">Запланировано всего, </w:t>
            </w:r>
          </w:p>
        </w:tc>
        <w:tc>
          <w:tcPr>
            <w:tcW w:w="447" w:type="pct"/>
            <w:vAlign w:val="center"/>
          </w:tcPr>
          <w:p w:rsidR="008A5CFB" w:rsidRPr="006E13F9" w:rsidRDefault="00C922AD" w:rsidP="008A5CFB">
            <w:pPr>
              <w:spacing w:after="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12482,4</w:t>
            </w:r>
          </w:p>
        </w:tc>
        <w:tc>
          <w:tcPr>
            <w:tcW w:w="433" w:type="pct"/>
            <w:vAlign w:val="center"/>
          </w:tcPr>
          <w:p w:rsidR="008A5CFB" w:rsidRPr="006E13F9" w:rsidRDefault="00C922AD" w:rsidP="008A5CFB">
            <w:pPr>
              <w:spacing w:after="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107532,9</w:t>
            </w:r>
          </w:p>
        </w:tc>
        <w:tc>
          <w:tcPr>
            <w:tcW w:w="39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104855,1</w:t>
            </w:r>
          </w:p>
        </w:tc>
        <w:tc>
          <w:tcPr>
            <w:tcW w:w="44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108074,9</w:t>
            </w:r>
          </w:p>
        </w:tc>
        <w:tc>
          <w:tcPr>
            <w:tcW w:w="44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109658,1</w:t>
            </w:r>
          </w:p>
        </w:tc>
        <w:tc>
          <w:tcPr>
            <w:tcW w:w="39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113155,8</w:t>
            </w:r>
          </w:p>
        </w:tc>
        <w:tc>
          <w:tcPr>
            <w:tcW w:w="408"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113510,5</w:t>
            </w:r>
          </w:p>
        </w:tc>
      </w:tr>
      <w:tr w:rsidR="008A5CFB" w:rsidRPr="008A5CFB" w:rsidTr="008A5CFB">
        <w:trPr>
          <w:trHeight w:val="301"/>
        </w:trPr>
        <w:tc>
          <w:tcPr>
            <w:tcW w:w="2024" w:type="pct"/>
          </w:tcPr>
          <w:p w:rsidR="008A5CFB" w:rsidRPr="008A5CFB" w:rsidRDefault="008A5CFB" w:rsidP="008A5CFB">
            <w:pPr>
              <w:spacing w:after="0"/>
              <w:rPr>
                <w:rFonts w:ascii="Times New Roman" w:hAnsi="Times New Roman" w:cs="Times New Roman"/>
                <w:sz w:val="24"/>
              </w:rPr>
            </w:pPr>
            <w:r w:rsidRPr="008A5CFB">
              <w:rPr>
                <w:rFonts w:ascii="Times New Roman" w:hAnsi="Times New Roman" w:cs="Times New Roman"/>
                <w:sz w:val="24"/>
              </w:rPr>
              <w:t>в том числе из:</w:t>
            </w:r>
          </w:p>
        </w:tc>
        <w:tc>
          <w:tcPr>
            <w:tcW w:w="447" w:type="pct"/>
            <w:vAlign w:val="center"/>
          </w:tcPr>
          <w:p w:rsidR="008A5CFB" w:rsidRPr="006E13F9" w:rsidRDefault="008A5CFB" w:rsidP="008A5CFB">
            <w:pPr>
              <w:spacing w:after="0"/>
              <w:jc w:val="center"/>
              <w:rPr>
                <w:rFonts w:ascii="Times New Roman" w:hAnsi="Times New Roman" w:cs="Times New Roman"/>
                <w:color w:val="000000" w:themeColor="text1"/>
                <w:sz w:val="24"/>
              </w:rPr>
            </w:pPr>
          </w:p>
        </w:tc>
        <w:tc>
          <w:tcPr>
            <w:tcW w:w="433" w:type="pct"/>
            <w:vAlign w:val="center"/>
          </w:tcPr>
          <w:p w:rsidR="008A5CFB" w:rsidRPr="006E13F9" w:rsidRDefault="008A5CFB" w:rsidP="008A5CFB">
            <w:pPr>
              <w:spacing w:after="0"/>
              <w:jc w:val="center"/>
              <w:rPr>
                <w:rFonts w:ascii="Times New Roman" w:hAnsi="Times New Roman" w:cs="Times New Roman"/>
                <w:color w:val="000000" w:themeColor="text1"/>
                <w:sz w:val="24"/>
              </w:rPr>
            </w:pPr>
          </w:p>
        </w:tc>
        <w:tc>
          <w:tcPr>
            <w:tcW w:w="397" w:type="pct"/>
            <w:vAlign w:val="center"/>
          </w:tcPr>
          <w:p w:rsidR="008A5CFB" w:rsidRPr="008A5CFB" w:rsidRDefault="008A5CFB" w:rsidP="008A5CFB">
            <w:pPr>
              <w:spacing w:after="0"/>
              <w:jc w:val="center"/>
              <w:rPr>
                <w:rFonts w:ascii="Times New Roman" w:hAnsi="Times New Roman" w:cs="Times New Roman"/>
                <w:sz w:val="24"/>
              </w:rPr>
            </w:pPr>
          </w:p>
        </w:tc>
        <w:tc>
          <w:tcPr>
            <w:tcW w:w="447" w:type="pct"/>
            <w:vAlign w:val="center"/>
          </w:tcPr>
          <w:p w:rsidR="008A5CFB" w:rsidRPr="008A5CFB" w:rsidRDefault="008A5CFB" w:rsidP="008A5CFB">
            <w:pPr>
              <w:spacing w:after="0"/>
              <w:jc w:val="center"/>
              <w:rPr>
                <w:rFonts w:ascii="Times New Roman" w:hAnsi="Times New Roman" w:cs="Times New Roman"/>
                <w:sz w:val="24"/>
              </w:rPr>
            </w:pPr>
          </w:p>
        </w:tc>
        <w:tc>
          <w:tcPr>
            <w:tcW w:w="447" w:type="pct"/>
            <w:vAlign w:val="center"/>
          </w:tcPr>
          <w:p w:rsidR="008A5CFB" w:rsidRPr="008A5CFB" w:rsidRDefault="008A5CFB" w:rsidP="008A5CFB">
            <w:pPr>
              <w:spacing w:after="0"/>
              <w:jc w:val="center"/>
              <w:rPr>
                <w:rFonts w:ascii="Times New Roman" w:hAnsi="Times New Roman" w:cs="Times New Roman"/>
                <w:sz w:val="24"/>
              </w:rPr>
            </w:pPr>
          </w:p>
        </w:tc>
        <w:tc>
          <w:tcPr>
            <w:tcW w:w="397" w:type="pct"/>
            <w:vAlign w:val="center"/>
          </w:tcPr>
          <w:p w:rsidR="008A5CFB" w:rsidRPr="008A5CFB" w:rsidRDefault="008A5CFB" w:rsidP="008A5CFB">
            <w:pPr>
              <w:spacing w:after="0"/>
              <w:jc w:val="center"/>
              <w:rPr>
                <w:rFonts w:ascii="Times New Roman" w:hAnsi="Times New Roman" w:cs="Times New Roman"/>
                <w:sz w:val="24"/>
              </w:rPr>
            </w:pPr>
          </w:p>
        </w:tc>
        <w:tc>
          <w:tcPr>
            <w:tcW w:w="408" w:type="pct"/>
            <w:vAlign w:val="center"/>
          </w:tcPr>
          <w:p w:rsidR="008A5CFB" w:rsidRPr="008A5CFB" w:rsidRDefault="008A5CFB" w:rsidP="008A5CFB">
            <w:pPr>
              <w:spacing w:after="0"/>
              <w:jc w:val="center"/>
              <w:rPr>
                <w:rFonts w:ascii="Times New Roman" w:hAnsi="Times New Roman" w:cs="Times New Roman"/>
                <w:sz w:val="24"/>
              </w:rPr>
            </w:pPr>
          </w:p>
        </w:tc>
      </w:tr>
      <w:tr w:rsidR="008A5CFB" w:rsidRPr="008A5CFB" w:rsidTr="008A5CFB">
        <w:tc>
          <w:tcPr>
            <w:tcW w:w="2024" w:type="pct"/>
          </w:tcPr>
          <w:p w:rsidR="008A5CFB" w:rsidRPr="008A5CFB" w:rsidRDefault="008A5CFB" w:rsidP="008A5CFB">
            <w:pPr>
              <w:spacing w:after="0"/>
              <w:rPr>
                <w:rFonts w:ascii="Times New Roman" w:hAnsi="Times New Roman" w:cs="Times New Roman"/>
                <w:sz w:val="24"/>
              </w:rPr>
            </w:pPr>
            <w:r w:rsidRPr="008A5CFB">
              <w:rPr>
                <w:rFonts w:ascii="Times New Roman" w:hAnsi="Times New Roman" w:cs="Times New Roman"/>
                <w:sz w:val="24"/>
              </w:rPr>
              <w:t>Федерального бюджета</w:t>
            </w:r>
          </w:p>
        </w:tc>
        <w:tc>
          <w:tcPr>
            <w:tcW w:w="447" w:type="pct"/>
            <w:vAlign w:val="center"/>
          </w:tcPr>
          <w:p w:rsidR="008A5CFB" w:rsidRPr="006E13F9" w:rsidRDefault="006E13F9" w:rsidP="008A5CFB">
            <w:pPr>
              <w:spacing w:after="0"/>
              <w:jc w:val="center"/>
              <w:rPr>
                <w:rFonts w:ascii="Times New Roman" w:hAnsi="Times New Roman" w:cs="Times New Roman"/>
                <w:color w:val="000000" w:themeColor="text1"/>
                <w:sz w:val="24"/>
              </w:rPr>
            </w:pPr>
            <w:r w:rsidRPr="006E13F9">
              <w:rPr>
                <w:rFonts w:ascii="Times New Roman" w:hAnsi="Times New Roman" w:cs="Times New Roman"/>
                <w:color w:val="000000" w:themeColor="text1"/>
                <w:sz w:val="24"/>
              </w:rPr>
              <w:t>2403,81</w:t>
            </w:r>
          </w:p>
        </w:tc>
        <w:tc>
          <w:tcPr>
            <w:tcW w:w="433" w:type="pct"/>
            <w:vAlign w:val="center"/>
          </w:tcPr>
          <w:p w:rsidR="008A5CFB" w:rsidRPr="006E13F9" w:rsidRDefault="006E13F9" w:rsidP="008A5CFB">
            <w:pPr>
              <w:spacing w:after="0"/>
              <w:jc w:val="center"/>
              <w:rPr>
                <w:rFonts w:ascii="Times New Roman" w:hAnsi="Times New Roman" w:cs="Times New Roman"/>
                <w:color w:val="000000" w:themeColor="text1"/>
                <w:sz w:val="24"/>
              </w:rPr>
            </w:pPr>
            <w:r w:rsidRPr="006E13F9">
              <w:rPr>
                <w:rFonts w:ascii="Times New Roman" w:hAnsi="Times New Roman" w:cs="Times New Roman"/>
                <w:color w:val="000000" w:themeColor="text1"/>
                <w:sz w:val="24"/>
              </w:rPr>
              <w:t>0</w:t>
            </w:r>
          </w:p>
        </w:tc>
        <w:tc>
          <w:tcPr>
            <w:tcW w:w="39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0</w:t>
            </w:r>
          </w:p>
        </w:tc>
        <w:tc>
          <w:tcPr>
            <w:tcW w:w="44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0</w:t>
            </w:r>
          </w:p>
        </w:tc>
        <w:tc>
          <w:tcPr>
            <w:tcW w:w="44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0</w:t>
            </w:r>
          </w:p>
        </w:tc>
        <w:tc>
          <w:tcPr>
            <w:tcW w:w="39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0</w:t>
            </w:r>
          </w:p>
        </w:tc>
        <w:tc>
          <w:tcPr>
            <w:tcW w:w="408"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0</w:t>
            </w:r>
          </w:p>
        </w:tc>
      </w:tr>
      <w:tr w:rsidR="008A5CFB" w:rsidRPr="008A5CFB" w:rsidTr="008A5CFB">
        <w:tc>
          <w:tcPr>
            <w:tcW w:w="2024" w:type="pct"/>
          </w:tcPr>
          <w:p w:rsidR="008A5CFB" w:rsidRPr="008A5CFB" w:rsidRDefault="008A5CFB" w:rsidP="008A5CFB">
            <w:pPr>
              <w:spacing w:after="0"/>
              <w:rPr>
                <w:rFonts w:ascii="Times New Roman" w:hAnsi="Times New Roman" w:cs="Times New Roman"/>
                <w:sz w:val="24"/>
              </w:rPr>
            </w:pPr>
            <w:r w:rsidRPr="008A5CFB">
              <w:rPr>
                <w:rFonts w:ascii="Times New Roman" w:hAnsi="Times New Roman" w:cs="Times New Roman"/>
                <w:sz w:val="24"/>
              </w:rPr>
              <w:t>Краевого бюджета</w:t>
            </w:r>
          </w:p>
        </w:tc>
        <w:tc>
          <w:tcPr>
            <w:tcW w:w="447" w:type="pct"/>
            <w:vAlign w:val="center"/>
          </w:tcPr>
          <w:p w:rsidR="008A5CFB" w:rsidRPr="006E13F9" w:rsidRDefault="00C922AD" w:rsidP="008A5CFB">
            <w:pPr>
              <w:spacing w:after="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2814,4</w:t>
            </w:r>
          </w:p>
        </w:tc>
        <w:tc>
          <w:tcPr>
            <w:tcW w:w="433" w:type="pct"/>
            <w:vAlign w:val="center"/>
          </w:tcPr>
          <w:p w:rsidR="008A5CFB" w:rsidRPr="006E13F9" w:rsidRDefault="00C922AD" w:rsidP="008A5CFB">
            <w:pPr>
              <w:spacing w:after="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78771,2</w:t>
            </w:r>
          </w:p>
        </w:tc>
        <w:tc>
          <w:tcPr>
            <w:tcW w:w="39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70152,6</w:t>
            </w:r>
          </w:p>
        </w:tc>
        <w:tc>
          <w:tcPr>
            <w:tcW w:w="44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71691,6</w:t>
            </w:r>
          </w:p>
        </w:tc>
        <w:tc>
          <w:tcPr>
            <w:tcW w:w="44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72850,6</w:t>
            </w:r>
          </w:p>
        </w:tc>
        <w:tc>
          <w:tcPr>
            <w:tcW w:w="39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75966,6</w:t>
            </w:r>
          </w:p>
        </w:tc>
        <w:tc>
          <w:tcPr>
            <w:tcW w:w="408"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76315,6</w:t>
            </w:r>
          </w:p>
        </w:tc>
      </w:tr>
      <w:tr w:rsidR="008A5CFB" w:rsidRPr="008A5CFB" w:rsidTr="008A5CFB">
        <w:tc>
          <w:tcPr>
            <w:tcW w:w="2024" w:type="pct"/>
          </w:tcPr>
          <w:p w:rsidR="008A5CFB" w:rsidRPr="008A5CFB" w:rsidRDefault="008A5CFB" w:rsidP="008A5CFB">
            <w:pPr>
              <w:spacing w:after="0"/>
              <w:rPr>
                <w:rFonts w:ascii="Times New Roman" w:hAnsi="Times New Roman" w:cs="Times New Roman"/>
                <w:sz w:val="24"/>
              </w:rPr>
            </w:pPr>
            <w:r w:rsidRPr="008A5CFB">
              <w:rPr>
                <w:rFonts w:ascii="Times New Roman" w:hAnsi="Times New Roman" w:cs="Times New Roman"/>
                <w:sz w:val="24"/>
              </w:rPr>
              <w:t>Муниципального бюджета</w:t>
            </w:r>
          </w:p>
        </w:tc>
        <w:tc>
          <w:tcPr>
            <w:tcW w:w="447" w:type="pct"/>
            <w:vAlign w:val="center"/>
          </w:tcPr>
          <w:p w:rsidR="008A5CFB" w:rsidRPr="006E13F9" w:rsidRDefault="00C922AD" w:rsidP="008A5CFB">
            <w:pPr>
              <w:spacing w:after="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1450,8</w:t>
            </w:r>
          </w:p>
        </w:tc>
        <w:tc>
          <w:tcPr>
            <w:tcW w:w="433" w:type="pct"/>
            <w:vAlign w:val="center"/>
          </w:tcPr>
          <w:p w:rsidR="008A5CFB" w:rsidRPr="006E13F9" w:rsidRDefault="00C922AD" w:rsidP="008A5CFB">
            <w:pPr>
              <w:spacing w:after="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22277,1</w:t>
            </w:r>
          </w:p>
        </w:tc>
        <w:tc>
          <w:tcPr>
            <w:tcW w:w="39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28468,5</w:t>
            </w:r>
          </w:p>
        </w:tc>
        <w:tc>
          <w:tcPr>
            <w:tcW w:w="44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30918,3</w:t>
            </w:r>
          </w:p>
        </w:tc>
        <w:tc>
          <w:tcPr>
            <w:tcW w:w="44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31332,5</w:t>
            </w:r>
          </w:p>
        </w:tc>
        <w:tc>
          <w:tcPr>
            <w:tcW w:w="39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31714,2</w:t>
            </w:r>
          </w:p>
        </w:tc>
        <w:tc>
          <w:tcPr>
            <w:tcW w:w="408"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31699,9</w:t>
            </w:r>
          </w:p>
        </w:tc>
      </w:tr>
      <w:tr w:rsidR="008A5CFB" w:rsidRPr="008A5CFB" w:rsidTr="008A5CFB">
        <w:tc>
          <w:tcPr>
            <w:tcW w:w="2024" w:type="pct"/>
          </w:tcPr>
          <w:p w:rsidR="008A5CFB" w:rsidRPr="008A5CFB" w:rsidRDefault="008A5CFB" w:rsidP="008A5CFB">
            <w:pPr>
              <w:spacing w:after="0"/>
              <w:rPr>
                <w:rFonts w:ascii="Times New Roman" w:hAnsi="Times New Roman" w:cs="Times New Roman"/>
                <w:sz w:val="24"/>
              </w:rPr>
            </w:pPr>
            <w:r w:rsidRPr="008A5CFB">
              <w:rPr>
                <w:rFonts w:ascii="Times New Roman" w:hAnsi="Times New Roman" w:cs="Times New Roman"/>
                <w:sz w:val="24"/>
              </w:rPr>
              <w:t>Внебюджетные источники</w:t>
            </w:r>
          </w:p>
        </w:tc>
        <w:tc>
          <w:tcPr>
            <w:tcW w:w="447" w:type="pct"/>
            <w:vAlign w:val="center"/>
          </w:tcPr>
          <w:p w:rsidR="008A5CFB" w:rsidRPr="006E13F9" w:rsidRDefault="00C922AD" w:rsidP="008A5CFB">
            <w:pPr>
              <w:spacing w:after="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5813,4</w:t>
            </w:r>
          </w:p>
        </w:tc>
        <w:tc>
          <w:tcPr>
            <w:tcW w:w="433" w:type="pct"/>
            <w:vAlign w:val="center"/>
          </w:tcPr>
          <w:p w:rsidR="008A5CFB" w:rsidRPr="006E13F9" w:rsidRDefault="00C922AD" w:rsidP="008A5CFB">
            <w:pPr>
              <w:spacing w:after="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6484,6</w:t>
            </w:r>
          </w:p>
        </w:tc>
        <w:tc>
          <w:tcPr>
            <w:tcW w:w="39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6234</w:t>
            </w:r>
          </w:p>
        </w:tc>
        <w:tc>
          <w:tcPr>
            <w:tcW w:w="44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5465</w:t>
            </w:r>
          </w:p>
        </w:tc>
        <w:tc>
          <w:tcPr>
            <w:tcW w:w="44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5475</w:t>
            </w:r>
          </w:p>
        </w:tc>
        <w:tc>
          <w:tcPr>
            <w:tcW w:w="397"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5475</w:t>
            </w:r>
          </w:p>
        </w:tc>
        <w:tc>
          <w:tcPr>
            <w:tcW w:w="408" w:type="pct"/>
            <w:vAlign w:val="center"/>
          </w:tcPr>
          <w:p w:rsidR="008A5CFB" w:rsidRPr="008A5CFB" w:rsidRDefault="00C922AD" w:rsidP="008A5CFB">
            <w:pPr>
              <w:spacing w:after="0"/>
              <w:jc w:val="center"/>
              <w:rPr>
                <w:rFonts w:ascii="Times New Roman" w:hAnsi="Times New Roman" w:cs="Times New Roman"/>
                <w:sz w:val="24"/>
              </w:rPr>
            </w:pPr>
            <w:r>
              <w:rPr>
                <w:rFonts w:ascii="Times New Roman" w:hAnsi="Times New Roman" w:cs="Times New Roman"/>
                <w:sz w:val="24"/>
              </w:rPr>
              <w:t>5495</w:t>
            </w:r>
          </w:p>
        </w:tc>
      </w:tr>
    </w:tbl>
    <w:p w:rsidR="006E2405" w:rsidRDefault="006E2405">
      <w:pPr>
        <w:spacing w:after="200" w:line="276" w:lineRule="auto"/>
        <w:rPr>
          <w:rFonts w:ascii="Times New Roman" w:hAnsi="Times New Roman" w:cs="Times New Roman"/>
          <w:sz w:val="24"/>
        </w:rPr>
      </w:pPr>
    </w:p>
    <w:p w:rsidR="006E2405" w:rsidRDefault="006E2405" w:rsidP="000D051E">
      <w:pPr>
        <w:spacing w:after="0"/>
        <w:rPr>
          <w:rFonts w:ascii="Times New Roman" w:hAnsi="Times New Roman" w:cs="Times New Roman"/>
          <w:sz w:val="24"/>
        </w:rPr>
        <w:sectPr w:rsidR="006E2405" w:rsidSect="001F504D">
          <w:headerReference w:type="default" r:id="rId9"/>
          <w:pgSz w:w="16838" w:h="11906" w:orient="landscape"/>
          <w:pgMar w:top="1701" w:right="1134" w:bottom="851" w:left="1134" w:header="709" w:footer="709" w:gutter="0"/>
          <w:cols w:space="708"/>
          <w:docGrid w:linePitch="360"/>
        </w:sectPr>
      </w:pPr>
    </w:p>
    <w:p w:rsidR="006E2405" w:rsidRPr="006E2405" w:rsidRDefault="006E2405" w:rsidP="006E2405">
      <w:pPr>
        <w:spacing w:after="0"/>
        <w:ind w:left="5103"/>
        <w:jc w:val="both"/>
        <w:rPr>
          <w:rFonts w:ascii="Times New Roman" w:hAnsi="Times New Roman" w:cs="Times New Roman"/>
          <w:sz w:val="24"/>
        </w:rPr>
      </w:pPr>
      <w:r w:rsidRPr="006E2405">
        <w:rPr>
          <w:rFonts w:ascii="Times New Roman" w:hAnsi="Times New Roman" w:cs="Times New Roman"/>
          <w:sz w:val="24"/>
        </w:rPr>
        <w:lastRenderedPageBreak/>
        <w:t xml:space="preserve">Приложение </w:t>
      </w:r>
      <w:r>
        <w:rPr>
          <w:rFonts w:ascii="Times New Roman" w:hAnsi="Times New Roman" w:cs="Times New Roman"/>
          <w:sz w:val="24"/>
        </w:rPr>
        <w:t>1</w:t>
      </w:r>
    </w:p>
    <w:p w:rsidR="006E2405" w:rsidRPr="006E2405" w:rsidRDefault="006E2405" w:rsidP="006E2405">
      <w:pPr>
        <w:spacing w:after="0"/>
        <w:ind w:left="5103"/>
        <w:jc w:val="both"/>
        <w:rPr>
          <w:rFonts w:ascii="Times New Roman" w:hAnsi="Times New Roman" w:cs="Times New Roman"/>
          <w:sz w:val="24"/>
        </w:rPr>
      </w:pPr>
      <w:r w:rsidRPr="006E2405">
        <w:rPr>
          <w:rFonts w:ascii="Times New Roman" w:hAnsi="Times New Roman" w:cs="Times New Roman"/>
          <w:sz w:val="24"/>
        </w:rPr>
        <w:t>к муниципальной программе</w:t>
      </w:r>
      <w:r>
        <w:rPr>
          <w:rFonts w:ascii="Times New Roman" w:hAnsi="Times New Roman" w:cs="Times New Roman"/>
          <w:sz w:val="24"/>
        </w:rPr>
        <w:t xml:space="preserve"> </w:t>
      </w:r>
      <w:r w:rsidRPr="006E2405">
        <w:rPr>
          <w:rFonts w:ascii="Times New Roman" w:hAnsi="Times New Roman" w:cs="Times New Roman"/>
          <w:sz w:val="24"/>
        </w:rPr>
        <w:t xml:space="preserve">Табунского района </w:t>
      </w:r>
      <w:r w:rsidR="009359C5">
        <w:rPr>
          <w:rFonts w:ascii="Times New Roman" w:hAnsi="Times New Roman" w:cs="Times New Roman"/>
          <w:sz w:val="24"/>
        </w:rPr>
        <w:t>«</w:t>
      </w:r>
      <w:r w:rsidRPr="006E2405">
        <w:rPr>
          <w:rFonts w:ascii="Times New Roman" w:hAnsi="Times New Roman" w:cs="Times New Roman"/>
          <w:sz w:val="24"/>
        </w:rPr>
        <w:t>Развитие</w:t>
      </w:r>
      <w:r>
        <w:rPr>
          <w:rFonts w:ascii="Times New Roman" w:hAnsi="Times New Roman" w:cs="Times New Roman"/>
          <w:sz w:val="24"/>
        </w:rPr>
        <w:t xml:space="preserve"> </w:t>
      </w:r>
      <w:r w:rsidR="00416E22">
        <w:rPr>
          <w:rFonts w:ascii="Times New Roman" w:hAnsi="Times New Roman" w:cs="Times New Roman"/>
          <w:sz w:val="24"/>
        </w:rPr>
        <w:t xml:space="preserve">образования </w:t>
      </w:r>
      <w:r w:rsidRPr="006E2405">
        <w:rPr>
          <w:rFonts w:ascii="Times New Roman" w:hAnsi="Times New Roman" w:cs="Times New Roman"/>
          <w:sz w:val="24"/>
        </w:rPr>
        <w:t xml:space="preserve"> в Табунском районе</w:t>
      </w:r>
      <w:r w:rsidR="009359C5">
        <w:rPr>
          <w:rFonts w:ascii="Times New Roman" w:hAnsi="Times New Roman" w:cs="Times New Roman"/>
          <w:sz w:val="24"/>
        </w:rPr>
        <w:t>»</w:t>
      </w:r>
      <w:r>
        <w:rPr>
          <w:rFonts w:ascii="Times New Roman" w:hAnsi="Times New Roman" w:cs="Times New Roman"/>
          <w:sz w:val="24"/>
        </w:rPr>
        <w:t xml:space="preserve"> </w:t>
      </w:r>
      <w:r w:rsidRPr="006E2405">
        <w:rPr>
          <w:rFonts w:ascii="Times New Roman" w:hAnsi="Times New Roman" w:cs="Times New Roman"/>
          <w:sz w:val="24"/>
        </w:rPr>
        <w:t>на 2014 - 2020 годы</w:t>
      </w:r>
    </w:p>
    <w:p w:rsidR="006E2405" w:rsidRDefault="006E2405" w:rsidP="006E2405">
      <w:pPr>
        <w:spacing w:after="0"/>
        <w:rPr>
          <w:rFonts w:ascii="Times New Roman" w:hAnsi="Times New Roman" w:cs="Times New Roman"/>
          <w:sz w:val="24"/>
        </w:rPr>
      </w:pPr>
    </w:p>
    <w:p w:rsidR="006E2405" w:rsidRPr="006E2405" w:rsidRDefault="006E2405" w:rsidP="006E2405">
      <w:pPr>
        <w:spacing w:after="0"/>
        <w:jc w:val="center"/>
        <w:rPr>
          <w:rFonts w:ascii="Times New Roman" w:hAnsi="Times New Roman" w:cs="Times New Roman"/>
          <w:sz w:val="24"/>
        </w:rPr>
      </w:pPr>
      <w:r w:rsidRPr="006E2405">
        <w:rPr>
          <w:rFonts w:ascii="Times New Roman" w:hAnsi="Times New Roman" w:cs="Times New Roman"/>
          <w:sz w:val="24"/>
        </w:rPr>
        <w:t>ПОДПРОГРАММА 1</w:t>
      </w:r>
    </w:p>
    <w:p w:rsidR="006E2405" w:rsidRPr="006E2405" w:rsidRDefault="009359C5" w:rsidP="006E2405">
      <w:pPr>
        <w:spacing w:after="0"/>
        <w:jc w:val="center"/>
        <w:rPr>
          <w:rFonts w:ascii="Times New Roman" w:hAnsi="Times New Roman" w:cs="Times New Roman"/>
          <w:sz w:val="24"/>
        </w:rPr>
      </w:pPr>
      <w:r>
        <w:rPr>
          <w:rFonts w:ascii="Times New Roman" w:hAnsi="Times New Roman" w:cs="Times New Roman"/>
          <w:sz w:val="24"/>
        </w:rPr>
        <w:t>«</w:t>
      </w:r>
      <w:r w:rsidR="006E2405" w:rsidRPr="006E2405">
        <w:rPr>
          <w:rFonts w:ascii="Times New Roman" w:hAnsi="Times New Roman" w:cs="Times New Roman"/>
          <w:sz w:val="24"/>
        </w:rPr>
        <w:t xml:space="preserve">РАЗВИТИЕ ДОШКОЛЬНОГО ОБРАЗОВАНИЯ В </w:t>
      </w:r>
      <w:r w:rsidR="00C3589E">
        <w:rPr>
          <w:rFonts w:ascii="Times New Roman" w:hAnsi="Times New Roman" w:cs="Times New Roman"/>
          <w:sz w:val="24"/>
        </w:rPr>
        <w:t>ТАБУНСКОМ РАЙОНЕ</w:t>
      </w:r>
      <w:r>
        <w:rPr>
          <w:rFonts w:ascii="Times New Roman" w:hAnsi="Times New Roman" w:cs="Times New Roman"/>
          <w:sz w:val="24"/>
        </w:rPr>
        <w:t>»</w:t>
      </w:r>
    </w:p>
    <w:p w:rsidR="006E2405" w:rsidRPr="006E2405" w:rsidRDefault="006E2405" w:rsidP="006E2405">
      <w:pPr>
        <w:spacing w:after="0"/>
        <w:rPr>
          <w:rFonts w:ascii="Times New Roman" w:hAnsi="Times New Roman" w:cs="Times New Roman"/>
          <w:sz w:val="24"/>
        </w:rPr>
      </w:pPr>
    </w:p>
    <w:p w:rsidR="006E2405" w:rsidRPr="006E2405" w:rsidRDefault="006E2405" w:rsidP="006E2405">
      <w:pPr>
        <w:spacing w:after="0"/>
        <w:jc w:val="center"/>
        <w:rPr>
          <w:rFonts w:ascii="Times New Roman" w:hAnsi="Times New Roman" w:cs="Times New Roman"/>
          <w:sz w:val="24"/>
        </w:rPr>
      </w:pPr>
      <w:bookmarkStart w:id="12" w:name="Par1648"/>
      <w:bookmarkEnd w:id="12"/>
      <w:r w:rsidRPr="006E2405">
        <w:rPr>
          <w:rFonts w:ascii="Times New Roman" w:hAnsi="Times New Roman" w:cs="Times New Roman"/>
          <w:sz w:val="24"/>
        </w:rPr>
        <w:t>Паспорт подпрограммы 1</w:t>
      </w:r>
    </w:p>
    <w:p w:rsidR="006E2405" w:rsidRPr="006E2405" w:rsidRDefault="009359C5" w:rsidP="006E2405">
      <w:pPr>
        <w:jc w:val="center"/>
        <w:rPr>
          <w:rFonts w:ascii="Times New Roman" w:hAnsi="Times New Roman" w:cs="Times New Roman"/>
          <w:sz w:val="24"/>
        </w:rPr>
      </w:pPr>
      <w:r>
        <w:rPr>
          <w:rFonts w:ascii="Times New Roman" w:hAnsi="Times New Roman" w:cs="Times New Roman"/>
          <w:sz w:val="24"/>
        </w:rPr>
        <w:t>«</w:t>
      </w:r>
      <w:r w:rsidR="006E2405" w:rsidRPr="006E2405">
        <w:rPr>
          <w:rFonts w:ascii="Times New Roman" w:hAnsi="Times New Roman" w:cs="Times New Roman"/>
          <w:sz w:val="24"/>
        </w:rPr>
        <w:t>Развитие дошкольного образования в Табунском районе</w:t>
      </w:r>
      <w:r>
        <w:rPr>
          <w:rFonts w:ascii="Times New Roman" w:hAnsi="Times New Roman" w:cs="Times New Roman"/>
          <w:sz w:val="24"/>
        </w:rPr>
        <w:t>»</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6165"/>
      </w:tblGrid>
      <w:tr w:rsidR="006E2405" w:rsidRPr="006E2405" w:rsidTr="00C3589E">
        <w:tc>
          <w:tcPr>
            <w:tcW w:w="1779" w:type="pct"/>
            <w:hideMark/>
          </w:tcPr>
          <w:p w:rsidR="006E2405" w:rsidRPr="006E2405" w:rsidRDefault="006E2405" w:rsidP="00C3589E">
            <w:pPr>
              <w:rPr>
                <w:rFonts w:ascii="Times New Roman" w:hAnsi="Times New Roman"/>
                <w:sz w:val="24"/>
              </w:rPr>
            </w:pPr>
            <w:r w:rsidRPr="006E2405">
              <w:rPr>
                <w:rFonts w:ascii="Times New Roman" w:hAnsi="Times New Roman"/>
                <w:sz w:val="24"/>
              </w:rPr>
              <w:t>Соисполнитель государственной программы</w:t>
            </w:r>
          </w:p>
        </w:tc>
        <w:tc>
          <w:tcPr>
            <w:tcW w:w="3221" w:type="pct"/>
            <w:hideMark/>
          </w:tcPr>
          <w:p w:rsidR="006E2405" w:rsidRPr="006E2405" w:rsidRDefault="006E2405" w:rsidP="00C3589E">
            <w:pPr>
              <w:jc w:val="both"/>
              <w:rPr>
                <w:rFonts w:ascii="Times New Roman" w:hAnsi="Times New Roman"/>
                <w:sz w:val="24"/>
              </w:rPr>
            </w:pPr>
            <w:r w:rsidRPr="006E2405">
              <w:rPr>
                <w:rFonts w:ascii="Times New Roman" w:hAnsi="Times New Roman"/>
                <w:sz w:val="24"/>
              </w:rPr>
              <w:t>Администрация Табунского района, комитет администрации Табунского района Алтайского края по образованию</w:t>
            </w:r>
          </w:p>
        </w:tc>
      </w:tr>
      <w:tr w:rsidR="006E2405" w:rsidRPr="006E2405" w:rsidTr="00C3589E">
        <w:tc>
          <w:tcPr>
            <w:tcW w:w="1779" w:type="pct"/>
            <w:hideMark/>
          </w:tcPr>
          <w:p w:rsidR="006E2405" w:rsidRPr="006E2405" w:rsidRDefault="006E2405" w:rsidP="00C3589E">
            <w:pPr>
              <w:rPr>
                <w:rFonts w:ascii="Times New Roman" w:hAnsi="Times New Roman"/>
                <w:sz w:val="24"/>
              </w:rPr>
            </w:pPr>
            <w:r w:rsidRPr="006E2405">
              <w:rPr>
                <w:rFonts w:ascii="Times New Roman" w:hAnsi="Times New Roman"/>
                <w:sz w:val="24"/>
              </w:rPr>
              <w:t>Участники подпрограммы</w:t>
            </w:r>
          </w:p>
        </w:tc>
        <w:tc>
          <w:tcPr>
            <w:tcW w:w="3221" w:type="pct"/>
            <w:hideMark/>
          </w:tcPr>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комитет администрации Табунского района Алтайского края по финансам, налоговой и кредитной политике;</w:t>
            </w:r>
          </w:p>
          <w:p w:rsidR="006E2405" w:rsidRPr="006E2405" w:rsidRDefault="006E2405" w:rsidP="00C3589E">
            <w:pPr>
              <w:jc w:val="both"/>
              <w:rPr>
                <w:rFonts w:ascii="Times New Roman" w:hAnsi="Times New Roman"/>
                <w:sz w:val="24"/>
              </w:rPr>
            </w:pPr>
          </w:p>
        </w:tc>
      </w:tr>
      <w:tr w:rsidR="006E2405" w:rsidRPr="006E2405" w:rsidTr="00C3589E">
        <w:tc>
          <w:tcPr>
            <w:tcW w:w="1779" w:type="pct"/>
            <w:hideMark/>
          </w:tcPr>
          <w:p w:rsidR="006E2405" w:rsidRPr="006E2405" w:rsidRDefault="006E2405" w:rsidP="00C3589E">
            <w:pPr>
              <w:rPr>
                <w:rFonts w:ascii="Times New Roman" w:hAnsi="Times New Roman"/>
                <w:sz w:val="24"/>
              </w:rPr>
            </w:pPr>
            <w:r w:rsidRPr="006E2405">
              <w:rPr>
                <w:rFonts w:ascii="Times New Roman" w:hAnsi="Times New Roman"/>
                <w:sz w:val="24"/>
              </w:rPr>
              <w:t>Цель подпрограммы</w:t>
            </w:r>
          </w:p>
        </w:tc>
        <w:tc>
          <w:tcPr>
            <w:tcW w:w="3221" w:type="pct"/>
            <w:hideMark/>
          </w:tcPr>
          <w:p w:rsidR="006E2405" w:rsidRPr="006E2405" w:rsidRDefault="006E2405" w:rsidP="00C3589E">
            <w:pPr>
              <w:jc w:val="both"/>
              <w:rPr>
                <w:rFonts w:ascii="Times New Roman" w:hAnsi="Times New Roman"/>
                <w:sz w:val="24"/>
              </w:rPr>
            </w:pPr>
            <w:r w:rsidRPr="006E2405">
              <w:rPr>
                <w:rFonts w:ascii="Times New Roman" w:hAnsi="Times New Roman"/>
                <w:sz w:val="24"/>
              </w:rPr>
              <w:t xml:space="preserve"> модернизация системы дошкольного образования в Табунском районе, доступность качественного образования, соответствующего требованиям инновационного развития дошкольного образования</w:t>
            </w:r>
          </w:p>
        </w:tc>
      </w:tr>
      <w:tr w:rsidR="006E2405" w:rsidRPr="006E2405" w:rsidTr="00C3589E">
        <w:tc>
          <w:tcPr>
            <w:tcW w:w="1779" w:type="pct"/>
            <w:hideMark/>
          </w:tcPr>
          <w:p w:rsidR="006E2405" w:rsidRPr="006E2405" w:rsidRDefault="006E2405" w:rsidP="00C3589E">
            <w:pPr>
              <w:rPr>
                <w:rFonts w:ascii="Times New Roman" w:hAnsi="Times New Roman"/>
                <w:sz w:val="24"/>
              </w:rPr>
            </w:pPr>
            <w:r w:rsidRPr="006E2405">
              <w:rPr>
                <w:rFonts w:ascii="Times New Roman" w:hAnsi="Times New Roman"/>
                <w:sz w:val="24"/>
              </w:rPr>
              <w:t>Задачи подпрограммы</w:t>
            </w:r>
          </w:p>
        </w:tc>
        <w:tc>
          <w:tcPr>
            <w:tcW w:w="3221" w:type="pct"/>
            <w:hideMark/>
          </w:tcPr>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 xml:space="preserve"> доступность услуг дошкольного образования для населения района;</w:t>
            </w:r>
          </w:p>
          <w:p w:rsidR="006E2405" w:rsidRPr="006E2405" w:rsidRDefault="006E2405" w:rsidP="00C3589E">
            <w:pPr>
              <w:jc w:val="both"/>
              <w:rPr>
                <w:rFonts w:ascii="Times New Roman" w:hAnsi="Times New Roman"/>
                <w:sz w:val="24"/>
              </w:rPr>
            </w:pPr>
            <w:r w:rsidRPr="006E2405">
              <w:rPr>
                <w:rFonts w:ascii="Times New Roman" w:hAnsi="Times New Roman"/>
                <w:sz w:val="24"/>
              </w:rPr>
              <w:t>повышение качества услуг, предоставляемых населению района в сфере дошкольного образования</w:t>
            </w:r>
          </w:p>
        </w:tc>
      </w:tr>
      <w:tr w:rsidR="006E2405" w:rsidRPr="006E2405" w:rsidTr="00C3589E">
        <w:tc>
          <w:tcPr>
            <w:tcW w:w="1779" w:type="pct"/>
            <w:hideMark/>
          </w:tcPr>
          <w:p w:rsidR="006E2405" w:rsidRPr="006E2405" w:rsidRDefault="006E2405" w:rsidP="00C3589E">
            <w:pPr>
              <w:rPr>
                <w:rFonts w:ascii="Times New Roman" w:hAnsi="Times New Roman"/>
                <w:sz w:val="24"/>
              </w:rPr>
            </w:pPr>
            <w:r w:rsidRPr="006E2405">
              <w:rPr>
                <w:rFonts w:ascii="Times New Roman" w:hAnsi="Times New Roman"/>
                <w:sz w:val="24"/>
              </w:rPr>
              <w:t>Перечень мероприятий подпрограммы</w:t>
            </w:r>
          </w:p>
        </w:tc>
        <w:tc>
          <w:tcPr>
            <w:tcW w:w="3221" w:type="pct"/>
            <w:hideMark/>
          </w:tcPr>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обеспечение общедоступного и бесплатного дошкольного образования в дошкольных образовательных организациях;</w:t>
            </w:r>
          </w:p>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открытие новых групп за счет капитального ремонта зданий;</w:t>
            </w:r>
          </w:p>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развитие системы негосударственного сектора, предоставляющего услуги дошкольного образования и услуги по уходу и присмотру за детьми;</w:t>
            </w:r>
          </w:p>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оснащение дошкольных образовательных организаций современным оборудованием, корпусной мебелью, спортивным инвентарем,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w:t>
            </w:r>
          </w:p>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мероприятия по повышению уровня пожарной безопасности учреждений дошкольного образования;</w:t>
            </w:r>
          </w:p>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проведение районных конкурсов, направленных на выявление детской одаренности;</w:t>
            </w:r>
          </w:p>
          <w:p w:rsidR="006E2405" w:rsidRPr="006E2405" w:rsidRDefault="006E2405" w:rsidP="00C3589E">
            <w:pPr>
              <w:jc w:val="both"/>
              <w:rPr>
                <w:rFonts w:ascii="Times New Roman" w:hAnsi="Times New Roman"/>
                <w:sz w:val="24"/>
              </w:rPr>
            </w:pPr>
            <w:r w:rsidRPr="006E2405">
              <w:rPr>
                <w:rFonts w:ascii="Times New Roman" w:hAnsi="Times New Roman"/>
                <w:sz w:val="24"/>
              </w:rPr>
              <w:t xml:space="preserve">проведение районных конкурсов среди педагогических работников дошкольных образовательных организаций и </w:t>
            </w:r>
            <w:r w:rsidRPr="006E2405">
              <w:rPr>
                <w:rFonts w:ascii="Times New Roman" w:hAnsi="Times New Roman"/>
                <w:sz w:val="24"/>
              </w:rPr>
              <w:lastRenderedPageBreak/>
              <w:t>среди дошкольных образовательных организаций</w:t>
            </w:r>
          </w:p>
        </w:tc>
      </w:tr>
      <w:tr w:rsidR="006E2405" w:rsidRPr="006E2405" w:rsidTr="00C3589E">
        <w:tc>
          <w:tcPr>
            <w:tcW w:w="1779" w:type="pct"/>
            <w:hideMark/>
          </w:tcPr>
          <w:p w:rsidR="006E2405" w:rsidRPr="006E2405" w:rsidRDefault="006E2405" w:rsidP="00C3589E">
            <w:pPr>
              <w:rPr>
                <w:rFonts w:ascii="Times New Roman" w:hAnsi="Times New Roman"/>
                <w:sz w:val="24"/>
              </w:rPr>
            </w:pPr>
            <w:r w:rsidRPr="006E2405">
              <w:rPr>
                <w:rFonts w:ascii="Times New Roman" w:hAnsi="Times New Roman"/>
                <w:sz w:val="24"/>
              </w:rPr>
              <w:lastRenderedPageBreak/>
              <w:t>Показатели подпрограммы</w:t>
            </w:r>
          </w:p>
        </w:tc>
        <w:tc>
          <w:tcPr>
            <w:tcW w:w="3221" w:type="pct"/>
          </w:tcPr>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6E2405" w:rsidRPr="006E2405" w:rsidRDefault="006E2405" w:rsidP="00C3589E">
            <w:pPr>
              <w:pStyle w:val="aa"/>
              <w:numPr>
                <w:ilvl w:val="0"/>
                <w:numId w:val="10"/>
              </w:numPr>
              <w:spacing w:after="0"/>
              <w:jc w:val="both"/>
              <w:rPr>
                <w:rFonts w:ascii="Times New Roman" w:hAnsi="Times New Roman"/>
                <w:sz w:val="24"/>
              </w:rPr>
            </w:pPr>
            <w:r w:rsidRPr="006E2405">
              <w:rPr>
                <w:rFonts w:ascii="Times New Roman" w:hAnsi="Times New Roman"/>
                <w:sz w:val="24"/>
              </w:rPr>
              <w:t>2014год-17%</w:t>
            </w:r>
          </w:p>
          <w:p w:rsidR="006E2405" w:rsidRPr="006E2405" w:rsidRDefault="006E2405" w:rsidP="00C3589E">
            <w:pPr>
              <w:pStyle w:val="aa"/>
              <w:numPr>
                <w:ilvl w:val="0"/>
                <w:numId w:val="10"/>
              </w:numPr>
              <w:spacing w:after="0"/>
              <w:jc w:val="both"/>
              <w:rPr>
                <w:rFonts w:ascii="Times New Roman" w:hAnsi="Times New Roman"/>
                <w:sz w:val="24"/>
              </w:rPr>
            </w:pPr>
            <w:r w:rsidRPr="006E2405">
              <w:rPr>
                <w:rFonts w:ascii="Times New Roman" w:hAnsi="Times New Roman"/>
                <w:sz w:val="24"/>
              </w:rPr>
              <w:t>2015год-18%</w:t>
            </w:r>
          </w:p>
          <w:p w:rsidR="006E2405" w:rsidRPr="006E2405" w:rsidRDefault="006E2405" w:rsidP="00C3589E">
            <w:pPr>
              <w:pStyle w:val="aa"/>
              <w:numPr>
                <w:ilvl w:val="0"/>
                <w:numId w:val="10"/>
              </w:numPr>
              <w:spacing w:after="0"/>
              <w:jc w:val="both"/>
              <w:rPr>
                <w:rFonts w:ascii="Times New Roman" w:hAnsi="Times New Roman"/>
                <w:sz w:val="24"/>
              </w:rPr>
            </w:pPr>
            <w:r w:rsidRPr="006E2405">
              <w:rPr>
                <w:rFonts w:ascii="Times New Roman" w:hAnsi="Times New Roman"/>
                <w:sz w:val="24"/>
              </w:rPr>
              <w:t>2016год-19%</w:t>
            </w:r>
          </w:p>
          <w:p w:rsidR="006E2405" w:rsidRPr="006E2405" w:rsidRDefault="006E2405" w:rsidP="00C3589E">
            <w:pPr>
              <w:pStyle w:val="aa"/>
              <w:numPr>
                <w:ilvl w:val="0"/>
                <w:numId w:val="10"/>
              </w:numPr>
              <w:spacing w:after="0"/>
              <w:jc w:val="both"/>
              <w:rPr>
                <w:rFonts w:ascii="Times New Roman" w:hAnsi="Times New Roman"/>
                <w:sz w:val="24"/>
              </w:rPr>
            </w:pPr>
            <w:r w:rsidRPr="006E2405">
              <w:rPr>
                <w:rFonts w:ascii="Times New Roman" w:hAnsi="Times New Roman"/>
                <w:sz w:val="24"/>
              </w:rPr>
              <w:t>2017год-21%</w:t>
            </w:r>
          </w:p>
          <w:p w:rsidR="006E2405" w:rsidRPr="006E2405" w:rsidRDefault="006E2405" w:rsidP="00C3589E">
            <w:pPr>
              <w:pStyle w:val="aa"/>
              <w:numPr>
                <w:ilvl w:val="0"/>
                <w:numId w:val="10"/>
              </w:numPr>
              <w:spacing w:after="0"/>
              <w:jc w:val="both"/>
              <w:rPr>
                <w:rFonts w:ascii="Times New Roman" w:hAnsi="Times New Roman"/>
                <w:sz w:val="24"/>
              </w:rPr>
            </w:pPr>
            <w:r w:rsidRPr="006E2405">
              <w:rPr>
                <w:rFonts w:ascii="Times New Roman" w:hAnsi="Times New Roman"/>
                <w:sz w:val="24"/>
              </w:rPr>
              <w:t>2018год-23%</w:t>
            </w:r>
          </w:p>
          <w:p w:rsidR="006E2405" w:rsidRPr="006E2405" w:rsidRDefault="006E2405" w:rsidP="00C3589E">
            <w:pPr>
              <w:pStyle w:val="aa"/>
              <w:numPr>
                <w:ilvl w:val="0"/>
                <w:numId w:val="10"/>
              </w:numPr>
              <w:spacing w:after="0"/>
              <w:jc w:val="both"/>
              <w:rPr>
                <w:rFonts w:ascii="Times New Roman" w:hAnsi="Times New Roman"/>
                <w:sz w:val="24"/>
              </w:rPr>
            </w:pPr>
            <w:r w:rsidRPr="006E2405">
              <w:rPr>
                <w:rFonts w:ascii="Times New Roman" w:hAnsi="Times New Roman"/>
                <w:sz w:val="24"/>
              </w:rPr>
              <w:t>2019год-25%</w:t>
            </w:r>
          </w:p>
          <w:p w:rsidR="006E2405" w:rsidRPr="006E2405" w:rsidRDefault="006E2405" w:rsidP="00C3589E">
            <w:pPr>
              <w:pStyle w:val="aa"/>
              <w:numPr>
                <w:ilvl w:val="0"/>
                <w:numId w:val="10"/>
              </w:numPr>
              <w:spacing w:after="0"/>
              <w:jc w:val="both"/>
              <w:rPr>
                <w:rFonts w:ascii="Times New Roman" w:hAnsi="Times New Roman"/>
                <w:sz w:val="24"/>
              </w:rPr>
            </w:pPr>
            <w:r w:rsidRPr="006E2405">
              <w:rPr>
                <w:rFonts w:ascii="Times New Roman" w:hAnsi="Times New Roman"/>
                <w:sz w:val="24"/>
              </w:rPr>
              <w:t>2020год-27%;</w:t>
            </w:r>
          </w:p>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доступность предшкольного образования (отношение численности детей от 5 до 7 лет, которым предоставлена возможность получать услуги дошкольного образования, к численности детей в возрасте от 5 до 7 лет, скорректированной на численность детей в возрасте от 5 до 7 лет, обучающихся в школе);</w:t>
            </w:r>
          </w:p>
          <w:p w:rsidR="006E2405" w:rsidRPr="006E2405" w:rsidRDefault="006E2405" w:rsidP="00C3589E">
            <w:pPr>
              <w:pStyle w:val="aa"/>
              <w:numPr>
                <w:ilvl w:val="0"/>
                <w:numId w:val="11"/>
              </w:numPr>
              <w:spacing w:after="0"/>
              <w:jc w:val="both"/>
              <w:rPr>
                <w:rFonts w:ascii="Times New Roman" w:hAnsi="Times New Roman"/>
                <w:sz w:val="24"/>
              </w:rPr>
            </w:pPr>
            <w:r w:rsidRPr="006E2405">
              <w:rPr>
                <w:rFonts w:ascii="Times New Roman" w:hAnsi="Times New Roman"/>
                <w:sz w:val="24"/>
              </w:rPr>
              <w:t>2014год-98%</w:t>
            </w:r>
          </w:p>
          <w:p w:rsidR="006E2405" w:rsidRPr="006E2405" w:rsidRDefault="006E2405" w:rsidP="00C3589E">
            <w:pPr>
              <w:pStyle w:val="aa"/>
              <w:numPr>
                <w:ilvl w:val="0"/>
                <w:numId w:val="11"/>
              </w:numPr>
              <w:spacing w:after="0"/>
              <w:jc w:val="both"/>
              <w:rPr>
                <w:rFonts w:ascii="Times New Roman" w:hAnsi="Times New Roman"/>
                <w:sz w:val="24"/>
              </w:rPr>
            </w:pPr>
            <w:r w:rsidRPr="006E2405">
              <w:rPr>
                <w:rFonts w:ascii="Times New Roman" w:hAnsi="Times New Roman"/>
                <w:sz w:val="24"/>
              </w:rPr>
              <w:t>2015год-98%</w:t>
            </w:r>
          </w:p>
          <w:p w:rsidR="006E2405" w:rsidRPr="006E2405" w:rsidRDefault="006E2405" w:rsidP="00C3589E">
            <w:pPr>
              <w:pStyle w:val="aa"/>
              <w:numPr>
                <w:ilvl w:val="0"/>
                <w:numId w:val="11"/>
              </w:numPr>
              <w:spacing w:after="0"/>
              <w:jc w:val="both"/>
              <w:rPr>
                <w:rFonts w:ascii="Times New Roman" w:hAnsi="Times New Roman"/>
                <w:sz w:val="24"/>
              </w:rPr>
            </w:pPr>
            <w:r w:rsidRPr="006E2405">
              <w:rPr>
                <w:rFonts w:ascii="Times New Roman" w:hAnsi="Times New Roman"/>
                <w:sz w:val="24"/>
              </w:rPr>
              <w:t>2016год-98,2%</w:t>
            </w:r>
          </w:p>
          <w:p w:rsidR="006E2405" w:rsidRPr="006E2405" w:rsidRDefault="006E2405" w:rsidP="00C3589E">
            <w:pPr>
              <w:pStyle w:val="aa"/>
              <w:numPr>
                <w:ilvl w:val="0"/>
                <w:numId w:val="11"/>
              </w:numPr>
              <w:spacing w:after="0"/>
              <w:jc w:val="both"/>
              <w:rPr>
                <w:rFonts w:ascii="Times New Roman" w:hAnsi="Times New Roman"/>
                <w:sz w:val="24"/>
              </w:rPr>
            </w:pPr>
            <w:r w:rsidRPr="006E2405">
              <w:rPr>
                <w:rFonts w:ascii="Times New Roman" w:hAnsi="Times New Roman"/>
                <w:sz w:val="24"/>
              </w:rPr>
              <w:t>2017год-98,5%</w:t>
            </w:r>
          </w:p>
          <w:p w:rsidR="006E2405" w:rsidRPr="006E2405" w:rsidRDefault="006E2405" w:rsidP="00C3589E">
            <w:pPr>
              <w:pStyle w:val="aa"/>
              <w:numPr>
                <w:ilvl w:val="0"/>
                <w:numId w:val="11"/>
              </w:numPr>
              <w:spacing w:after="0"/>
              <w:jc w:val="both"/>
              <w:rPr>
                <w:rFonts w:ascii="Times New Roman" w:hAnsi="Times New Roman"/>
                <w:sz w:val="24"/>
              </w:rPr>
            </w:pPr>
            <w:r w:rsidRPr="006E2405">
              <w:rPr>
                <w:rFonts w:ascii="Times New Roman" w:hAnsi="Times New Roman"/>
                <w:sz w:val="24"/>
              </w:rPr>
              <w:t>2018год-99%</w:t>
            </w:r>
          </w:p>
          <w:p w:rsidR="006E2405" w:rsidRPr="006E2405" w:rsidRDefault="006E2405" w:rsidP="00C3589E">
            <w:pPr>
              <w:pStyle w:val="aa"/>
              <w:numPr>
                <w:ilvl w:val="0"/>
                <w:numId w:val="11"/>
              </w:numPr>
              <w:spacing w:after="0"/>
              <w:jc w:val="both"/>
              <w:rPr>
                <w:rFonts w:ascii="Times New Roman" w:hAnsi="Times New Roman"/>
                <w:sz w:val="24"/>
              </w:rPr>
            </w:pPr>
            <w:r w:rsidRPr="006E2405">
              <w:rPr>
                <w:rFonts w:ascii="Times New Roman" w:hAnsi="Times New Roman"/>
                <w:sz w:val="24"/>
              </w:rPr>
              <w:t>2019год-99%</w:t>
            </w:r>
          </w:p>
          <w:p w:rsidR="006E2405" w:rsidRPr="006E2405" w:rsidRDefault="006E2405" w:rsidP="00C3589E">
            <w:pPr>
              <w:pStyle w:val="aa"/>
              <w:numPr>
                <w:ilvl w:val="0"/>
                <w:numId w:val="11"/>
              </w:numPr>
              <w:spacing w:after="0"/>
              <w:jc w:val="both"/>
              <w:rPr>
                <w:rFonts w:ascii="Times New Roman" w:hAnsi="Times New Roman"/>
                <w:sz w:val="24"/>
              </w:rPr>
            </w:pPr>
            <w:r w:rsidRPr="006E2405">
              <w:rPr>
                <w:rFonts w:ascii="Times New Roman" w:hAnsi="Times New Roman"/>
                <w:sz w:val="24"/>
              </w:rPr>
              <w:t>2020год</w:t>
            </w:r>
            <w:r w:rsidR="001C550C">
              <w:rPr>
                <w:rFonts w:ascii="Times New Roman" w:hAnsi="Times New Roman"/>
                <w:sz w:val="24"/>
              </w:rPr>
              <w:t>-</w:t>
            </w:r>
            <w:r w:rsidRPr="006E2405">
              <w:rPr>
                <w:rFonts w:ascii="Times New Roman" w:hAnsi="Times New Roman"/>
                <w:sz w:val="24"/>
              </w:rPr>
              <w:t>100%</w:t>
            </w:r>
          </w:p>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доля детей, воспитывающихся в отвечающих современным требованиям дошкольных образовательных организациях,</w:t>
            </w:r>
            <w:r w:rsidR="001C550C">
              <w:rPr>
                <w:rFonts w:ascii="Times New Roman" w:hAnsi="Times New Roman"/>
                <w:sz w:val="24"/>
              </w:rPr>
              <w:t xml:space="preserve"> в общем числе дошкольников района</w:t>
            </w:r>
          </w:p>
          <w:p w:rsidR="006E2405" w:rsidRPr="006E2405" w:rsidRDefault="006E2405" w:rsidP="00C3589E">
            <w:pPr>
              <w:pStyle w:val="aa"/>
              <w:numPr>
                <w:ilvl w:val="0"/>
                <w:numId w:val="12"/>
              </w:numPr>
              <w:jc w:val="both"/>
              <w:rPr>
                <w:rFonts w:ascii="Times New Roman" w:hAnsi="Times New Roman"/>
                <w:sz w:val="24"/>
              </w:rPr>
            </w:pPr>
            <w:r w:rsidRPr="006E2405">
              <w:rPr>
                <w:rFonts w:ascii="Times New Roman" w:hAnsi="Times New Roman"/>
                <w:sz w:val="24"/>
              </w:rPr>
              <w:t>2014год-40%</w:t>
            </w:r>
          </w:p>
          <w:p w:rsidR="006E2405" w:rsidRPr="006E2405" w:rsidRDefault="006E2405" w:rsidP="00C3589E">
            <w:pPr>
              <w:pStyle w:val="aa"/>
              <w:numPr>
                <w:ilvl w:val="0"/>
                <w:numId w:val="12"/>
              </w:numPr>
              <w:jc w:val="both"/>
              <w:rPr>
                <w:rFonts w:ascii="Times New Roman" w:hAnsi="Times New Roman"/>
                <w:sz w:val="24"/>
              </w:rPr>
            </w:pPr>
            <w:r w:rsidRPr="006E2405">
              <w:rPr>
                <w:rFonts w:ascii="Times New Roman" w:hAnsi="Times New Roman"/>
                <w:sz w:val="24"/>
              </w:rPr>
              <w:t>2015год-40%</w:t>
            </w:r>
          </w:p>
          <w:p w:rsidR="006E2405" w:rsidRPr="006E2405" w:rsidRDefault="006E2405" w:rsidP="00C3589E">
            <w:pPr>
              <w:pStyle w:val="aa"/>
              <w:numPr>
                <w:ilvl w:val="0"/>
                <w:numId w:val="12"/>
              </w:numPr>
              <w:jc w:val="both"/>
              <w:rPr>
                <w:rFonts w:ascii="Times New Roman" w:hAnsi="Times New Roman"/>
                <w:sz w:val="24"/>
              </w:rPr>
            </w:pPr>
            <w:r w:rsidRPr="006E2405">
              <w:rPr>
                <w:rFonts w:ascii="Times New Roman" w:hAnsi="Times New Roman"/>
                <w:sz w:val="24"/>
              </w:rPr>
              <w:t>2016год-55%</w:t>
            </w:r>
          </w:p>
          <w:p w:rsidR="006E2405" w:rsidRPr="006E2405" w:rsidRDefault="006E2405" w:rsidP="00C3589E">
            <w:pPr>
              <w:pStyle w:val="aa"/>
              <w:numPr>
                <w:ilvl w:val="0"/>
                <w:numId w:val="12"/>
              </w:numPr>
              <w:jc w:val="both"/>
              <w:rPr>
                <w:rFonts w:ascii="Times New Roman" w:hAnsi="Times New Roman"/>
                <w:sz w:val="24"/>
              </w:rPr>
            </w:pPr>
            <w:r w:rsidRPr="006E2405">
              <w:rPr>
                <w:rFonts w:ascii="Times New Roman" w:hAnsi="Times New Roman"/>
                <w:sz w:val="24"/>
              </w:rPr>
              <w:t>2017год-70%</w:t>
            </w:r>
          </w:p>
          <w:p w:rsidR="006E2405" w:rsidRPr="006E2405" w:rsidRDefault="006E2405" w:rsidP="00C3589E">
            <w:pPr>
              <w:pStyle w:val="aa"/>
              <w:numPr>
                <w:ilvl w:val="0"/>
                <w:numId w:val="12"/>
              </w:numPr>
              <w:jc w:val="both"/>
              <w:rPr>
                <w:rFonts w:ascii="Times New Roman" w:hAnsi="Times New Roman"/>
                <w:sz w:val="24"/>
              </w:rPr>
            </w:pPr>
            <w:r w:rsidRPr="006E2405">
              <w:rPr>
                <w:rFonts w:ascii="Times New Roman" w:hAnsi="Times New Roman"/>
                <w:sz w:val="24"/>
              </w:rPr>
              <w:t>2018год-80%</w:t>
            </w:r>
          </w:p>
          <w:p w:rsidR="006E2405" w:rsidRPr="006E2405" w:rsidRDefault="006E2405" w:rsidP="00C3589E">
            <w:pPr>
              <w:pStyle w:val="aa"/>
              <w:numPr>
                <w:ilvl w:val="0"/>
                <w:numId w:val="12"/>
              </w:numPr>
              <w:jc w:val="both"/>
              <w:rPr>
                <w:rFonts w:ascii="Times New Roman" w:hAnsi="Times New Roman"/>
                <w:sz w:val="24"/>
              </w:rPr>
            </w:pPr>
            <w:r w:rsidRPr="006E2405">
              <w:rPr>
                <w:rFonts w:ascii="Times New Roman" w:hAnsi="Times New Roman"/>
                <w:sz w:val="24"/>
              </w:rPr>
              <w:t>2019год-90%</w:t>
            </w:r>
          </w:p>
          <w:p w:rsidR="006E2405" w:rsidRPr="006E2405" w:rsidRDefault="006E2405" w:rsidP="00C3589E">
            <w:pPr>
              <w:pStyle w:val="aa"/>
              <w:numPr>
                <w:ilvl w:val="0"/>
                <w:numId w:val="12"/>
              </w:numPr>
              <w:jc w:val="both"/>
              <w:rPr>
                <w:rFonts w:ascii="Times New Roman" w:hAnsi="Times New Roman"/>
                <w:sz w:val="24"/>
              </w:rPr>
            </w:pPr>
            <w:r w:rsidRPr="006E2405">
              <w:rPr>
                <w:rFonts w:ascii="Times New Roman" w:hAnsi="Times New Roman"/>
                <w:sz w:val="24"/>
              </w:rPr>
              <w:t>2020год-100%</w:t>
            </w:r>
          </w:p>
        </w:tc>
      </w:tr>
      <w:tr w:rsidR="006E2405" w:rsidRPr="006E2405" w:rsidTr="00C3589E">
        <w:tc>
          <w:tcPr>
            <w:tcW w:w="1779" w:type="pct"/>
            <w:hideMark/>
          </w:tcPr>
          <w:p w:rsidR="006E2405" w:rsidRPr="006E2405" w:rsidRDefault="006E2405" w:rsidP="00C3589E">
            <w:pPr>
              <w:rPr>
                <w:rFonts w:ascii="Times New Roman" w:hAnsi="Times New Roman"/>
                <w:sz w:val="24"/>
              </w:rPr>
            </w:pPr>
            <w:r w:rsidRPr="006E2405">
              <w:rPr>
                <w:rFonts w:ascii="Times New Roman" w:hAnsi="Times New Roman"/>
                <w:sz w:val="24"/>
              </w:rPr>
              <w:t>Сроки и этапы реализации подпрограммы</w:t>
            </w:r>
          </w:p>
        </w:tc>
        <w:tc>
          <w:tcPr>
            <w:tcW w:w="3221" w:type="pct"/>
            <w:hideMark/>
          </w:tcPr>
          <w:p w:rsidR="006E2405" w:rsidRPr="006E2405" w:rsidRDefault="006E2405" w:rsidP="00C3589E">
            <w:pPr>
              <w:jc w:val="both"/>
              <w:rPr>
                <w:rFonts w:ascii="Times New Roman" w:hAnsi="Times New Roman"/>
                <w:sz w:val="24"/>
              </w:rPr>
            </w:pPr>
            <w:r w:rsidRPr="006E2405">
              <w:rPr>
                <w:rFonts w:ascii="Times New Roman" w:hAnsi="Times New Roman"/>
                <w:sz w:val="24"/>
              </w:rPr>
              <w:t>2014 - 2020 годы</w:t>
            </w:r>
          </w:p>
        </w:tc>
      </w:tr>
      <w:tr w:rsidR="006E2405" w:rsidRPr="006E2405" w:rsidTr="00C3589E">
        <w:tc>
          <w:tcPr>
            <w:tcW w:w="1779" w:type="pct"/>
            <w:hideMark/>
          </w:tcPr>
          <w:p w:rsidR="006E2405" w:rsidRPr="006E2405" w:rsidRDefault="006E2405" w:rsidP="00C3589E">
            <w:pPr>
              <w:rPr>
                <w:rFonts w:ascii="Times New Roman" w:hAnsi="Times New Roman"/>
                <w:sz w:val="24"/>
              </w:rPr>
            </w:pPr>
            <w:r w:rsidRPr="006E2405">
              <w:rPr>
                <w:rFonts w:ascii="Times New Roman" w:hAnsi="Times New Roman"/>
                <w:sz w:val="24"/>
              </w:rPr>
              <w:t>Объемы финансирования подпрограммы</w:t>
            </w:r>
          </w:p>
        </w:tc>
        <w:tc>
          <w:tcPr>
            <w:tcW w:w="3221" w:type="pct"/>
            <w:hideMark/>
          </w:tcPr>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 xml:space="preserve">общий объем финансирования подпрограммы 1 за счет муниципального бюджета составляет </w:t>
            </w:r>
            <w:r w:rsidR="00FE39F6">
              <w:rPr>
                <w:rFonts w:ascii="Times New Roman" w:hAnsi="Times New Roman"/>
                <w:sz w:val="24"/>
              </w:rPr>
              <w:t>69624,1</w:t>
            </w:r>
            <w:r w:rsidR="00FE39F6" w:rsidRPr="00A314BE">
              <w:rPr>
                <w:rFonts w:ascii="Times New Roman" w:hAnsi="Times New Roman"/>
                <w:sz w:val="24"/>
              </w:rPr>
              <w:t xml:space="preserve"> </w:t>
            </w:r>
            <w:r w:rsidRPr="001B440D">
              <w:rPr>
                <w:rFonts w:ascii="Times New Roman" w:hAnsi="Times New Roman"/>
                <w:sz w:val="24"/>
              </w:rPr>
              <w:t>тыс. рублей</w:t>
            </w:r>
            <w:r w:rsidRPr="006E2405">
              <w:rPr>
                <w:rFonts w:ascii="Times New Roman" w:hAnsi="Times New Roman"/>
                <w:sz w:val="24"/>
              </w:rPr>
              <w:t>, в том числе по годам:</w:t>
            </w:r>
          </w:p>
          <w:p w:rsidR="00FE39F6" w:rsidRPr="00A314BE" w:rsidRDefault="00FE39F6" w:rsidP="00FE39F6">
            <w:pPr>
              <w:pStyle w:val="aa"/>
              <w:numPr>
                <w:ilvl w:val="0"/>
                <w:numId w:val="13"/>
              </w:numPr>
              <w:spacing w:after="0"/>
              <w:jc w:val="both"/>
              <w:rPr>
                <w:rFonts w:ascii="Times New Roman" w:hAnsi="Times New Roman"/>
                <w:sz w:val="24"/>
              </w:rPr>
            </w:pPr>
            <w:r w:rsidRPr="00A314BE">
              <w:rPr>
                <w:rFonts w:ascii="Times New Roman" w:hAnsi="Times New Roman"/>
                <w:sz w:val="24"/>
              </w:rPr>
              <w:t xml:space="preserve">2014 год – </w:t>
            </w:r>
            <w:r>
              <w:rPr>
                <w:rFonts w:ascii="Times New Roman" w:hAnsi="Times New Roman"/>
                <w:sz w:val="24"/>
              </w:rPr>
              <w:t>67,5 тыс</w:t>
            </w:r>
            <w:r w:rsidRPr="00A314BE">
              <w:rPr>
                <w:rFonts w:ascii="Times New Roman" w:hAnsi="Times New Roman"/>
                <w:sz w:val="24"/>
              </w:rPr>
              <w:t xml:space="preserve"> рублей;</w:t>
            </w:r>
          </w:p>
          <w:p w:rsidR="00FE39F6" w:rsidRPr="00A314BE" w:rsidRDefault="00FE39F6" w:rsidP="00FE39F6">
            <w:pPr>
              <w:pStyle w:val="aa"/>
              <w:numPr>
                <w:ilvl w:val="0"/>
                <w:numId w:val="13"/>
              </w:numPr>
              <w:spacing w:after="0"/>
              <w:jc w:val="both"/>
              <w:rPr>
                <w:rFonts w:ascii="Times New Roman" w:hAnsi="Times New Roman"/>
                <w:sz w:val="24"/>
              </w:rPr>
            </w:pPr>
            <w:r w:rsidRPr="00A314BE">
              <w:rPr>
                <w:rFonts w:ascii="Times New Roman" w:hAnsi="Times New Roman"/>
                <w:sz w:val="24"/>
              </w:rPr>
              <w:t xml:space="preserve">2015 год – </w:t>
            </w:r>
            <w:r>
              <w:rPr>
                <w:rFonts w:ascii="Times New Roman" w:hAnsi="Times New Roman"/>
                <w:sz w:val="24"/>
              </w:rPr>
              <w:t>11038,7</w:t>
            </w:r>
            <w:r w:rsidRPr="00A314BE">
              <w:rPr>
                <w:rFonts w:ascii="Times New Roman" w:hAnsi="Times New Roman"/>
                <w:sz w:val="24"/>
              </w:rPr>
              <w:t xml:space="preserve"> тыс. рублей;</w:t>
            </w:r>
          </w:p>
          <w:p w:rsidR="00FE39F6" w:rsidRPr="00C3589E" w:rsidRDefault="00FE39F6" w:rsidP="00FE39F6">
            <w:pPr>
              <w:pStyle w:val="aa"/>
              <w:numPr>
                <w:ilvl w:val="0"/>
                <w:numId w:val="13"/>
              </w:numPr>
              <w:spacing w:after="0"/>
              <w:jc w:val="both"/>
              <w:rPr>
                <w:rFonts w:ascii="Times New Roman" w:hAnsi="Times New Roman"/>
                <w:sz w:val="24"/>
              </w:rPr>
            </w:pPr>
            <w:r w:rsidRPr="00C3589E">
              <w:rPr>
                <w:rFonts w:ascii="Times New Roman" w:hAnsi="Times New Roman"/>
                <w:sz w:val="24"/>
              </w:rPr>
              <w:t xml:space="preserve">2016 год </w:t>
            </w:r>
            <w:r>
              <w:rPr>
                <w:rFonts w:ascii="Times New Roman" w:hAnsi="Times New Roman"/>
                <w:sz w:val="24"/>
              </w:rPr>
              <w:t>–</w:t>
            </w:r>
            <w:r w:rsidRPr="00C3589E">
              <w:rPr>
                <w:rFonts w:ascii="Times New Roman" w:hAnsi="Times New Roman"/>
                <w:sz w:val="24"/>
              </w:rPr>
              <w:t xml:space="preserve"> </w:t>
            </w:r>
            <w:r>
              <w:rPr>
                <w:rFonts w:ascii="Times New Roman" w:hAnsi="Times New Roman"/>
                <w:sz w:val="24"/>
              </w:rPr>
              <w:t>11294</w:t>
            </w:r>
            <w:r w:rsidRPr="00C3589E">
              <w:rPr>
                <w:rFonts w:ascii="Times New Roman" w:hAnsi="Times New Roman"/>
                <w:sz w:val="24"/>
              </w:rPr>
              <w:t xml:space="preserve"> тыс. рублей;</w:t>
            </w:r>
          </w:p>
          <w:p w:rsidR="00FE39F6" w:rsidRPr="00C3589E" w:rsidRDefault="00FE39F6" w:rsidP="00FE39F6">
            <w:pPr>
              <w:pStyle w:val="aa"/>
              <w:numPr>
                <w:ilvl w:val="0"/>
                <w:numId w:val="13"/>
              </w:numPr>
              <w:spacing w:after="0"/>
              <w:jc w:val="both"/>
              <w:rPr>
                <w:rFonts w:ascii="Times New Roman" w:hAnsi="Times New Roman"/>
                <w:sz w:val="24"/>
              </w:rPr>
            </w:pPr>
            <w:r w:rsidRPr="00C3589E">
              <w:rPr>
                <w:rFonts w:ascii="Times New Roman" w:hAnsi="Times New Roman"/>
                <w:sz w:val="24"/>
              </w:rPr>
              <w:t xml:space="preserve">2017 год </w:t>
            </w:r>
            <w:r>
              <w:rPr>
                <w:rFonts w:ascii="Times New Roman" w:hAnsi="Times New Roman"/>
                <w:sz w:val="24"/>
              </w:rPr>
              <w:t>–</w:t>
            </w:r>
            <w:r w:rsidRPr="00C3589E">
              <w:rPr>
                <w:rFonts w:ascii="Times New Roman" w:hAnsi="Times New Roman"/>
                <w:sz w:val="24"/>
              </w:rPr>
              <w:t xml:space="preserve"> </w:t>
            </w:r>
            <w:r>
              <w:rPr>
                <w:rFonts w:ascii="Times New Roman" w:hAnsi="Times New Roman"/>
                <w:sz w:val="24"/>
              </w:rPr>
              <w:t>11631,9</w:t>
            </w:r>
            <w:r w:rsidRPr="00C3589E">
              <w:rPr>
                <w:rFonts w:ascii="Times New Roman" w:hAnsi="Times New Roman"/>
                <w:sz w:val="24"/>
              </w:rPr>
              <w:t xml:space="preserve"> тыс. рублей;</w:t>
            </w:r>
          </w:p>
          <w:p w:rsidR="00FE39F6" w:rsidRPr="00C3589E" w:rsidRDefault="00FE39F6" w:rsidP="00FE39F6">
            <w:pPr>
              <w:pStyle w:val="aa"/>
              <w:numPr>
                <w:ilvl w:val="0"/>
                <w:numId w:val="13"/>
              </w:numPr>
              <w:spacing w:after="0"/>
              <w:jc w:val="both"/>
              <w:rPr>
                <w:rFonts w:ascii="Times New Roman" w:hAnsi="Times New Roman"/>
                <w:sz w:val="24"/>
              </w:rPr>
            </w:pPr>
            <w:r w:rsidRPr="00C3589E">
              <w:rPr>
                <w:rFonts w:ascii="Times New Roman" w:hAnsi="Times New Roman"/>
                <w:sz w:val="24"/>
              </w:rPr>
              <w:t xml:space="preserve">2018 год - </w:t>
            </w:r>
            <w:r>
              <w:rPr>
                <w:rFonts w:ascii="Times New Roman" w:hAnsi="Times New Roman"/>
                <w:sz w:val="24"/>
              </w:rPr>
              <w:t>11864</w:t>
            </w:r>
            <w:r w:rsidRPr="00C3589E">
              <w:rPr>
                <w:rFonts w:ascii="Times New Roman" w:hAnsi="Times New Roman"/>
                <w:sz w:val="24"/>
              </w:rPr>
              <w:t xml:space="preserve"> тыс. рублей;</w:t>
            </w:r>
          </w:p>
          <w:p w:rsidR="00FE39F6" w:rsidRPr="00C3589E" w:rsidRDefault="00FE39F6" w:rsidP="00FE39F6">
            <w:pPr>
              <w:pStyle w:val="aa"/>
              <w:numPr>
                <w:ilvl w:val="0"/>
                <w:numId w:val="13"/>
              </w:numPr>
              <w:spacing w:after="0"/>
              <w:jc w:val="both"/>
              <w:rPr>
                <w:rFonts w:ascii="Times New Roman" w:hAnsi="Times New Roman"/>
                <w:sz w:val="24"/>
              </w:rPr>
            </w:pPr>
            <w:r w:rsidRPr="00C3589E">
              <w:rPr>
                <w:rFonts w:ascii="Times New Roman" w:hAnsi="Times New Roman"/>
                <w:sz w:val="24"/>
              </w:rPr>
              <w:t xml:space="preserve">2019 год - </w:t>
            </w:r>
            <w:r>
              <w:rPr>
                <w:rFonts w:ascii="Times New Roman" w:hAnsi="Times New Roman"/>
                <w:sz w:val="24"/>
              </w:rPr>
              <w:t>11864</w:t>
            </w:r>
            <w:r w:rsidRPr="00C3589E">
              <w:rPr>
                <w:rFonts w:ascii="Times New Roman" w:hAnsi="Times New Roman"/>
                <w:sz w:val="24"/>
              </w:rPr>
              <w:t xml:space="preserve"> тыс. рублей;</w:t>
            </w:r>
          </w:p>
          <w:p w:rsidR="00FE39F6" w:rsidRPr="00C3589E" w:rsidRDefault="00FE39F6" w:rsidP="00FE39F6">
            <w:pPr>
              <w:pStyle w:val="aa"/>
              <w:numPr>
                <w:ilvl w:val="0"/>
                <w:numId w:val="13"/>
              </w:numPr>
              <w:spacing w:after="0"/>
              <w:jc w:val="both"/>
              <w:rPr>
                <w:rFonts w:ascii="Times New Roman" w:hAnsi="Times New Roman"/>
                <w:sz w:val="24"/>
              </w:rPr>
            </w:pPr>
            <w:r w:rsidRPr="00C3589E">
              <w:rPr>
                <w:rFonts w:ascii="Times New Roman" w:hAnsi="Times New Roman"/>
                <w:sz w:val="24"/>
              </w:rPr>
              <w:lastRenderedPageBreak/>
              <w:t xml:space="preserve">2020 год - </w:t>
            </w:r>
            <w:r>
              <w:rPr>
                <w:rFonts w:ascii="Times New Roman" w:hAnsi="Times New Roman"/>
                <w:sz w:val="24"/>
              </w:rPr>
              <w:t>11864</w:t>
            </w:r>
            <w:r w:rsidRPr="00C3589E">
              <w:rPr>
                <w:rFonts w:ascii="Times New Roman" w:hAnsi="Times New Roman"/>
                <w:sz w:val="24"/>
              </w:rPr>
              <w:t xml:space="preserve"> тыс. рублей.</w:t>
            </w:r>
          </w:p>
          <w:p w:rsidR="006E2405" w:rsidRPr="00FE39F6" w:rsidRDefault="006E2405" w:rsidP="00FE39F6">
            <w:pPr>
              <w:spacing w:after="0"/>
              <w:ind w:left="360"/>
              <w:jc w:val="both"/>
              <w:rPr>
                <w:rFonts w:ascii="Times New Roman" w:hAnsi="Times New Roman"/>
                <w:sz w:val="24"/>
              </w:rPr>
            </w:pPr>
          </w:p>
          <w:p w:rsidR="006E2405" w:rsidRPr="006E2405" w:rsidRDefault="006E2405" w:rsidP="00C3589E">
            <w:pPr>
              <w:jc w:val="both"/>
              <w:rPr>
                <w:rFonts w:ascii="Times New Roman" w:hAnsi="Times New Roman"/>
                <w:sz w:val="24"/>
              </w:rPr>
            </w:pPr>
            <w:r w:rsidRPr="006E2405">
              <w:rPr>
                <w:rFonts w:ascii="Times New Roman" w:hAnsi="Times New Roman"/>
                <w:sz w:val="24"/>
              </w:rPr>
              <w:t>Объемы финансирования подлежат ежегодному уточнению в соответствии с законом о районном бюджете на очередной финансовый год и на плановый период</w:t>
            </w:r>
          </w:p>
        </w:tc>
      </w:tr>
      <w:tr w:rsidR="006E2405" w:rsidRPr="006E2405" w:rsidTr="00C3589E">
        <w:tc>
          <w:tcPr>
            <w:tcW w:w="1779" w:type="pct"/>
            <w:hideMark/>
          </w:tcPr>
          <w:p w:rsidR="006E2405" w:rsidRPr="006E2405" w:rsidRDefault="006E2405" w:rsidP="00C3589E">
            <w:pPr>
              <w:rPr>
                <w:rFonts w:ascii="Times New Roman" w:hAnsi="Times New Roman"/>
                <w:sz w:val="24"/>
              </w:rPr>
            </w:pPr>
            <w:r w:rsidRPr="006E2405">
              <w:rPr>
                <w:rFonts w:ascii="Times New Roman" w:hAnsi="Times New Roman"/>
                <w:sz w:val="24"/>
              </w:rPr>
              <w:lastRenderedPageBreak/>
              <w:t>Ожидаемые результаты реализации подпрограммы</w:t>
            </w:r>
          </w:p>
        </w:tc>
        <w:tc>
          <w:tcPr>
            <w:tcW w:w="3221" w:type="pct"/>
            <w:hideMark/>
          </w:tcPr>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увеличение доли детей в возрасте от 0 до 3 лет, охваченных программами поддержки раннего развития, в общей численности детей соответствующего возраста</w:t>
            </w:r>
            <w:r w:rsidR="001C550C">
              <w:rPr>
                <w:rFonts w:ascii="Times New Roman" w:hAnsi="Times New Roman"/>
                <w:sz w:val="24"/>
              </w:rPr>
              <w:t>,</w:t>
            </w:r>
            <w:r w:rsidRPr="006E2405">
              <w:rPr>
                <w:rFonts w:ascii="Times New Roman" w:hAnsi="Times New Roman"/>
                <w:sz w:val="24"/>
              </w:rPr>
              <w:t xml:space="preserve"> до 27%;</w:t>
            </w:r>
          </w:p>
          <w:p w:rsidR="006E2405" w:rsidRPr="006E2405" w:rsidRDefault="006E2405" w:rsidP="00C3589E">
            <w:pPr>
              <w:spacing w:after="0"/>
              <w:jc w:val="both"/>
              <w:rPr>
                <w:rFonts w:ascii="Times New Roman" w:hAnsi="Times New Roman"/>
                <w:sz w:val="24"/>
              </w:rPr>
            </w:pPr>
            <w:r w:rsidRPr="006E2405">
              <w:rPr>
                <w:rFonts w:ascii="Times New Roman" w:hAnsi="Times New Roman"/>
                <w:sz w:val="24"/>
              </w:rPr>
              <w:t>увеличение доли детей в возрасте от 5 до 7 лет, которым предоставлена возможность получать услуги дошкольного образования, в общей численности детей в возрасте от 5 до 7 лет, скорректированной на численность детей в возрасте от 5 до 7 лет, обучающихся в школе, до 100%;</w:t>
            </w:r>
          </w:p>
          <w:p w:rsidR="006E2405" w:rsidRPr="006E2405" w:rsidRDefault="006E2405" w:rsidP="00C3589E">
            <w:pPr>
              <w:jc w:val="both"/>
              <w:rPr>
                <w:rFonts w:ascii="Times New Roman" w:hAnsi="Times New Roman"/>
                <w:sz w:val="24"/>
              </w:rPr>
            </w:pPr>
            <w:r w:rsidRPr="006E2405">
              <w:rPr>
                <w:rFonts w:ascii="Times New Roman" w:hAnsi="Times New Roman"/>
                <w:sz w:val="24"/>
              </w:rPr>
              <w:t>увеличение доли детей, воспитывающихся в отвечающих современным требованиям дошкольных образовательных организациях,</w:t>
            </w:r>
            <w:r w:rsidR="001C550C">
              <w:rPr>
                <w:rFonts w:ascii="Times New Roman" w:hAnsi="Times New Roman"/>
                <w:sz w:val="24"/>
              </w:rPr>
              <w:t xml:space="preserve"> в общем числе дошкольников района,</w:t>
            </w:r>
            <w:r w:rsidRPr="006E2405">
              <w:rPr>
                <w:rFonts w:ascii="Times New Roman" w:hAnsi="Times New Roman"/>
                <w:sz w:val="24"/>
              </w:rPr>
              <w:t xml:space="preserve"> до 100%</w:t>
            </w:r>
          </w:p>
        </w:tc>
      </w:tr>
    </w:tbl>
    <w:p w:rsidR="006E2405" w:rsidRPr="00786759" w:rsidRDefault="006E2405" w:rsidP="00C3589E">
      <w:pPr>
        <w:pStyle w:val="1"/>
        <w:spacing w:after="240"/>
        <w:jc w:val="center"/>
        <w:rPr>
          <w:rFonts w:ascii="Times New Roman" w:hAnsi="Times New Roman" w:cs="Times New Roman"/>
          <w:color w:val="auto"/>
          <w:sz w:val="24"/>
        </w:rPr>
      </w:pPr>
      <w:bookmarkStart w:id="13" w:name="Par1700"/>
      <w:bookmarkEnd w:id="13"/>
      <w:r w:rsidRPr="00C3589E">
        <w:rPr>
          <w:rFonts w:ascii="Times New Roman" w:hAnsi="Times New Roman" w:cs="Times New Roman"/>
          <w:color w:val="auto"/>
          <w:sz w:val="28"/>
        </w:rPr>
        <w:t>1. Общая характеристика сферы реализации подпрограммы 1</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Предмет регулирования и сфера действия подпрограммы 1 - создание материально-технических условий для модернизации районной системы дошкольного образования и удовлетворения потребностей граждан в доступном и качественном дошкольном образовании.</w:t>
      </w:r>
    </w:p>
    <w:p w:rsidR="006E2405" w:rsidRPr="006E2405" w:rsidRDefault="001C550C" w:rsidP="00C3589E">
      <w:pPr>
        <w:spacing w:after="0"/>
        <w:ind w:firstLine="567"/>
        <w:jc w:val="both"/>
        <w:rPr>
          <w:rFonts w:ascii="Times New Roman" w:hAnsi="Times New Roman" w:cs="Times New Roman"/>
          <w:sz w:val="24"/>
        </w:rPr>
      </w:pPr>
      <w:r>
        <w:rPr>
          <w:rFonts w:ascii="Times New Roman" w:hAnsi="Times New Roman" w:cs="Times New Roman"/>
          <w:sz w:val="24"/>
        </w:rPr>
        <w:t>Основная задача -  повышение</w:t>
      </w:r>
      <w:r w:rsidR="006E2405" w:rsidRPr="006E2405">
        <w:rPr>
          <w:rFonts w:ascii="Times New Roman" w:hAnsi="Times New Roman" w:cs="Times New Roman"/>
          <w:sz w:val="24"/>
        </w:rPr>
        <w:t xml:space="preserve"> доступности и качества услуг дошкольного образования для населения, в том числе на основе принятия стандартов оказываемых услуг, стимулирования развития гибких форм предоставления услуг по уходу за детьми и воспитанию детей в зависимости от их возраста.</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В системе дошкольного образования Табунского района образовательную деятельность осуществляют 7 муниципальных бюджетных образовательных учреждений и 4 филиала. Количество детей, охваченных услугами дошкольного образования</w:t>
      </w:r>
      <w:r w:rsidR="001C550C">
        <w:rPr>
          <w:rFonts w:ascii="Times New Roman" w:hAnsi="Times New Roman" w:cs="Times New Roman"/>
          <w:sz w:val="24"/>
        </w:rPr>
        <w:t>, -</w:t>
      </w:r>
      <w:r w:rsidRPr="006E2405">
        <w:rPr>
          <w:rFonts w:ascii="Times New Roman" w:hAnsi="Times New Roman" w:cs="Times New Roman"/>
          <w:sz w:val="24"/>
        </w:rPr>
        <w:t xml:space="preserve"> 500 человек. На базе школ открыты 3 группы кратковременного пребывания дошкольников с общим количеством 35 человек.</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 В настоящее время в районе решена проблема доступности дошкольного образования для детей в возрасте от 3 до 7 лет. Место в дошкольном учреждении предоставляется в момент подачи родителем заявления. Это стало возможно благодаря капитальному ремонту МБДОУ </w:t>
      </w:r>
      <w:r w:rsidR="009359C5">
        <w:rPr>
          <w:rFonts w:ascii="Times New Roman" w:hAnsi="Times New Roman" w:cs="Times New Roman"/>
          <w:sz w:val="24"/>
        </w:rPr>
        <w:t>«</w:t>
      </w:r>
      <w:r w:rsidRPr="006E2405">
        <w:rPr>
          <w:rFonts w:ascii="Times New Roman" w:hAnsi="Times New Roman" w:cs="Times New Roman"/>
          <w:sz w:val="24"/>
        </w:rPr>
        <w:t xml:space="preserve">Табунский детский сад </w:t>
      </w:r>
      <w:r w:rsidR="009359C5">
        <w:rPr>
          <w:rFonts w:ascii="Times New Roman" w:hAnsi="Times New Roman" w:cs="Times New Roman"/>
          <w:sz w:val="24"/>
        </w:rPr>
        <w:t>«</w:t>
      </w:r>
      <w:r w:rsidRPr="006E2405">
        <w:rPr>
          <w:rFonts w:ascii="Times New Roman" w:hAnsi="Times New Roman" w:cs="Times New Roman"/>
          <w:sz w:val="24"/>
        </w:rPr>
        <w:t>Огонек</w:t>
      </w:r>
      <w:r w:rsidR="009359C5">
        <w:rPr>
          <w:rFonts w:ascii="Times New Roman" w:hAnsi="Times New Roman" w:cs="Times New Roman"/>
          <w:sz w:val="24"/>
        </w:rPr>
        <w:t>»</w:t>
      </w:r>
      <w:r w:rsidRPr="006E2405">
        <w:rPr>
          <w:rFonts w:ascii="Times New Roman" w:hAnsi="Times New Roman" w:cs="Times New Roman"/>
          <w:sz w:val="24"/>
        </w:rPr>
        <w:t xml:space="preserve">, ремонту кровли и открытию группы в МБДОУ </w:t>
      </w:r>
      <w:r w:rsidR="009359C5">
        <w:rPr>
          <w:rFonts w:ascii="Times New Roman" w:hAnsi="Times New Roman" w:cs="Times New Roman"/>
          <w:sz w:val="24"/>
        </w:rPr>
        <w:t>«</w:t>
      </w:r>
      <w:r w:rsidRPr="006E2405">
        <w:rPr>
          <w:rFonts w:ascii="Times New Roman" w:hAnsi="Times New Roman" w:cs="Times New Roman"/>
          <w:sz w:val="24"/>
        </w:rPr>
        <w:t xml:space="preserve">Табунский детский сад </w:t>
      </w:r>
      <w:r w:rsidR="009359C5">
        <w:rPr>
          <w:rFonts w:ascii="Times New Roman" w:hAnsi="Times New Roman" w:cs="Times New Roman"/>
          <w:sz w:val="24"/>
        </w:rPr>
        <w:t>«</w:t>
      </w:r>
      <w:r w:rsidRPr="006E2405">
        <w:rPr>
          <w:rFonts w:ascii="Times New Roman" w:hAnsi="Times New Roman" w:cs="Times New Roman"/>
          <w:sz w:val="24"/>
        </w:rPr>
        <w:t>Теремок</w:t>
      </w:r>
      <w:r w:rsidR="009359C5">
        <w:rPr>
          <w:rFonts w:ascii="Times New Roman" w:hAnsi="Times New Roman" w:cs="Times New Roman"/>
          <w:sz w:val="24"/>
        </w:rPr>
        <w:t>»</w:t>
      </w:r>
      <w:r w:rsidRPr="006E2405">
        <w:rPr>
          <w:rFonts w:ascii="Times New Roman" w:hAnsi="Times New Roman" w:cs="Times New Roman"/>
          <w:sz w:val="24"/>
        </w:rPr>
        <w:t xml:space="preserve">, капитальному ремонту Удалинского филиала МБДОУ </w:t>
      </w:r>
      <w:r w:rsidR="009359C5">
        <w:rPr>
          <w:rFonts w:ascii="Times New Roman" w:hAnsi="Times New Roman" w:cs="Times New Roman"/>
          <w:sz w:val="24"/>
        </w:rPr>
        <w:t>«</w:t>
      </w:r>
      <w:r w:rsidRPr="006E2405">
        <w:rPr>
          <w:rFonts w:ascii="Times New Roman" w:hAnsi="Times New Roman" w:cs="Times New Roman"/>
          <w:sz w:val="24"/>
        </w:rPr>
        <w:t xml:space="preserve">Табунский детский сад </w:t>
      </w:r>
      <w:r w:rsidR="009359C5">
        <w:rPr>
          <w:rFonts w:ascii="Times New Roman" w:hAnsi="Times New Roman" w:cs="Times New Roman"/>
          <w:sz w:val="24"/>
        </w:rPr>
        <w:t>«</w:t>
      </w:r>
      <w:r w:rsidRPr="006E2405">
        <w:rPr>
          <w:rFonts w:ascii="Times New Roman" w:hAnsi="Times New Roman" w:cs="Times New Roman"/>
          <w:sz w:val="24"/>
        </w:rPr>
        <w:t>Огонек</w:t>
      </w:r>
      <w:r w:rsidR="009359C5">
        <w:rPr>
          <w:rFonts w:ascii="Times New Roman" w:hAnsi="Times New Roman" w:cs="Times New Roman"/>
          <w:sz w:val="24"/>
        </w:rPr>
        <w:t>»</w:t>
      </w:r>
      <w:r w:rsidRPr="006E2405">
        <w:rPr>
          <w:rFonts w:ascii="Times New Roman" w:hAnsi="Times New Roman" w:cs="Times New Roman"/>
          <w:sz w:val="24"/>
        </w:rPr>
        <w:t>.</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В целях обеспечения эффективной и скоординированной работы по реализации </w:t>
      </w:r>
      <w:r w:rsidRPr="00C3589E">
        <w:rPr>
          <w:rFonts w:ascii="Times New Roman" w:hAnsi="Times New Roman" w:cs="Times New Roman"/>
          <w:sz w:val="24"/>
        </w:rPr>
        <w:t>Указа</w:t>
      </w:r>
      <w:r w:rsidRPr="006E2405">
        <w:rPr>
          <w:rFonts w:ascii="Times New Roman" w:hAnsi="Times New Roman" w:cs="Times New Roman"/>
          <w:sz w:val="24"/>
        </w:rPr>
        <w:t xml:space="preserve"> Президента Российской Федерации от 07.05.2012 </w:t>
      </w:r>
      <w:r w:rsidR="00BC619E">
        <w:rPr>
          <w:rFonts w:ascii="Times New Roman" w:hAnsi="Times New Roman" w:cs="Times New Roman"/>
          <w:sz w:val="24"/>
        </w:rPr>
        <w:t>№</w:t>
      </w:r>
      <w:r w:rsidRPr="006E2405">
        <w:rPr>
          <w:rFonts w:ascii="Times New Roman" w:hAnsi="Times New Roman" w:cs="Times New Roman"/>
          <w:sz w:val="24"/>
        </w:rPr>
        <w:t xml:space="preserve"> 599 </w:t>
      </w:r>
      <w:r w:rsidR="009359C5">
        <w:rPr>
          <w:rFonts w:ascii="Times New Roman" w:hAnsi="Times New Roman" w:cs="Times New Roman"/>
          <w:sz w:val="24"/>
        </w:rPr>
        <w:t>«</w:t>
      </w:r>
      <w:r w:rsidRPr="006E2405">
        <w:rPr>
          <w:rFonts w:ascii="Times New Roman" w:hAnsi="Times New Roman" w:cs="Times New Roman"/>
          <w:sz w:val="24"/>
        </w:rPr>
        <w:t>О мерах по реализации государственной политики в области образования и науки</w:t>
      </w:r>
      <w:r w:rsidR="009359C5">
        <w:rPr>
          <w:rFonts w:ascii="Times New Roman" w:hAnsi="Times New Roman" w:cs="Times New Roman"/>
          <w:sz w:val="24"/>
        </w:rPr>
        <w:t>»</w:t>
      </w:r>
      <w:r w:rsidRPr="006E2405">
        <w:rPr>
          <w:rFonts w:ascii="Times New Roman" w:hAnsi="Times New Roman" w:cs="Times New Roman"/>
          <w:sz w:val="24"/>
        </w:rPr>
        <w:t xml:space="preserve"> постановлением Администрации края от 27.02.2013 </w:t>
      </w:r>
      <w:r w:rsidR="00BC619E">
        <w:rPr>
          <w:rFonts w:ascii="Times New Roman" w:hAnsi="Times New Roman" w:cs="Times New Roman"/>
          <w:sz w:val="24"/>
        </w:rPr>
        <w:t>№</w:t>
      </w:r>
      <w:r w:rsidRPr="006E2405">
        <w:rPr>
          <w:rFonts w:ascii="Times New Roman" w:hAnsi="Times New Roman" w:cs="Times New Roman"/>
          <w:sz w:val="24"/>
        </w:rPr>
        <w:t xml:space="preserve"> 97 был утвержден поэтапный </w:t>
      </w:r>
      <w:r w:rsidRPr="00C3589E">
        <w:rPr>
          <w:rFonts w:ascii="Times New Roman" w:hAnsi="Times New Roman" w:cs="Times New Roman"/>
          <w:sz w:val="24"/>
        </w:rPr>
        <w:t>план</w:t>
      </w:r>
      <w:r w:rsidRPr="006E2405">
        <w:rPr>
          <w:rFonts w:ascii="Times New Roman" w:hAnsi="Times New Roman" w:cs="Times New Roman"/>
          <w:sz w:val="24"/>
        </w:rPr>
        <w:t xml:space="preserve"> мероприятий </w:t>
      </w:r>
      <w:r w:rsidRPr="006E2405">
        <w:rPr>
          <w:rFonts w:ascii="Times New Roman" w:hAnsi="Times New Roman" w:cs="Times New Roman"/>
          <w:sz w:val="24"/>
        </w:rPr>
        <w:lastRenderedPageBreak/>
        <w:t>(</w:t>
      </w:r>
      <w:r w:rsidR="009359C5">
        <w:rPr>
          <w:rFonts w:ascii="Times New Roman" w:hAnsi="Times New Roman" w:cs="Times New Roman"/>
          <w:sz w:val="24"/>
        </w:rPr>
        <w:t>«</w:t>
      </w:r>
      <w:r w:rsidRPr="006E2405">
        <w:rPr>
          <w:rFonts w:ascii="Times New Roman" w:hAnsi="Times New Roman" w:cs="Times New Roman"/>
          <w:sz w:val="24"/>
        </w:rPr>
        <w:t>дорожная карта</w:t>
      </w:r>
      <w:r w:rsidR="009359C5">
        <w:rPr>
          <w:rFonts w:ascii="Times New Roman" w:hAnsi="Times New Roman" w:cs="Times New Roman"/>
          <w:sz w:val="24"/>
        </w:rPr>
        <w:t>»</w:t>
      </w:r>
      <w:r w:rsidRPr="006E2405">
        <w:rPr>
          <w:rFonts w:ascii="Times New Roman" w:hAnsi="Times New Roman" w:cs="Times New Roman"/>
          <w:sz w:val="24"/>
        </w:rPr>
        <w:t>) по ликвидации очередей в дошкольные учреждения и обеспечению доступности дошкольного образования в Алтайском крае.</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Модернизация структуры и содержания дошкольного образования связана с утверждением федерального государственного образовательного стандарта дошкольного образования, отвечающего современным требованиям развития системы дошкольного образования.</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 В связи с введением федерального образовательного стандарта дошкольного образования необходимо направить усилия на развитие индивидуальных особенностей каждого ребенка, достижение детьми дошкольного возраста уровня развития, необходимого для успешного освоения ими образовательных программ начального общего образования, на основе индивидуального подхода к детям дошкольного возраста.</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 Одним из факторов, влияющих на качеств</w:t>
      </w:r>
      <w:r w:rsidR="001C550C">
        <w:rPr>
          <w:rFonts w:ascii="Times New Roman" w:hAnsi="Times New Roman" w:cs="Times New Roman"/>
          <w:sz w:val="24"/>
        </w:rPr>
        <w:t>о дошкольного образования, являе</w:t>
      </w:r>
      <w:r w:rsidRPr="006E2405">
        <w:rPr>
          <w:rFonts w:ascii="Times New Roman" w:hAnsi="Times New Roman" w:cs="Times New Roman"/>
          <w:sz w:val="24"/>
        </w:rPr>
        <w:t>тся профессионализм педагогических кадров МБДОУ. В настоящее время в детских садах района работают 89 сотрудников, из них 47 педагогов, 87% которых имеют педагогическое образование.</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 Ежегодно увеличивается охват дошкольников дополнительными образовательными услугами через организацию работы кружков различной направленности.</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Особое внимание уделяется социализации детей с ограниченными возможностями здоровья, детей-инвалидов. В детских садах открыты консультационные пункты для родителей, целью которых является обеспечение педагогического сопровождения детей, не посещающих дошкольные образовательные учреждения по состоянию здоровья.</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Начиная с января 2014 года, полномочия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являются расходными обязательствами регионального бюджета.</w:t>
      </w:r>
    </w:p>
    <w:p w:rsidR="006E2405" w:rsidRPr="00C3589E" w:rsidRDefault="00596CB0" w:rsidP="00C3589E">
      <w:pPr>
        <w:pStyle w:val="1"/>
        <w:spacing w:after="240"/>
        <w:jc w:val="center"/>
        <w:rPr>
          <w:rFonts w:ascii="Times New Roman" w:hAnsi="Times New Roman" w:cs="Times New Roman"/>
          <w:color w:val="auto"/>
          <w:sz w:val="24"/>
        </w:rPr>
      </w:pPr>
      <w:bookmarkStart w:id="14" w:name="Par1714"/>
      <w:bookmarkEnd w:id="14"/>
      <w:r>
        <w:rPr>
          <w:rFonts w:ascii="Times New Roman" w:hAnsi="Times New Roman" w:cs="Times New Roman"/>
          <w:color w:val="auto"/>
          <w:sz w:val="28"/>
        </w:rPr>
        <w:t>2. Приоритеты муницип</w:t>
      </w:r>
      <w:r w:rsidR="006E2405" w:rsidRPr="00C3589E">
        <w:rPr>
          <w:rFonts w:ascii="Times New Roman" w:hAnsi="Times New Roman" w:cs="Times New Roman"/>
          <w:color w:val="auto"/>
          <w:sz w:val="28"/>
        </w:rPr>
        <w:t>альной политики в дошкольном</w:t>
      </w:r>
      <w:r w:rsidR="00C3589E">
        <w:rPr>
          <w:rFonts w:ascii="Times New Roman" w:hAnsi="Times New Roman" w:cs="Times New Roman"/>
          <w:color w:val="auto"/>
          <w:sz w:val="28"/>
        </w:rPr>
        <w:t xml:space="preserve"> </w:t>
      </w:r>
      <w:r w:rsidR="006E2405" w:rsidRPr="00C3589E">
        <w:rPr>
          <w:rFonts w:ascii="Times New Roman" w:hAnsi="Times New Roman" w:cs="Times New Roman"/>
          <w:color w:val="auto"/>
          <w:sz w:val="28"/>
        </w:rPr>
        <w:t>образовании, цели, задачи и показатели достижения целей</w:t>
      </w:r>
      <w:r w:rsidR="00C3589E">
        <w:rPr>
          <w:rFonts w:ascii="Times New Roman" w:hAnsi="Times New Roman" w:cs="Times New Roman"/>
          <w:color w:val="auto"/>
          <w:sz w:val="28"/>
        </w:rPr>
        <w:t xml:space="preserve"> </w:t>
      </w:r>
      <w:r w:rsidR="006E2405" w:rsidRPr="00C3589E">
        <w:rPr>
          <w:rFonts w:ascii="Times New Roman" w:hAnsi="Times New Roman" w:cs="Times New Roman"/>
          <w:color w:val="auto"/>
          <w:sz w:val="28"/>
        </w:rPr>
        <w:t>и решения задач, ожидаемые конечные результаты,</w:t>
      </w:r>
      <w:r w:rsidR="00C3589E">
        <w:rPr>
          <w:rFonts w:ascii="Times New Roman" w:hAnsi="Times New Roman" w:cs="Times New Roman"/>
          <w:color w:val="auto"/>
          <w:sz w:val="28"/>
        </w:rPr>
        <w:t xml:space="preserve"> </w:t>
      </w:r>
      <w:r w:rsidR="006E2405" w:rsidRPr="00C3589E">
        <w:rPr>
          <w:rFonts w:ascii="Times New Roman" w:hAnsi="Times New Roman" w:cs="Times New Roman"/>
          <w:color w:val="auto"/>
          <w:sz w:val="28"/>
        </w:rPr>
        <w:t>сроки реализации подпрограммы 1</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Целью подпрограммы 1 является модернизация системы дошкольного образования в Табунском районе, доступность качественного образования, соответствующего требованиям инновационного развития дошкольного образования.</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Каждая из задач подпрограммы 1 носит комплексный характер и отвечает приоритетным направлениям развития образовательной системы Алтайского края.</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Для достижения цели должны быть решены нижеперечисленные задачи:</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1. Повышение качества услуг дошкольного образования для населения района.</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Решение задачи обеспечивается за счет реализации следующих подпрограммных мероприятий:</w:t>
      </w:r>
    </w:p>
    <w:p w:rsidR="006E2405" w:rsidRPr="00C3589E" w:rsidRDefault="006E2405" w:rsidP="00C3589E">
      <w:pPr>
        <w:pStyle w:val="aa"/>
        <w:numPr>
          <w:ilvl w:val="0"/>
          <w:numId w:val="14"/>
        </w:numPr>
        <w:spacing w:after="0"/>
        <w:jc w:val="both"/>
        <w:rPr>
          <w:rFonts w:ascii="Times New Roman" w:hAnsi="Times New Roman" w:cs="Times New Roman"/>
          <w:sz w:val="24"/>
        </w:rPr>
      </w:pPr>
      <w:r w:rsidRPr="00C3589E">
        <w:rPr>
          <w:rFonts w:ascii="Times New Roman" w:hAnsi="Times New Roman" w:cs="Times New Roman"/>
          <w:sz w:val="24"/>
        </w:rPr>
        <w:t>обеспечение  гарантий реализации прав граждан на получение общедоступного и бесплатного дошкольного образования в дошкольных образовательных организациях;</w:t>
      </w:r>
    </w:p>
    <w:p w:rsidR="006E2405" w:rsidRPr="00C3589E" w:rsidRDefault="006E2405" w:rsidP="00C3589E">
      <w:pPr>
        <w:pStyle w:val="aa"/>
        <w:numPr>
          <w:ilvl w:val="0"/>
          <w:numId w:val="14"/>
        </w:numPr>
        <w:spacing w:after="0"/>
        <w:jc w:val="both"/>
        <w:rPr>
          <w:rFonts w:ascii="Times New Roman" w:hAnsi="Times New Roman" w:cs="Times New Roman"/>
          <w:sz w:val="24"/>
        </w:rPr>
      </w:pPr>
      <w:r w:rsidRPr="00C3589E">
        <w:rPr>
          <w:rFonts w:ascii="Times New Roman" w:hAnsi="Times New Roman" w:cs="Times New Roman"/>
          <w:sz w:val="24"/>
        </w:rPr>
        <w:t>открытие новых групп в дошкольных образовательных учреждениях за счет капитального ремонта зданий дошкольных образовательных организаций;</w:t>
      </w:r>
    </w:p>
    <w:p w:rsidR="006E2405" w:rsidRPr="00C3589E" w:rsidRDefault="006E2405" w:rsidP="00C3589E">
      <w:pPr>
        <w:pStyle w:val="aa"/>
        <w:numPr>
          <w:ilvl w:val="0"/>
          <w:numId w:val="14"/>
        </w:numPr>
        <w:spacing w:after="0"/>
        <w:jc w:val="both"/>
        <w:rPr>
          <w:rFonts w:ascii="Times New Roman" w:hAnsi="Times New Roman" w:cs="Times New Roman"/>
          <w:sz w:val="24"/>
        </w:rPr>
      </w:pPr>
      <w:r w:rsidRPr="00C3589E">
        <w:rPr>
          <w:rFonts w:ascii="Times New Roman" w:hAnsi="Times New Roman" w:cs="Times New Roman"/>
          <w:sz w:val="24"/>
        </w:rPr>
        <w:t>педагогическое сопровождение детей-инвалидов и детей с ограниченными возможностями здоровья;</w:t>
      </w:r>
    </w:p>
    <w:p w:rsidR="006E2405" w:rsidRPr="00C3589E" w:rsidRDefault="006E2405" w:rsidP="00C3589E">
      <w:pPr>
        <w:pStyle w:val="aa"/>
        <w:numPr>
          <w:ilvl w:val="0"/>
          <w:numId w:val="14"/>
        </w:numPr>
        <w:spacing w:after="0"/>
        <w:jc w:val="both"/>
        <w:rPr>
          <w:rFonts w:ascii="Times New Roman" w:hAnsi="Times New Roman" w:cs="Times New Roman"/>
          <w:sz w:val="24"/>
        </w:rPr>
      </w:pPr>
      <w:r w:rsidRPr="00C3589E">
        <w:rPr>
          <w:rFonts w:ascii="Times New Roman" w:hAnsi="Times New Roman" w:cs="Times New Roman"/>
          <w:sz w:val="24"/>
        </w:rPr>
        <w:t xml:space="preserve">модернизация материально-технической базы муниципальных бюджетных дошкольных образовательных организаций современным оборудованием, </w:t>
      </w:r>
      <w:r w:rsidRPr="00C3589E">
        <w:rPr>
          <w:rFonts w:ascii="Times New Roman" w:hAnsi="Times New Roman" w:cs="Times New Roman"/>
          <w:sz w:val="24"/>
        </w:rPr>
        <w:lastRenderedPageBreak/>
        <w:t>корпусной мебелью, спортивным инвентарем,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 мероприятия по повышению уровня пожарной безопасности учреждений дошкольного образования.</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2. Повышение качества услуг</w:t>
      </w:r>
      <w:r w:rsidR="00596CB0">
        <w:rPr>
          <w:rFonts w:ascii="Times New Roman" w:hAnsi="Times New Roman" w:cs="Times New Roman"/>
          <w:sz w:val="24"/>
        </w:rPr>
        <w:t>, предоставляемых населению района</w:t>
      </w:r>
      <w:r w:rsidRPr="006E2405">
        <w:rPr>
          <w:rFonts w:ascii="Times New Roman" w:hAnsi="Times New Roman" w:cs="Times New Roman"/>
          <w:sz w:val="24"/>
        </w:rPr>
        <w:t xml:space="preserve"> в сфере дошкольного образования.</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Решение задачи обеспечивается за счет реализации следующих подпрограммных мероприятий:</w:t>
      </w:r>
    </w:p>
    <w:p w:rsidR="006E2405" w:rsidRPr="00C3589E" w:rsidRDefault="006E2405" w:rsidP="00C3589E">
      <w:pPr>
        <w:pStyle w:val="aa"/>
        <w:numPr>
          <w:ilvl w:val="0"/>
          <w:numId w:val="15"/>
        </w:numPr>
        <w:spacing w:after="0"/>
        <w:jc w:val="both"/>
        <w:rPr>
          <w:rFonts w:ascii="Times New Roman" w:hAnsi="Times New Roman" w:cs="Times New Roman"/>
          <w:sz w:val="24"/>
        </w:rPr>
      </w:pPr>
      <w:r w:rsidRPr="00C3589E">
        <w:rPr>
          <w:rFonts w:ascii="Times New Roman" w:hAnsi="Times New Roman" w:cs="Times New Roman"/>
          <w:sz w:val="24"/>
        </w:rPr>
        <w:t>проведение районных конкурсов, направленных на выявление детской одаренности;</w:t>
      </w:r>
    </w:p>
    <w:p w:rsidR="006E2405" w:rsidRPr="00C3589E" w:rsidRDefault="006E2405" w:rsidP="00C3589E">
      <w:pPr>
        <w:pStyle w:val="aa"/>
        <w:numPr>
          <w:ilvl w:val="0"/>
          <w:numId w:val="15"/>
        </w:numPr>
        <w:spacing w:after="0"/>
        <w:jc w:val="both"/>
        <w:rPr>
          <w:rFonts w:ascii="Times New Roman" w:hAnsi="Times New Roman" w:cs="Times New Roman"/>
          <w:sz w:val="24"/>
        </w:rPr>
      </w:pPr>
      <w:r w:rsidRPr="00C3589E">
        <w:rPr>
          <w:rFonts w:ascii="Times New Roman" w:hAnsi="Times New Roman" w:cs="Times New Roman"/>
          <w:sz w:val="24"/>
        </w:rPr>
        <w:t>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w:t>
      </w:r>
    </w:p>
    <w:p w:rsidR="006E2405" w:rsidRPr="00C3589E" w:rsidRDefault="006E2405" w:rsidP="00C3589E">
      <w:pPr>
        <w:pStyle w:val="1"/>
        <w:spacing w:after="240"/>
        <w:jc w:val="center"/>
        <w:rPr>
          <w:rFonts w:ascii="Times New Roman" w:hAnsi="Times New Roman" w:cs="Times New Roman"/>
          <w:color w:val="auto"/>
          <w:sz w:val="28"/>
        </w:rPr>
      </w:pPr>
      <w:bookmarkStart w:id="15" w:name="Par1734"/>
      <w:bookmarkEnd w:id="15"/>
      <w:r w:rsidRPr="00C3589E">
        <w:rPr>
          <w:rFonts w:ascii="Times New Roman" w:hAnsi="Times New Roman" w:cs="Times New Roman"/>
          <w:color w:val="auto"/>
          <w:sz w:val="28"/>
        </w:rPr>
        <w:t>3. Объем финансирования подпрограммы 1</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Финансирование подпрограммы 1 осуществляется за счет средств краевого и муниципального бюджета в соответствии с законом о краевом и муниципальном бюджете на соответствующий финансовый год и на плановый период.</w:t>
      </w:r>
    </w:p>
    <w:p w:rsidR="006E2405" w:rsidRPr="00A314BE"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Общий объем финансирования подпрограммы 1 составляет </w:t>
      </w:r>
      <w:r w:rsidR="006C705A">
        <w:rPr>
          <w:rFonts w:ascii="Times New Roman" w:hAnsi="Times New Roman" w:cs="Times New Roman"/>
          <w:sz w:val="24"/>
        </w:rPr>
        <w:t>69624,1</w:t>
      </w:r>
      <w:r w:rsidRPr="00A314BE">
        <w:rPr>
          <w:rFonts w:ascii="Times New Roman" w:hAnsi="Times New Roman" w:cs="Times New Roman"/>
          <w:sz w:val="24"/>
        </w:rPr>
        <w:t xml:space="preserve"> тыс. рублей, в том числе по годам:</w:t>
      </w:r>
    </w:p>
    <w:p w:rsidR="006E2405" w:rsidRPr="00A314BE" w:rsidRDefault="006E2405" w:rsidP="00C3589E">
      <w:pPr>
        <w:pStyle w:val="aa"/>
        <w:numPr>
          <w:ilvl w:val="0"/>
          <w:numId w:val="16"/>
        </w:numPr>
        <w:spacing w:after="0"/>
        <w:jc w:val="both"/>
        <w:rPr>
          <w:rFonts w:ascii="Times New Roman" w:hAnsi="Times New Roman" w:cs="Times New Roman"/>
          <w:sz w:val="24"/>
        </w:rPr>
      </w:pPr>
      <w:r w:rsidRPr="00A314BE">
        <w:rPr>
          <w:rFonts w:ascii="Times New Roman" w:hAnsi="Times New Roman" w:cs="Times New Roman"/>
          <w:sz w:val="24"/>
        </w:rPr>
        <w:t>201</w:t>
      </w:r>
      <w:r w:rsidR="001B440D" w:rsidRPr="00A314BE">
        <w:rPr>
          <w:rFonts w:ascii="Times New Roman" w:hAnsi="Times New Roman" w:cs="Times New Roman"/>
          <w:sz w:val="24"/>
        </w:rPr>
        <w:t xml:space="preserve">4 год – </w:t>
      </w:r>
      <w:r w:rsidR="00FE39F6">
        <w:rPr>
          <w:rFonts w:ascii="Times New Roman" w:hAnsi="Times New Roman" w:cs="Times New Roman"/>
          <w:sz w:val="24"/>
        </w:rPr>
        <w:t>1013</w:t>
      </w:r>
      <w:r w:rsidR="006C705A">
        <w:rPr>
          <w:rFonts w:ascii="Times New Roman" w:hAnsi="Times New Roman" w:cs="Times New Roman"/>
          <w:sz w:val="24"/>
        </w:rPr>
        <w:t>,5 тыс</w:t>
      </w:r>
      <w:r w:rsidRPr="00A314BE">
        <w:rPr>
          <w:rFonts w:ascii="Times New Roman" w:hAnsi="Times New Roman" w:cs="Times New Roman"/>
          <w:sz w:val="24"/>
        </w:rPr>
        <w:t xml:space="preserve"> рублей;</w:t>
      </w:r>
    </w:p>
    <w:p w:rsidR="006E2405" w:rsidRPr="00A314BE" w:rsidRDefault="001B440D" w:rsidP="00C3589E">
      <w:pPr>
        <w:pStyle w:val="aa"/>
        <w:numPr>
          <w:ilvl w:val="0"/>
          <w:numId w:val="16"/>
        </w:numPr>
        <w:spacing w:after="0"/>
        <w:jc w:val="both"/>
        <w:rPr>
          <w:rFonts w:ascii="Times New Roman" w:hAnsi="Times New Roman" w:cs="Times New Roman"/>
          <w:sz w:val="24"/>
        </w:rPr>
      </w:pPr>
      <w:r w:rsidRPr="00A314BE">
        <w:rPr>
          <w:rFonts w:ascii="Times New Roman" w:hAnsi="Times New Roman" w:cs="Times New Roman"/>
          <w:sz w:val="24"/>
        </w:rPr>
        <w:t xml:space="preserve">2015 год – </w:t>
      </w:r>
      <w:r w:rsidR="00FE39F6">
        <w:rPr>
          <w:rFonts w:ascii="Times New Roman" w:hAnsi="Times New Roman" w:cs="Times New Roman"/>
          <w:sz w:val="24"/>
        </w:rPr>
        <w:t>19740,5</w:t>
      </w:r>
      <w:r w:rsidR="006E2405" w:rsidRPr="00A314BE">
        <w:rPr>
          <w:rFonts w:ascii="Times New Roman" w:hAnsi="Times New Roman" w:cs="Times New Roman"/>
          <w:sz w:val="24"/>
        </w:rPr>
        <w:t xml:space="preserve"> тыс. рублей;</w:t>
      </w:r>
    </w:p>
    <w:p w:rsidR="006E2405" w:rsidRPr="00C3589E" w:rsidRDefault="006E2405" w:rsidP="00C3589E">
      <w:pPr>
        <w:pStyle w:val="aa"/>
        <w:numPr>
          <w:ilvl w:val="0"/>
          <w:numId w:val="16"/>
        </w:numPr>
        <w:spacing w:after="0"/>
        <w:jc w:val="both"/>
        <w:rPr>
          <w:rFonts w:ascii="Times New Roman" w:hAnsi="Times New Roman" w:cs="Times New Roman"/>
          <w:sz w:val="24"/>
        </w:rPr>
      </w:pPr>
      <w:r w:rsidRPr="00C3589E">
        <w:rPr>
          <w:rFonts w:ascii="Times New Roman" w:hAnsi="Times New Roman" w:cs="Times New Roman"/>
          <w:sz w:val="24"/>
        </w:rPr>
        <w:t xml:space="preserve">2016 год </w:t>
      </w:r>
      <w:r w:rsidR="00294729">
        <w:rPr>
          <w:rFonts w:ascii="Times New Roman" w:hAnsi="Times New Roman" w:cs="Times New Roman"/>
          <w:sz w:val="24"/>
        </w:rPr>
        <w:t>–</w:t>
      </w:r>
      <w:r w:rsidRPr="00C3589E">
        <w:rPr>
          <w:rFonts w:ascii="Times New Roman" w:hAnsi="Times New Roman" w:cs="Times New Roman"/>
          <w:sz w:val="24"/>
        </w:rPr>
        <w:t xml:space="preserve"> </w:t>
      </w:r>
      <w:r w:rsidR="00FE39F6">
        <w:rPr>
          <w:rFonts w:ascii="Times New Roman" w:hAnsi="Times New Roman" w:cs="Times New Roman"/>
          <w:sz w:val="24"/>
        </w:rPr>
        <w:t>8629</w:t>
      </w:r>
      <w:r w:rsidRPr="00C3589E">
        <w:rPr>
          <w:rFonts w:ascii="Times New Roman" w:hAnsi="Times New Roman" w:cs="Times New Roman"/>
          <w:sz w:val="24"/>
        </w:rPr>
        <w:t xml:space="preserve"> тыс. рублей;</w:t>
      </w:r>
    </w:p>
    <w:p w:rsidR="006E2405" w:rsidRPr="00C3589E" w:rsidRDefault="006E2405" w:rsidP="00C3589E">
      <w:pPr>
        <w:pStyle w:val="aa"/>
        <w:numPr>
          <w:ilvl w:val="0"/>
          <w:numId w:val="16"/>
        </w:numPr>
        <w:spacing w:after="0"/>
        <w:jc w:val="both"/>
        <w:rPr>
          <w:rFonts w:ascii="Times New Roman" w:hAnsi="Times New Roman" w:cs="Times New Roman"/>
          <w:sz w:val="24"/>
        </w:rPr>
      </w:pPr>
      <w:r w:rsidRPr="00C3589E">
        <w:rPr>
          <w:rFonts w:ascii="Times New Roman" w:hAnsi="Times New Roman" w:cs="Times New Roman"/>
          <w:sz w:val="24"/>
        </w:rPr>
        <w:t xml:space="preserve">2017 год </w:t>
      </w:r>
      <w:r w:rsidR="00294729">
        <w:rPr>
          <w:rFonts w:ascii="Times New Roman" w:hAnsi="Times New Roman" w:cs="Times New Roman"/>
          <w:sz w:val="24"/>
        </w:rPr>
        <w:t>–</w:t>
      </w:r>
      <w:r w:rsidRPr="00C3589E">
        <w:rPr>
          <w:rFonts w:ascii="Times New Roman" w:hAnsi="Times New Roman" w:cs="Times New Roman"/>
          <w:sz w:val="24"/>
        </w:rPr>
        <w:t xml:space="preserve"> </w:t>
      </w:r>
      <w:r w:rsidR="00FE39F6">
        <w:rPr>
          <w:rFonts w:ascii="Times New Roman" w:hAnsi="Times New Roman" w:cs="Times New Roman"/>
          <w:sz w:val="24"/>
        </w:rPr>
        <w:t>19289,9</w:t>
      </w:r>
      <w:r w:rsidRPr="00C3589E">
        <w:rPr>
          <w:rFonts w:ascii="Times New Roman" w:hAnsi="Times New Roman" w:cs="Times New Roman"/>
          <w:sz w:val="24"/>
        </w:rPr>
        <w:t xml:space="preserve"> тыс. рублей;</w:t>
      </w:r>
    </w:p>
    <w:p w:rsidR="006E2405" w:rsidRPr="00C3589E" w:rsidRDefault="006E2405" w:rsidP="00C3589E">
      <w:pPr>
        <w:pStyle w:val="aa"/>
        <w:numPr>
          <w:ilvl w:val="0"/>
          <w:numId w:val="16"/>
        </w:numPr>
        <w:spacing w:after="0"/>
        <w:jc w:val="both"/>
        <w:rPr>
          <w:rFonts w:ascii="Times New Roman" w:hAnsi="Times New Roman" w:cs="Times New Roman"/>
          <w:sz w:val="24"/>
        </w:rPr>
      </w:pPr>
      <w:r w:rsidRPr="00C3589E">
        <w:rPr>
          <w:rFonts w:ascii="Times New Roman" w:hAnsi="Times New Roman" w:cs="Times New Roman"/>
          <w:sz w:val="24"/>
        </w:rPr>
        <w:t xml:space="preserve">2018 год - </w:t>
      </w:r>
      <w:r w:rsidR="00FE39F6">
        <w:rPr>
          <w:rFonts w:ascii="Times New Roman" w:hAnsi="Times New Roman" w:cs="Times New Roman"/>
          <w:sz w:val="24"/>
        </w:rPr>
        <w:t>19751</w:t>
      </w:r>
      <w:r w:rsidRPr="00C3589E">
        <w:rPr>
          <w:rFonts w:ascii="Times New Roman" w:hAnsi="Times New Roman" w:cs="Times New Roman"/>
          <w:sz w:val="24"/>
        </w:rPr>
        <w:t xml:space="preserve"> тыс. рублей;</w:t>
      </w:r>
    </w:p>
    <w:p w:rsidR="006E2405" w:rsidRPr="00C3589E" w:rsidRDefault="006E2405" w:rsidP="00C3589E">
      <w:pPr>
        <w:pStyle w:val="aa"/>
        <w:numPr>
          <w:ilvl w:val="0"/>
          <w:numId w:val="16"/>
        </w:numPr>
        <w:spacing w:after="0"/>
        <w:jc w:val="both"/>
        <w:rPr>
          <w:rFonts w:ascii="Times New Roman" w:hAnsi="Times New Roman" w:cs="Times New Roman"/>
          <w:sz w:val="24"/>
        </w:rPr>
      </w:pPr>
      <w:r w:rsidRPr="00C3589E">
        <w:rPr>
          <w:rFonts w:ascii="Times New Roman" w:hAnsi="Times New Roman" w:cs="Times New Roman"/>
          <w:sz w:val="24"/>
        </w:rPr>
        <w:t xml:space="preserve">2019 год - </w:t>
      </w:r>
      <w:r w:rsidR="00FE39F6">
        <w:rPr>
          <w:rFonts w:ascii="Times New Roman" w:hAnsi="Times New Roman" w:cs="Times New Roman"/>
          <w:sz w:val="24"/>
        </w:rPr>
        <w:t>20042</w:t>
      </w:r>
      <w:r w:rsidRPr="00C3589E">
        <w:rPr>
          <w:rFonts w:ascii="Times New Roman" w:hAnsi="Times New Roman" w:cs="Times New Roman"/>
          <w:sz w:val="24"/>
        </w:rPr>
        <w:t xml:space="preserve"> тыс. рублей;</w:t>
      </w:r>
    </w:p>
    <w:p w:rsidR="006E2405" w:rsidRPr="00C3589E" w:rsidRDefault="006E2405" w:rsidP="00C3589E">
      <w:pPr>
        <w:pStyle w:val="aa"/>
        <w:numPr>
          <w:ilvl w:val="0"/>
          <w:numId w:val="16"/>
        </w:numPr>
        <w:spacing w:after="0"/>
        <w:jc w:val="both"/>
        <w:rPr>
          <w:rFonts w:ascii="Times New Roman" w:hAnsi="Times New Roman" w:cs="Times New Roman"/>
          <w:sz w:val="24"/>
        </w:rPr>
      </w:pPr>
      <w:r w:rsidRPr="00C3589E">
        <w:rPr>
          <w:rFonts w:ascii="Times New Roman" w:hAnsi="Times New Roman" w:cs="Times New Roman"/>
          <w:sz w:val="24"/>
        </w:rPr>
        <w:t xml:space="preserve">2020 год - </w:t>
      </w:r>
      <w:r w:rsidR="00FE39F6">
        <w:rPr>
          <w:rFonts w:ascii="Times New Roman" w:hAnsi="Times New Roman" w:cs="Times New Roman"/>
          <w:sz w:val="24"/>
        </w:rPr>
        <w:t>20389</w:t>
      </w:r>
      <w:r w:rsidRPr="00C3589E">
        <w:rPr>
          <w:rFonts w:ascii="Times New Roman" w:hAnsi="Times New Roman" w:cs="Times New Roman"/>
          <w:sz w:val="24"/>
        </w:rPr>
        <w:t xml:space="preserve"> тыс. рублей.</w:t>
      </w:r>
    </w:p>
    <w:p w:rsidR="00C3589E"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Объем финансирования подпрограммы 1 подлежит ежегодному уточнению при формировании краевого и муниципального бю</w:t>
      </w:r>
      <w:r w:rsidR="00596CB0">
        <w:rPr>
          <w:rFonts w:ascii="Times New Roman" w:hAnsi="Times New Roman" w:cs="Times New Roman"/>
          <w:sz w:val="24"/>
        </w:rPr>
        <w:t>д</w:t>
      </w:r>
      <w:r w:rsidRPr="006E2405">
        <w:rPr>
          <w:rFonts w:ascii="Times New Roman" w:hAnsi="Times New Roman" w:cs="Times New Roman"/>
          <w:sz w:val="24"/>
        </w:rPr>
        <w:t>жета на очередной финансовый год и на плановый период.</w:t>
      </w:r>
    </w:p>
    <w:p w:rsidR="00C3589E" w:rsidRDefault="00C3589E">
      <w:pPr>
        <w:spacing w:after="200" w:line="276" w:lineRule="auto"/>
        <w:rPr>
          <w:rFonts w:ascii="Times New Roman" w:hAnsi="Times New Roman" w:cs="Times New Roman"/>
          <w:sz w:val="24"/>
        </w:rPr>
      </w:pPr>
      <w:r>
        <w:rPr>
          <w:rFonts w:ascii="Times New Roman" w:hAnsi="Times New Roman" w:cs="Times New Roman"/>
          <w:sz w:val="24"/>
        </w:rPr>
        <w:br w:type="page"/>
      </w:r>
    </w:p>
    <w:p w:rsidR="006E2405" w:rsidRPr="006E2405" w:rsidRDefault="006E2405" w:rsidP="00C3589E">
      <w:pPr>
        <w:spacing w:after="0"/>
        <w:ind w:left="5103"/>
        <w:jc w:val="both"/>
        <w:rPr>
          <w:rFonts w:ascii="Times New Roman" w:hAnsi="Times New Roman" w:cs="Times New Roman"/>
          <w:sz w:val="24"/>
        </w:rPr>
      </w:pPr>
      <w:bookmarkStart w:id="16" w:name="Par1751"/>
      <w:bookmarkEnd w:id="16"/>
      <w:r w:rsidRPr="006E2405">
        <w:rPr>
          <w:rFonts w:ascii="Times New Roman" w:hAnsi="Times New Roman" w:cs="Times New Roman"/>
          <w:sz w:val="24"/>
        </w:rPr>
        <w:lastRenderedPageBreak/>
        <w:t>Приложение 2</w:t>
      </w:r>
    </w:p>
    <w:p w:rsidR="006E2405" w:rsidRPr="006E2405" w:rsidRDefault="006E2405" w:rsidP="00C3589E">
      <w:pPr>
        <w:spacing w:after="0"/>
        <w:ind w:left="5103"/>
        <w:jc w:val="both"/>
        <w:rPr>
          <w:rFonts w:ascii="Times New Roman" w:hAnsi="Times New Roman" w:cs="Times New Roman"/>
          <w:sz w:val="24"/>
        </w:rPr>
      </w:pPr>
      <w:r w:rsidRPr="006E2405">
        <w:rPr>
          <w:rFonts w:ascii="Times New Roman" w:hAnsi="Times New Roman" w:cs="Times New Roman"/>
          <w:sz w:val="24"/>
        </w:rPr>
        <w:t>к муниципальной программе</w:t>
      </w:r>
      <w:r w:rsidR="00C3589E">
        <w:rPr>
          <w:rFonts w:ascii="Times New Roman" w:hAnsi="Times New Roman" w:cs="Times New Roman"/>
          <w:sz w:val="24"/>
        </w:rPr>
        <w:t xml:space="preserve"> </w:t>
      </w:r>
      <w:r w:rsidRPr="006E2405">
        <w:rPr>
          <w:rFonts w:ascii="Times New Roman" w:hAnsi="Times New Roman" w:cs="Times New Roman"/>
          <w:sz w:val="24"/>
        </w:rPr>
        <w:t xml:space="preserve">Табунского района </w:t>
      </w:r>
      <w:r w:rsidR="009359C5">
        <w:rPr>
          <w:rFonts w:ascii="Times New Roman" w:hAnsi="Times New Roman" w:cs="Times New Roman"/>
          <w:sz w:val="24"/>
        </w:rPr>
        <w:t>«</w:t>
      </w:r>
      <w:r w:rsidRPr="006E2405">
        <w:rPr>
          <w:rFonts w:ascii="Times New Roman" w:hAnsi="Times New Roman" w:cs="Times New Roman"/>
          <w:sz w:val="24"/>
        </w:rPr>
        <w:t>Развитие</w:t>
      </w:r>
      <w:r w:rsidR="00C3589E">
        <w:rPr>
          <w:rFonts w:ascii="Times New Roman" w:hAnsi="Times New Roman" w:cs="Times New Roman"/>
          <w:sz w:val="24"/>
        </w:rPr>
        <w:t xml:space="preserve"> </w:t>
      </w:r>
      <w:r w:rsidR="00416E22">
        <w:rPr>
          <w:rFonts w:ascii="Times New Roman" w:hAnsi="Times New Roman" w:cs="Times New Roman"/>
          <w:sz w:val="24"/>
        </w:rPr>
        <w:t xml:space="preserve">образования </w:t>
      </w:r>
      <w:r w:rsidRPr="006E2405">
        <w:rPr>
          <w:rFonts w:ascii="Times New Roman" w:hAnsi="Times New Roman" w:cs="Times New Roman"/>
          <w:sz w:val="24"/>
        </w:rPr>
        <w:t xml:space="preserve"> в Табунском районе</w:t>
      </w:r>
      <w:r w:rsidR="009359C5">
        <w:rPr>
          <w:rFonts w:ascii="Times New Roman" w:hAnsi="Times New Roman" w:cs="Times New Roman"/>
          <w:sz w:val="24"/>
        </w:rPr>
        <w:t>»</w:t>
      </w:r>
      <w:r w:rsidR="00C3589E">
        <w:rPr>
          <w:rFonts w:ascii="Times New Roman" w:hAnsi="Times New Roman" w:cs="Times New Roman"/>
          <w:sz w:val="24"/>
        </w:rPr>
        <w:t xml:space="preserve"> </w:t>
      </w:r>
      <w:r w:rsidRPr="006E2405">
        <w:rPr>
          <w:rFonts w:ascii="Times New Roman" w:hAnsi="Times New Roman" w:cs="Times New Roman"/>
          <w:sz w:val="24"/>
        </w:rPr>
        <w:t>на 2014 - 2020 годы</w:t>
      </w:r>
    </w:p>
    <w:p w:rsidR="006E2405" w:rsidRPr="006E2405" w:rsidRDefault="006E2405" w:rsidP="006E2405">
      <w:pPr>
        <w:spacing w:after="0"/>
        <w:rPr>
          <w:rFonts w:ascii="Times New Roman" w:hAnsi="Times New Roman" w:cs="Times New Roman"/>
          <w:sz w:val="24"/>
        </w:rPr>
      </w:pPr>
    </w:p>
    <w:p w:rsidR="006E2405" w:rsidRPr="006E2405" w:rsidRDefault="006E2405" w:rsidP="00C3589E">
      <w:pPr>
        <w:spacing w:after="0"/>
        <w:jc w:val="center"/>
        <w:rPr>
          <w:rFonts w:ascii="Times New Roman" w:hAnsi="Times New Roman" w:cs="Times New Roman"/>
          <w:sz w:val="24"/>
        </w:rPr>
      </w:pPr>
      <w:bookmarkStart w:id="17" w:name="Par1758"/>
      <w:bookmarkEnd w:id="17"/>
      <w:r w:rsidRPr="006E2405">
        <w:rPr>
          <w:rFonts w:ascii="Times New Roman" w:hAnsi="Times New Roman" w:cs="Times New Roman"/>
          <w:sz w:val="24"/>
        </w:rPr>
        <w:t>ПОДПРОГРАММА 2</w:t>
      </w:r>
    </w:p>
    <w:p w:rsidR="006E2405" w:rsidRPr="006E2405" w:rsidRDefault="009359C5" w:rsidP="00C3589E">
      <w:pPr>
        <w:spacing w:after="0"/>
        <w:jc w:val="center"/>
        <w:rPr>
          <w:rFonts w:ascii="Times New Roman" w:hAnsi="Times New Roman" w:cs="Times New Roman"/>
          <w:sz w:val="24"/>
        </w:rPr>
      </w:pPr>
      <w:r>
        <w:rPr>
          <w:rFonts w:ascii="Times New Roman" w:hAnsi="Times New Roman" w:cs="Times New Roman"/>
          <w:sz w:val="24"/>
        </w:rPr>
        <w:t>«</w:t>
      </w:r>
      <w:r w:rsidR="006E2405" w:rsidRPr="006E2405">
        <w:rPr>
          <w:rFonts w:ascii="Times New Roman" w:hAnsi="Times New Roman" w:cs="Times New Roman"/>
          <w:sz w:val="24"/>
        </w:rPr>
        <w:t>РАЗВИТИЕ ОБЩЕГО И ДОПОЛНИТЕЛЬНОГО ОБРАЗОВАНИЯ</w:t>
      </w:r>
      <w:r w:rsidR="00C3589E">
        <w:rPr>
          <w:rFonts w:ascii="Times New Roman" w:hAnsi="Times New Roman" w:cs="Times New Roman"/>
          <w:sz w:val="24"/>
        </w:rPr>
        <w:t xml:space="preserve"> </w:t>
      </w:r>
      <w:r w:rsidR="006E2405" w:rsidRPr="006E2405">
        <w:rPr>
          <w:rFonts w:ascii="Times New Roman" w:hAnsi="Times New Roman" w:cs="Times New Roman"/>
          <w:sz w:val="24"/>
        </w:rPr>
        <w:t>В ТАБУНСКОМ РАЙОНЕ</w:t>
      </w:r>
      <w:r>
        <w:rPr>
          <w:rFonts w:ascii="Times New Roman" w:hAnsi="Times New Roman" w:cs="Times New Roman"/>
          <w:sz w:val="24"/>
        </w:rPr>
        <w:t>»</w:t>
      </w:r>
    </w:p>
    <w:p w:rsidR="006E2405" w:rsidRPr="006E2405" w:rsidRDefault="006E2405" w:rsidP="006E2405">
      <w:pPr>
        <w:spacing w:after="0"/>
        <w:rPr>
          <w:rFonts w:ascii="Times New Roman" w:hAnsi="Times New Roman" w:cs="Times New Roman"/>
          <w:sz w:val="24"/>
        </w:rPr>
      </w:pPr>
    </w:p>
    <w:p w:rsidR="006E2405" w:rsidRPr="006E2405" w:rsidRDefault="006E2405" w:rsidP="00C3589E">
      <w:pPr>
        <w:spacing w:after="0"/>
        <w:jc w:val="center"/>
        <w:rPr>
          <w:rFonts w:ascii="Times New Roman" w:hAnsi="Times New Roman" w:cs="Times New Roman"/>
          <w:sz w:val="24"/>
        </w:rPr>
      </w:pPr>
      <w:bookmarkStart w:id="18" w:name="Par1762"/>
      <w:bookmarkEnd w:id="18"/>
      <w:r w:rsidRPr="006E2405">
        <w:rPr>
          <w:rFonts w:ascii="Times New Roman" w:hAnsi="Times New Roman" w:cs="Times New Roman"/>
          <w:sz w:val="24"/>
        </w:rPr>
        <w:t>Паспорт подпрограммы 2</w:t>
      </w:r>
    </w:p>
    <w:p w:rsidR="006E2405" w:rsidRPr="006E2405" w:rsidRDefault="009359C5" w:rsidP="00C3589E">
      <w:pPr>
        <w:spacing w:after="0"/>
        <w:jc w:val="center"/>
        <w:rPr>
          <w:rFonts w:ascii="Times New Roman" w:hAnsi="Times New Roman" w:cs="Times New Roman"/>
          <w:sz w:val="24"/>
        </w:rPr>
      </w:pPr>
      <w:r>
        <w:rPr>
          <w:rFonts w:ascii="Times New Roman" w:hAnsi="Times New Roman" w:cs="Times New Roman"/>
          <w:sz w:val="24"/>
        </w:rPr>
        <w:t>«</w:t>
      </w:r>
      <w:r w:rsidR="006E2405" w:rsidRPr="006E2405">
        <w:rPr>
          <w:rFonts w:ascii="Times New Roman" w:hAnsi="Times New Roman" w:cs="Times New Roman"/>
          <w:sz w:val="24"/>
        </w:rPr>
        <w:t>Развитие общего и дополнительного образования</w:t>
      </w:r>
      <w:r w:rsidR="00C3589E">
        <w:rPr>
          <w:rFonts w:ascii="Times New Roman" w:hAnsi="Times New Roman" w:cs="Times New Roman"/>
          <w:sz w:val="24"/>
        </w:rPr>
        <w:t xml:space="preserve"> </w:t>
      </w:r>
      <w:r w:rsidR="006E2405" w:rsidRPr="006E2405">
        <w:rPr>
          <w:rFonts w:ascii="Times New Roman" w:hAnsi="Times New Roman" w:cs="Times New Roman"/>
          <w:sz w:val="24"/>
        </w:rPr>
        <w:t>в Табунском районе</w:t>
      </w:r>
      <w:r>
        <w:rPr>
          <w:rFonts w:ascii="Times New Roman" w:hAnsi="Times New Roman" w:cs="Times New Roman"/>
          <w:sz w:val="24"/>
        </w:rPr>
        <w:t>»</w:t>
      </w:r>
    </w:p>
    <w:p w:rsidR="006E2405" w:rsidRPr="006E2405" w:rsidRDefault="006E2405" w:rsidP="006E2405">
      <w:pPr>
        <w:spacing w:after="0"/>
        <w:rPr>
          <w:rFonts w:ascii="Times New Roman" w:hAnsi="Times New Roman" w:cs="Times New Roman"/>
          <w:sz w:val="24"/>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6165"/>
      </w:tblGrid>
      <w:tr w:rsidR="00C3589E" w:rsidRPr="006E2405" w:rsidTr="00C3589E">
        <w:tc>
          <w:tcPr>
            <w:tcW w:w="1779" w:type="pct"/>
          </w:tcPr>
          <w:p w:rsidR="00C3589E" w:rsidRPr="006E2405" w:rsidRDefault="00C3589E" w:rsidP="006E2405">
            <w:pPr>
              <w:spacing w:after="0"/>
              <w:rPr>
                <w:rFonts w:ascii="Times New Roman" w:hAnsi="Times New Roman"/>
                <w:sz w:val="24"/>
              </w:rPr>
            </w:pPr>
            <w:r w:rsidRPr="006E2405">
              <w:rPr>
                <w:rFonts w:ascii="Times New Roman" w:hAnsi="Times New Roman"/>
                <w:sz w:val="24"/>
              </w:rPr>
              <w:t>Исполнитель муниципальной программы</w:t>
            </w:r>
          </w:p>
        </w:tc>
        <w:tc>
          <w:tcPr>
            <w:tcW w:w="3221" w:type="pct"/>
          </w:tcPr>
          <w:p w:rsidR="00C3589E" w:rsidRPr="006E2405" w:rsidRDefault="00C3589E" w:rsidP="00C3589E">
            <w:pPr>
              <w:jc w:val="both"/>
              <w:rPr>
                <w:rFonts w:ascii="Times New Roman" w:hAnsi="Times New Roman"/>
                <w:sz w:val="24"/>
              </w:rPr>
            </w:pPr>
            <w:r w:rsidRPr="006E2405">
              <w:rPr>
                <w:rFonts w:ascii="Times New Roman" w:hAnsi="Times New Roman"/>
                <w:sz w:val="24"/>
              </w:rPr>
              <w:t>Комитет администрации Табунского района Алтайского края по образованию</w:t>
            </w:r>
          </w:p>
        </w:tc>
      </w:tr>
      <w:tr w:rsidR="00C3589E" w:rsidRPr="006E2405" w:rsidTr="00C3589E">
        <w:tc>
          <w:tcPr>
            <w:tcW w:w="1779" w:type="pct"/>
          </w:tcPr>
          <w:p w:rsidR="00C3589E" w:rsidRPr="006E2405" w:rsidRDefault="00C3589E" w:rsidP="00C3589E">
            <w:pPr>
              <w:rPr>
                <w:rFonts w:ascii="Times New Roman" w:hAnsi="Times New Roman"/>
                <w:sz w:val="24"/>
              </w:rPr>
            </w:pPr>
            <w:r w:rsidRPr="006E2405">
              <w:rPr>
                <w:rFonts w:ascii="Times New Roman" w:hAnsi="Times New Roman"/>
                <w:sz w:val="24"/>
              </w:rPr>
              <w:t>Участники подпрограммы</w:t>
            </w:r>
          </w:p>
        </w:tc>
        <w:tc>
          <w:tcPr>
            <w:tcW w:w="3221" w:type="pct"/>
          </w:tcPr>
          <w:p w:rsidR="00C3589E" w:rsidRPr="006E2405" w:rsidRDefault="00C3589E" w:rsidP="00C3589E">
            <w:pPr>
              <w:jc w:val="both"/>
              <w:rPr>
                <w:rFonts w:ascii="Times New Roman" w:hAnsi="Times New Roman"/>
                <w:sz w:val="24"/>
              </w:rPr>
            </w:pPr>
            <w:r w:rsidRPr="006E2405">
              <w:rPr>
                <w:rFonts w:ascii="Times New Roman" w:hAnsi="Times New Roman"/>
                <w:sz w:val="24"/>
              </w:rPr>
              <w:t>Образовательные учреждения Табунского района</w:t>
            </w:r>
            <w:r w:rsidR="00596CB0">
              <w:rPr>
                <w:rFonts w:ascii="Times New Roman" w:hAnsi="Times New Roman"/>
                <w:sz w:val="24"/>
              </w:rPr>
              <w:t>,</w:t>
            </w:r>
            <w:r w:rsidRPr="006E2405">
              <w:rPr>
                <w:rFonts w:ascii="Times New Roman" w:hAnsi="Times New Roman"/>
                <w:sz w:val="24"/>
              </w:rPr>
              <w:t xml:space="preserve"> органы местного самоуправления Табунского района (по согласованию)</w:t>
            </w:r>
          </w:p>
        </w:tc>
      </w:tr>
      <w:tr w:rsidR="00C3589E" w:rsidRPr="006E2405" w:rsidTr="00C3589E">
        <w:tc>
          <w:tcPr>
            <w:tcW w:w="1779" w:type="pct"/>
          </w:tcPr>
          <w:p w:rsidR="00C3589E" w:rsidRPr="006E2405" w:rsidRDefault="00C3589E" w:rsidP="00C3589E">
            <w:pPr>
              <w:rPr>
                <w:rFonts w:ascii="Times New Roman" w:hAnsi="Times New Roman"/>
                <w:sz w:val="24"/>
              </w:rPr>
            </w:pPr>
            <w:r w:rsidRPr="006E2405">
              <w:rPr>
                <w:rFonts w:ascii="Times New Roman" w:hAnsi="Times New Roman"/>
                <w:sz w:val="24"/>
              </w:rPr>
              <w:t>Цель подпрограммы</w:t>
            </w:r>
          </w:p>
        </w:tc>
        <w:tc>
          <w:tcPr>
            <w:tcW w:w="3221" w:type="pct"/>
          </w:tcPr>
          <w:p w:rsidR="00C3589E" w:rsidRPr="006E2405" w:rsidRDefault="00C3589E" w:rsidP="00C3589E">
            <w:pPr>
              <w:jc w:val="both"/>
              <w:rPr>
                <w:rFonts w:ascii="Times New Roman" w:hAnsi="Times New Roman"/>
                <w:sz w:val="24"/>
              </w:rPr>
            </w:pPr>
            <w:r w:rsidRPr="006E2405">
              <w:rPr>
                <w:rFonts w:ascii="Times New Roman" w:hAnsi="Times New Roman"/>
                <w:sz w:val="24"/>
              </w:rPr>
              <w:t>создание в системе общего образования и дополнительного образования детей равных возможностей для получения современного качественного образования и позитивной социализации детей</w:t>
            </w:r>
          </w:p>
        </w:tc>
      </w:tr>
      <w:tr w:rsidR="00C3589E" w:rsidRPr="006E2405" w:rsidTr="00C3589E">
        <w:tc>
          <w:tcPr>
            <w:tcW w:w="1779" w:type="pct"/>
          </w:tcPr>
          <w:p w:rsidR="00C3589E" w:rsidRPr="006E2405" w:rsidRDefault="00C3589E" w:rsidP="006E2405">
            <w:pPr>
              <w:spacing w:after="0"/>
              <w:rPr>
                <w:rFonts w:ascii="Times New Roman" w:hAnsi="Times New Roman"/>
                <w:sz w:val="24"/>
              </w:rPr>
            </w:pPr>
            <w:r w:rsidRPr="006E2405">
              <w:rPr>
                <w:rFonts w:ascii="Times New Roman" w:hAnsi="Times New Roman"/>
                <w:sz w:val="24"/>
              </w:rPr>
              <w:t>Задачи подпрограммы</w:t>
            </w:r>
          </w:p>
        </w:tc>
        <w:tc>
          <w:tcPr>
            <w:tcW w:w="3221" w:type="pct"/>
          </w:tcPr>
          <w:p w:rsidR="00C3589E" w:rsidRPr="006E2405" w:rsidRDefault="00C3589E" w:rsidP="00C3589E">
            <w:pPr>
              <w:jc w:val="both"/>
              <w:rPr>
                <w:rFonts w:ascii="Times New Roman" w:hAnsi="Times New Roman"/>
                <w:sz w:val="24"/>
              </w:rPr>
            </w:pPr>
            <w:r w:rsidRPr="006E2405">
              <w:rPr>
                <w:rFonts w:ascii="Times New Roman" w:hAnsi="Times New Roman"/>
                <w:sz w:val="24"/>
              </w:rPr>
              <w:t>развитие образовательной сети, организационно-экономических механизмов и инфраструктуры, обеспечивающих равный доступ населения к услугам общего образования и дополнительного образования детей, для формирования у обучающихся социальных компетенций, гражданских установок, культуры здорового образа жизни; модернизация образовательных программ и образовательной среды в системах общего образования и дополнительного образования детей, направленная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tc>
      </w:tr>
      <w:tr w:rsidR="00C3589E" w:rsidRPr="006E2405" w:rsidTr="00C3589E">
        <w:tc>
          <w:tcPr>
            <w:tcW w:w="1779" w:type="pct"/>
          </w:tcPr>
          <w:p w:rsidR="00C3589E" w:rsidRPr="006E2405" w:rsidRDefault="00C3589E" w:rsidP="006E2405">
            <w:pPr>
              <w:spacing w:after="0"/>
              <w:rPr>
                <w:rFonts w:ascii="Times New Roman" w:hAnsi="Times New Roman"/>
                <w:sz w:val="24"/>
              </w:rPr>
            </w:pPr>
            <w:r w:rsidRPr="006E2405">
              <w:rPr>
                <w:rFonts w:ascii="Times New Roman" w:hAnsi="Times New Roman"/>
                <w:sz w:val="24"/>
              </w:rPr>
              <w:t>Перечень мероприятий подпрограммы</w:t>
            </w:r>
          </w:p>
        </w:tc>
        <w:tc>
          <w:tcPr>
            <w:tcW w:w="3221" w:type="pct"/>
          </w:tcPr>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за счет средств краевого бюджета;</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организация предоставления дополнительного образования детей в муниципальных образовательных организациях дополнительного образования;</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lastRenderedPageBreak/>
              <w:t>обеспечение успешной социализации детей-сирот и детей, оставшихся без попечения родителей, в постинтернатный период;</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компенсационные выплаты на питание обучающимся в муниципальных общеобразовательных организациях, нуждающимся в социальной поддержке;</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оснащение образовательных учреждений современным оборудованием, мебелью,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приобретение транспорта образовательными организациями для перевозки детей;</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организация дистанционного образования детей-инвалидов;</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приобретение учебного, учебно-лабораторного, компьютерного оборудования, учебников, учебных и учебно-наглядных пособий, спортивного оборудования и инвентаря для реализации федерального государственного образовательного стандарта общего образования;</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 xml:space="preserve">проведение конкурса </w:t>
            </w:r>
            <w:r w:rsidR="009359C5">
              <w:rPr>
                <w:rFonts w:ascii="Times New Roman" w:hAnsi="Times New Roman"/>
                <w:sz w:val="24"/>
              </w:rPr>
              <w:t>«</w:t>
            </w:r>
            <w:r w:rsidRPr="006E2405">
              <w:rPr>
                <w:rFonts w:ascii="Times New Roman" w:hAnsi="Times New Roman"/>
                <w:sz w:val="24"/>
              </w:rPr>
              <w:t>Новая школа Алтая</w:t>
            </w:r>
            <w:r w:rsidR="009359C5">
              <w:rPr>
                <w:rFonts w:ascii="Times New Roman" w:hAnsi="Times New Roman"/>
                <w:sz w:val="24"/>
              </w:rPr>
              <w:t>»</w:t>
            </w:r>
            <w:r w:rsidRPr="006E2405">
              <w:rPr>
                <w:rFonts w:ascii="Times New Roman" w:hAnsi="Times New Roman"/>
                <w:sz w:val="24"/>
              </w:rPr>
              <w:t>;</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выявление и поддержка интеллектуально одаренных школьников;</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выявление и поддержка молодых талантов по направлениям дополнительного образования детей;</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мероприятия по обеспечению обновления содержания программ, технологий, внедрению эффективных моделей дополнительного образования и социализации детей;</w:t>
            </w:r>
          </w:p>
          <w:p w:rsidR="00C3589E" w:rsidRPr="006E2405" w:rsidRDefault="00C3589E" w:rsidP="00C3589E">
            <w:pPr>
              <w:jc w:val="both"/>
              <w:rPr>
                <w:rFonts w:ascii="Times New Roman" w:hAnsi="Times New Roman"/>
                <w:sz w:val="24"/>
              </w:rPr>
            </w:pPr>
            <w:r w:rsidRPr="006E2405">
              <w:rPr>
                <w:rFonts w:ascii="Times New Roman" w:hAnsi="Times New Roman"/>
                <w:sz w:val="24"/>
              </w:rPr>
              <w:t>проведение детских новогодних мероприятий</w:t>
            </w:r>
          </w:p>
        </w:tc>
      </w:tr>
      <w:tr w:rsidR="00C3589E" w:rsidRPr="006E2405" w:rsidTr="00C3589E">
        <w:tc>
          <w:tcPr>
            <w:tcW w:w="1779" w:type="pct"/>
          </w:tcPr>
          <w:p w:rsidR="00C3589E" w:rsidRPr="006E2405" w:rsidRDefault="00C3589E" w:rsidP="006E2405">
            <w:pPr>
              <w:spacing w:after="0"/>
              <w:rPr>
                <w:rFonts w:ascii="Times New Roman" w:hAnsi="Times New Roman"/>
                <w:sz w:val="24"/>
              </w:rPr>
            </w:pPr>
            <w:r w:rsidRPr="006E2405">
              <w:rPr>
                <w:rFonts w:ascii="Times New Roman" w:hAnsi="Times New Roman"/>
                <w:sz w:val="24"/>
              </w:rPr>
              <w:lastRenderedPageBreak/>
              <w:t>Показатели подпрограммы</w:t>
            </w:r>
          </w:p>
        </w:tc>
        <w:tc>
          <w:tcPr>
            <w:tcW w:w="3221" w:type="pct"/>
          </w:tcPr>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-численность детей-инвалидов, обучающихся по программам общего образования на дому с использованием дистанционных образовательных технологий;</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-доля обучающихся общеобразовательных организаций по новым федеральным государственным образовательным стандартам общего образования;</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доля детей по категориям местожит</w:t>
            </w:r>
            <w:r w:rsidR="00596CB0">
              <w:rPr>
                <w:rFonts w:ascii="Times New Roman" w:hAnsi="Times New Roman"/>
                <w:sz w:val="24"/>
              </w:rPr>
              <w:t xml:space="preserve">ельства, социального </w:t>
            </w:r>
            <w:r w:rsidR="00596CB0">
              <w:rPr>
                <w:rFonts w:ascii="Times New Roman" w:hAnsi="Times New Roman"/>
                <w:sz w:val="24"/>
              </w:rPr>
              <w:lastRenderedPageBreak/>
              <w:t xml:space="preserve">и </w:t>
            </w:r>
            <w:r w:rsidRPr="006E2405">
              <w:rPr>
                <w:rFonts w:ascii="Times New Roman" w:hAnsi="Times New Roman"/>
                <w:sz w:val="24"/>
              </w:rPr>
              <w:t>имущественного статуса, состояния здоровья, охваченных моделями и программами социализации, в общем количестве детей по указанным категориям;</w:t>
            </w:r>
          </w:p>
          <w:p w:rsidR="00C3589E" w:rsidRPr="006E2405" w:rsidRDefault="00C3589E" w:rsidP="00C3589E">
            <w:pPr>
              <w:jc w:val="both"/>
              <w:rPr>
                <w:rFonts w:ascii="Times New Roman" w:hAnsi="Times New Roman"/>
                <w:sz w:val="24"/>
              </w:rPr>
            </w:pPr>
            <w:r w:rsidRPr="00786759">
              <w:rPr>
                <w:rFonts w:ascii="Times New Roman" w:hAnsi="Times New Roman"/>
                <w:sz w:val="24"/>
              </w:rPr>
              <w:t>увеличение охвата школьников 2-х разовым горячим питанием</w:t>
            </w:r>
            <w:r w:rsidRPr="006E2405">
              <w:rPr>
                <w:rFonts w:ascii="Times New Roman" w:hAnsi="Times New Roman"/>
                <w:b/>
                <w:sz w:val="24"/>
              </w:rPr>
              <w:t>.</w:t>
            </w:r>
          </w:p>
        </w:tc>
      </w:tr>
      <w:tr w:rsidR="00C3589E" w:rsidRPr="006E2405" w:rsidTr="00C3589E">
        <w:tc>
          <w:tcPr>
            <w:tcW w:w="1779" w:type="pct"/>
          </w:tcPr>
          <w:p w:rsidR="00C3589E" w:rsidRPr="006E2405" w:rsidRDefault="00C3589E" w:rsidP="00C3589E">
            <w:pPr>
              <w:rPr>
                <w:rFonts w:ascii="Times New Roman" w:hAnsi="Times New Roman"/>
                <w:sz w:val="24"/>
              </w:rPr>
            </w:pPr>
            <w:r w:rsidRPr="006E2405">
              <w:rPr>
                <w:rFonts w:ascii="Times New Roman" w:hAnsi="Times New Roman"/>
                <w:sz w:val="24"/>
              </w:rPr>
              <w:lastRenderedPageBreak/>
              <w:t>Сроки реализации подпрограммы</w:t>
            </w:r>
          </w:p>
        </w:tc>
        <w:tc>
          <w:tcPr>
            <w:tcW w:w="3221" w:type="pct"/>
          </w:tcPr>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2014 - 2020 годы</w:t>
            </w:r>
          </w:p>
        </w:tc>
      </w:tr>
      <w:tr w:rsidR="00C3589E" w:rsidRPr="006E2405" w:rsidTr="00C3589E">
        <w:tc>
          <w:tcPr>
            <w:tcW w:w="1779" w:type="pct"/>
          </w:tcPr>
          <w:p w:rsidR="00C3589E" w:rsidRPr="006E2405" w:rsidRDefault="00C3589E" w:rsidP="006E2405">
            <w:pPr>
              <w:spacing w:after="0"/>
              <w:rPr>
                <w:rFonts w:ascii="Times New Roman" w:hAnsi="Times New Roman"/>
                <w:sz w:val="24"/>
              </w:rPr>
            </w:pPr>
            <w:r w:rsidRPr="006E2405">
              <w:rPr>
                <w:rFonts w:ascii="Times New Roman" w:hAnsi="Times New Roman"/>
                <w:sz w:val="24"/>
              </w:rPr>
              <w:t>Объемы финансирования подпрограммы</w:t>
            </w:r>
          </w:p>
        </w:tc>
        <w:tc>
          <w:tcPr>
            <w:tcW w:w="3221" w:type="pct"/>
          </w:tcPr>
          <w:p w:rsidR="00C3589E" w:rsidRPr="00165544" w:rsidRDefault="00C3589E" w:rsidP="00C3589E">
            <w:pPr>
              <w:spacing w:after="0"/>
              <w:jc w:val="both"/>
              <w:rPr>
                <w:rFonts w:ascii="Times New Roman" w:hAnsi="Times New Roman"/>
                <w:color w:val="002060"/>
                <w:sz w:val="24"/>
              </w:rPr>
            </w:pPr>
            <w:r w:rsidRPr="006E2405">
              <w:rPr>
                <w:rFonts w:ascii="Times New Roman" w:hAnsi="Times New Roman"/>
                <w:sz w:val="24"/>
              </w:rPr>
              <w:t xml:space="preserve">объем финансирования подпрограммы 2 за счет средств муниципального бюджета </w:t>
            </w:r>
            <w:r w:rsidR="00165544" w:rsidRPr="00165544">
              <w:rPr>
                <w:rFonts w:ascii="Times New Roman" w:hAnsi="Times New Roman"/>
                <w:color w:val="002060"/>
                <w:sz w:val="24"/>
              </w:rPr>
              <w:t xml:space="preserve">составляет </w:t>
            </w:r>
            <w:r w:rsidR="00E157F2">
              <w:rPr>
                <w:rFonts w:ascii="Times New Roman" w:hAnsi="Times New Roman"/>
                <w:color w:val="002060"/>
                <w:sz w:val="24"/>
              </w:rPr>
              <w:t>90768,6</w:t>
            </w:r>
            <w:r w:rsidRPr="00165544">
              <w:rPr>
                <w:rFonts w:ascii="Times New Roman" w:hAnsi="Times New Roman"/>
                <w:color w:val="002060"/>
                <w:sz w:val="24"/>
              </w:rPr>
              <w:t xml:space="preserve"> тыс. рублей, в том числе по годам:</w:t>
            </w:r>
          </w:p>
          <w:p w:rsidR="00C3589E" w:rsidRPr="00F230A0" w:rsidRDefault="00165544" w:rsidP="00C3589E">
            <w:pPr>
              <w:pStyle w:val="aa"/>
              <w:numPr>
                <w:ilvl w:val="0"/>
                <w:numId w:val="17"/>
              </w:numPr>
              <w:spacing w:after="0"/>
              <w:jc w:val="both"/>
              <w:rPr>
                <w:rFonts w:ascii="Times New Roman" w:hAnsi="Times New Roman"/>
                <w:color w:val="C00000"/>
                <w:sz w:val="24"/>
              </w:rPr>
            </w:pPr>
            <w:r w:rsidRPr="00165544">
              <w:rPr>
                <w:rFonts w:ascii="Times New Roman" w:hAnsi="Times New Roman"/>
                <w:color w:val="002060"/>
                <w:sz w:val="24"/>
              </w:rPr>
              <w:t xml:space="preserve">2014 год – </w:t>
            </w:r>
            <w:r w:rsidR="00421ADB">
              <w:rPr>
                <w:rFonts w:ascii="Times New Roman" w:hAnsi="Times New Roman"/>
                <w:color w:val="002060"/>
                <w:sz w:val="24"/>
              </w:rPr>
              <w:t>119,2</w:t>
            </w:r>
            <w:r w:rsidR="00A82C08">
              <w:rPr>
                <w:rFonts w:ascii="Times New Roman" w:hAnsi="Times New Roman"/>
                <w:color w:val="002060"/>
                <w:sz w:val="24"/>
              </w:rPr>
              <w:t xml:space="preserve"> </w:t>
            </w:r>
            <w:r w:rsidR="00C3589E" w:rsidRPr="00165544">
              <w:rPr>
                <w:rFonts w:ascii="Times New Roman" w:hAnsi="Times New Roman"/>
                <w:color w:val="002060"/>
                <w:sz w:val="24"/>
              </w:rPr>
              <w:t>тыс. рублей</w:t>
            </w:r>
            <w:r w:rsidR="00C3589E" w:rsidRPr="00F230A0">
              <w:rPr>
                <w:rFonts w:ascii="Times New Roman" w:hAnsi="Times New Roman"/>
                <w:color w:val="C00000"/>
                <w:sz w:val="24"/>
              </w:rPr>
              <w:t>;</w:t>
            </w:r>
          </w:p>
          <w:p w:rsidR="00C3589E" w:rsidRPr="00165544" w:rsidRDefault="00165544" w:rsidP="00C3589E">
            <w:pPr>
              <w:pStyle w:val="aa"/>
              <w:numPr>
                <w:ilvl w:val="0"/>
                <w:numId w:val="17"/>
              </w:numPr>
              <w:spacing w:after="0"/>
              <w:jc w:val="both"/>
              <w:rPr>
                <w:rFonts w:ascii="Times New Roman" w:hAnsi="Times New Roman"/>
                <w:color w:val="002060"/>
                <w:sz w:val="24"/>
              </w:rPr>
            </w:pPr>
            <w:r w:rsidRPr="00165544">
              <w:rPr>
                <w:rFonts w:ascii="Times New Roman" w:hAnsi="Times New Roman"/>
                <w:color w:val="002060"/>
                <w:sz w:val="24"/>
              </w:rPr>
              <w:t xml:space="preserve">2015 год </w:t>
            </w:r>
            <w:r w:rsidR="00421ADB">
              <w:rPr>
                <w:rFonts w:ascii="Times New Roman" w:hAnsi="Times New Roman"/>
                <w:color w:val="002060"/>
                <w:sz w:val="24"/>
              </w:rPr>
              <w:t>–</w:t>
            </w:r>
            <w:r w:rsidRPr="00165544">
              <w:rPr>
                <w:rFonts w:ascii="Times New Roman" w:hAnsi="Times New Roman"/>
                <w:color w:val="002060"/>
                <w:sz w:val="24"/>
              </w:rPr>
              <w:t xml:space="preserve"> </w:t>
            </w:r>
            <w:r w:rsidR="00421ADB">
              <w:rPr>
                <w:rFonts w:ascii="Times New Roman" w:hAnsi="Times New Roman"/>
                <w:color w:val="002060"/>
                <w:sz w:val="24"/>
              </w:rPr>
              <w:t>10538,4</w:t>
            </w:r>
            <w:r w:rsidRPr="00165544">
              <w:rPr>
                <w:rFonts w:ascii="Times New Roman" w:hAnsi="Times New Roman"/>
                <w:color w:val="002060"/>
                <w:sz w:val="24"/>
              </w:rPr>
              <w:t xml:space="preserve"> </w:t>
            </w:r>
            <w:r w:rsidR="00C3589E" w:rsidRPr="00165544">
              <w:rPr>
                <w:rFonts w:ascii="Times New Roman" w:hAnsi="Times New Roman"/>
                <w:color w:val="002060"/>
                <w:sz w:val="24"/>
              </w:rPr>
              <w:t>тыс. рублей;</w:t>
            </w:r>
          </w:p>
          <w:p w:rsidR="00C3589E" w:rsidRPr="00C3589E" w:rsidRDefault="00C3589E" w:rsidP="00C3589E">
            <w:pPr>
              <w:pStyle w:val="aa"/>
              <w:numPr>
                <w:ilvl w:val="0"/>
                <w:numId w:val="17"/>
              </w:numPr>
              <w:spacing w:after="0"/>
              <w:jc w:val="both"/>
              <w:rPr>
                <w:rFonts w:ascii="Times New Roman" w:hAnsi="Times New Roman"/>
                <w:sz w:val="24"/>
              </w:rPr>
            </w:pPr>
            <w:r w:rsidRPr="00C3589E">
              <w:rPr>
                <w:rFonts w:ascii="Times New Roman" w:hAnsi="Times New Roman"/>
                <w:sz w:val="24"/>
              </w:rPr>
              <w:t xml:space="preserve">2016 год </w:t>
            </w:r>
            <w:r w:rsidR="00A82C08">
              <w:rPr>
                <w:rFonts w:ascii="Times New Roman" w:hAnsi="Times New Roman"/>
                <w:sz w:val="24"/>
              </w:rPr>
              <w:t>–</w:t>
            </w:r>
            <w:r w:rsidRPr="00C3589E">
              <w:rPr>
                <w:rFonts w:ascii="Times New Roman" w:hAnsi="Times New Roman"/>
                <w:sz w:val="24"/>
              </w:rPr>
              <w:t xml:space="preserve"> </w:t>
            </w:r>
            <w:r w:rsidR="00421ADB">
              <w:rPr>
                <w:rFonts w:ascii="Times New Roman" w:hAnsi="Times New Roman"/>
                <w:sz w:val="24"/>
              </w:rPr>
              <w:t>16253,1</w:t>
            </w:r>
            <w:r w:rsidRPr="00C3589E">
              <w:rPr>
                <w:rFonts w:ascii="Times New Roman" w:hAnsi="Times New Roman"/>
                <w:sz w:val="24"/>
              </w:rPr>
              <w:t xml:space="preserve"> тыс. рублей;</w:t>
            </w:r>
          </w:p>
          <w:p w:rsidR="00C3589E" w:rsidRPr="00C3589E" w:rsidRDefault="00C3589E" w:rsidP="00C3589E">
            <w:pPr>
              <w:pStyle w:val="aa"/>
              <w:numPr>
                <w:ilvl w:val="0"/>
                <w:numId w:val="17"/>
              </w:numPr>
              <w:spacing w:after="0"/>
              <w:jc w:val="both"/>
              <w:rPr>
                <w:rFonts w:ascii="Times New Roman" w:hAnsi="Times New Roman"/>
                <w:sz w:val="24"/>
              </w:rPr>
            </w:pPr>
            <w:r w:rsidRPr="00C3589E">
              <w:rPr>
                <w:rFonts w:ascii="Times New Roman" w:hAnsi="Times New Roman"/>
                <w:sz w:val="24"/>
              </w:rPr>
              <w:t xml:space="preserve">2017 год </w:t>
            </w:r>
            <w:r w:rsidR="00A82C08">
              <w:rPr>
                <w:rFonts w:ascii="Times New Roman" w:hAnsi="Times New Roman"/>
                <w:sz w:val="24"/>
              </w:rPr>
              <w:t>–</w:t>
            </w:r>
            <w:r w:rsidRPr="00C3589E">
              <w:rPr>
                <w:rFonts w:ascii="Times New Roman" w:hAnsi="Times New Roman"/>
                <w:sz w:val="24"/>
              </w:rPr>
              <w:t xml:space="preserve"> </w:t>
            </w:r>
            <w:r w:rsidR="00421ADB">
              <w:rPr>
                <w:rFonts w:ascii="Times New Roman" w:hAnsi="Times New Roman"/>
                <w:sz w:val="24"/>
              </w:rPr>
              <w:t>15765,4</w:t>
            </w:r>
            <w:r w:rsidRPr="00C3589E">
              <w:rPr>
                <w:rFonts w:ascii="Times New Roman" w:hAnsi="Times New Roman"/>
                <w:sz w:val="24"/>
              </w:rPr>
              <w:t xml:space="preserve"> тыс. рублей;</w:t>
            </w:r>
          </w:p>
          <w:p w:rsidR="00C3589E" w:rsidRPr="00C3589E" w:rsidRDefault="00C3589E" w:rsidP="00C3589E">
            <w:pPr>
              <w:pStyle w:val="aa"/>
              <w:numPr>
                <w:ilvl w:val="0"/>
                <w:numId w:val="17"/>
              </w:numPr>
              <w:spacing w:after="0"/>
              <w:jc w:val="both"/>
              <w:rPr>
                <w:rFonts w:ascii="Times New Roman" w:hAnsi="Times New Roman"/>
                <w:sz w:val="24"/>
              </w:rPr>
            </w:pPr>
            <w:r w:rsidRPr="00C3589E">
              <w:rPr>
                <w:rFonts w:ascii="Times New Roman" w:hAnsi="Times New Roman"/>
                <w:sz w:val="24"/>
              </w:rPr>
              <w:t xml:space="preserve">2018 год </w:t>
            </w:r>
            <w:r w:rsidR="00A82C08">
              <w:rPr>
                <w:rFonts w:ascii="Times New Roman" w:hAnsi="Times New Roman"/>
                <w:sz w:val="24"/>
              </w:rPr>
              <w:t>–</w:t>
            </w:r>
            <w:r w:rsidRPr="00C3589E">
              <w:rPr>
                <w:rFonts w:ascii="Times New Roman" w:hAnsi="Times New Roman"/>
                <w:sz w:val="24"/>
              </w:rPr>
              <w:t xml:space="preserve"> </w:t>
            </w:r>
            <w:r w:rsidR="00421ADB">
              <w:rPr>
                <w:rFonts w:ascii="Times New Roman" w:hAnsi="Times New Roman"/>
                <w:sz w:val="24"/>
              </w:rPr>
              <w:t>15833,1</w:t>
            </w:r>
            <w:r w:rsidRPr="00C3589E">
              <w:rPr>
                <w:rFonts w:ascii="Times New Roman" w:hAnsi="Times New Roman"/>
                <w:sz w:val="24"/>
              </w:rPr>
              <w:t xml:space="preserve"> тыс. рублей;</w:t>
            </w:r>
          </w:p>
          <w:p w:rsidR="00C3589E" w:rsidRPr="00C3589E" w:rsidRDefault="00C3589E" w:rsidP="00C3589E">
            <w:pPr>
              <w:pStyle w:val="aa"/>
              <w:numPr>
                <w:ilvl w:val="0"/>
                <w:numId w:val="17"/>
              </w:numPr>
              <w:spacing w:after="0"/>
              <w:jc w:val="both"/>
              <w:rPr>
                <w:rFonts w:ascii="Times New Roman" w:hAnsi="Times New Roman"/>
                <w:sz w:val="24"/>
              </w:rPr>
            </w:pPr>
            <w:r w:rsidRPr="00C3589E">
              <w:rPr>
                <w:rFonts w:ascii="Times New Roman" w:hAnsi="Times New Roman"/>
                <w:sz w:val="24"/>
              </w:rPr>
              <w:t xml:space="preserve">2019 год </w:t>
            </w:r>
            <w:r w:rsidR="00A82C08">
              <w:rPr>
                <w:rFonts w:ascii="Times New Roman" w:hAnsi="Times New Roman"/>
                <w:sz w:val="24"/>
              </w:rPr>
              <w:t>–</w:t>
            </w:r>
            <w:r w:rsidRPr="00C3589E">
              <w:rPr>
                <w:rFonts w:ascii="Times New Roman" w:hAnsi="Times New Roman"/>
                <w:sz w:val="24"/>
              </w:rPr>
              <w:t xml:space="preserve"> </w:t>
            </w:r>
            <w:r w:rsidR="00421ADB">
              <w:rPr>
                <w:rFonts w:ascii="Times New Roman" w:hAnsi="Times New Roman"/>
                <w:sz w:val="24"/>
              </w:rPr>
              <w:t>16128,2</w:t>
            </w:r>
            <w:r w:rsidRPr="00C3589E">
              <w:rPr>
                <w:rFonts w:ascii="Times New Roman" w:hAnsi="Times New Roman"/>
                <w:sz w:val="24"/>
              </w:rPr>
              <w:t xml:space="preserve"> тыс. рублей;</w:t>
            </w:r>
          </w:p>
          <w:p w:rsidR="00C3589E" w:rsidRPr="00A82C08" w:rsidRDefault="00C3589E" w:rsidP="00A82C08">
            <w:pPr>
              <w:pStyle w:val="aa"/>
              <w:numPr>
                <w:ilvl w:val="0"/>
                <w:numId w:val="17"/>
              </w:numPr>
              <w:spacing w:after="0"/>
              <w:jc w:val="both"/>
              <w:rPr>
                <w:rFonts w:ascii="Times New Roman" w:hAnsi="Times New Roman"/>
                <w:sz w:val="24"/>
              </w:rPr>
            </w:pPr>
            <w:r w:rsidRPr="00C3589E">
              <w:rPr>
                <w:rFonts w:ascii="Times New Roman" w:hAnsi="Times New Roman"/>
                <w:sz w:val="24"/>
              </w:rPr>
              <w:t xml:space="preserve">2020 год </w:t>
            </w:r>
            <w:r w:rsidR="00A82C08">
              <w:rPr>
                <w:rFonts w:ascii="Times New Roman" w:hAnsi="Times New Roman"/>
                <w:sz w:val="24"/>
              </w:rPr>
              <w:t>–</w:t>
            </w:r>
            <w:r w:rsidRPr="00C3589E">
              <w:rPr>
                <w:rFonts w:ascii="Times New Roman" w:hAnsi="Times New Roman"/>
                <w:sz w:val="24"/>
              </w:rPr>
              <w:t xml:space="preserve"> </w:t>
            </w:r>
            <w:r w:rsidR="00421ADB">
              <w:rPr>
                <w:rFonts w:ascii="Times New Roman" w:hAnsi="Times New Roman"/>
                <w:sz w:val="24"/>
              </w:rPr>
              <w:t>16131,2</w:t>
            </w:r>
            <w:r w:rsidRPr="00A82C08">
              <w:rPr>
                <w:rFonts w:ascii="Times New Roman" w:hAnsi="Times New Roman"/>
                <w:sz w:val="24"/>
              </w:rPr>
              <w:t>тыс. рублей.</w:t>
            </w:r>
          </w:p>
          <w:p w:rsidR="00C3589E" w:rsidRPr="006E2405" w:rsidRDefault="00C3589E" w:rsidP="00C3589E">
            <w:pPr>
              <w:jc w:val="both"/>
              <w:rPr>
                <w:rFonts w:ascii="Times New Roman" w:hAnsi="Times New Roman"/>
                <w:sz w:val="24"/>
              </w:rPr>
            </w:pPr>
            <w:r w:rsidRPr="006E2405">
              <w:rPr>
                <w:rFonts w:ascii="Times New Roman" w:hAnsi="Times New Roman"/>
                <w:sz w:val="24"/>
              </w:rPr>
              <w:t>Объемы финансирования подлежат ежегодному уточнению в соответствии с районным бюджетом на очередной финансовый год и на плановый период</w:t>
            </w:r>
          </w:p>
        </w:tc>
      </w:tr>
      <w:tr w:rsidR="00C3589E" w:rsidRPr="006E2405" w:rsidTr="00C3589E">
        <w:tc>
          <w:tcPr>
            <w:tcW w:w="1779" w:type="pct"/>
          </w:tcPr>
          <w:p w:rsidR="00C3589E" w:rsidRPr="006E2405" w:rsidRDefault="00C3589E" w:rsidP="006E2405">
            <w:pPr>
              <w:spacing w:after="0"/>
              <w:rPr>
                <w:rFonts w:ascii="Times New Roman" w:hAnsi="Times New Roman"/>
                <w:sz w:val="24"/>
              </w:rPr>
            </w:pPr>
            <w:r w:rsidRPr="006E2405">
              <w:rPr>
                <w:rFonts w:ascii="Times New Roman" w:hAnsi="Times New Roman"/>
                <w:sz w:val="24"/>
              </w:rPr>
              <w:t>Ожидаемые результаты реализации подпрограммы</w:t>
            </w:r>
          </w:p>
        </w:tc>
        <w:tc>
          <w:tcPr>
            <w:tcW w:w="3221" w:type="pct"/>
          </w:tcPr>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численность детей-инвалидов, обучающихся по программам общего образования на дому с использованием дистанционных образовательных технологий</w:t>
            </w:r>
            <w:r w:rsidR="003B3094">
              <w:rPr>
                <w:rFonts w:ascii="Times New Roman" w:hAnsi="Times New Roman"/>
                <w:sz w:val="24"/>
              </w:rPr>
              <w:t>, составит ежегодно 1 человек (</w:t>
            </w:r>
            <w:r w:rsidRPr="006E2405">
              <w:rPr>
                <w:rFonts w:ascii="Times New Roman" w:hAnsi="Times New Roman"/>
                <w:sz w:val="24"/>
              </w:rPr>
              <w:t>при наличии таких детей);</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увеличение доли обучающихся общеобразовательных организаций по новым федеральным государственным образовательным стандартам 71%;</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увеличение доли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до 46%;</w:t>
            </w:r>
          </w:p>
          <w:p w:rsidR="00C3589E" w:rsidRPr="006E2405" w:rsidRDefault="00C3589E" w:rsidP="00C3589E">
            <w:pPr>
              <w:spacing w:after="0"/>
              <w:jc w:val="both"/>
              <w:rPr>
                <w:rFonts w:ascii="Times New Roman" w:hAnsi="Times New Roman"/>
                <w:sz w:val="24"/>
              </w:rPr>
            </w:pPr>
            <w:r w:rsidRPr="006E2405">
              <w:rPr>
                <w:rFonts w:ascii="Times New Roman" w:hAnsi="Times New Roman"/>
                <w:sz w:val="24"/>
              </w:rPr>
              <w:t>увеличение охвата детей в возрасте от 5 до 18 лет программами дополнительного образования до 73%;</w:t>
            </w:r>
          </w:p>
          <w:p w:rsidR="00C3589E" w:rsidRPr="006E2405" w:rsidRDefault="00C3589E" w:rsidP="00C3589E">
            <w:pPr>
              <w:spacing w:after="0"/>
              <w:jc w:val="both"/>
              <w:rPr>
                <w:rFonts w:ascii="Times New Roman" w:hAnsi="Times New Roman"/>
                <w:sz w:val="24"/>
              </w:rPr>
            </w:pPr>
            <w:r w:rsidRPr="006E2405">
              <w:rPr>
                <w:rFonts w:ascii="Times New Roman" w:hAnsi="Times New Roman"/>
                <w:b/>
                <w:sz w:val="24"/>
              </w:rPr>
              <w:t>охват школьников 2-х разовым горячим питанием до 30%.</w:t>
            </w:r>
          </w:p>
        </w:tc>
      </w:tr>
    </w:tbl>
    <w:p w:rsidR="006E2405" w:rsidRPr="00C3589E" w:rsidRDefault="006E2405" w:rsidP="00C3589E">
      <w:pPr>
        <w:pStyle w:val="1"/>
        <w:numPr>
          <w:ilvl w:val="0"/>
          <w:numId w:val="18"/>
        </w:numPr>
        <w:spacing w:after="240"/>
        <w:jc w:val="center"/>
        <w:rPr>
          <w:rFonts w:ascii="Times New Roman" w:hAnsi="Times New Roman" w:cs="Times New Roman"/>
          <w:color w:val="auto"/>
          <w:sz w:val="28"/>
        </w:rPr>
      </w:pPr>
      <w:bookmarkStart w:id="19" w:name="Par1826"/>
      <w:bookmarkEnd w:id="19"/>
      <w:r w:rsidRPr="00C3589E">
        <w:rPr>
          <w:rFonts w:ascii="Times New Roman" w:hAnsi="Times New Roman" w:cs="Times New Roman"/>
          <w:color w:val="auto"/>
          <w:sz w:val="28"/>
        </w:rPr>
        <w:t>Характеристика сферы реализации подпрограммы 2</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Системная модернизация общего образования в Табунском районе, начавшаяся в рамках реализации комплексного проекта модернизации образования, позволила муниципалитету получить  краевые средства в обмен на обязательство решить ключевую задачу модернизации общего образования: внедрить новые финансово-экономические механизмы, нормативно-подушевого финансирования и новую систему оплаты труда (далее - НСОТ). Решение этой задачи позволило повысить зарплату педагогам и снизить неэффективные расходы. В 2012 году в комплекс мер по модернизации общего </w:t>
      </w:r>
      <w:r w:rsidRPr="006E2405">
        <w:rPr>
          <w:rFonts w:ascii="Times New Roman" w:hAnsi="Times New Roman" w:cs="Times New Roman"/>
          <w:sz w:val="24"/>
        </w:rPr>
        <w:lastRenderedPageBreak/>
        <w:t xml:space="preserve">образования в Табунском районе внесены изменения и дополнения в связи с необходимостью реализации указов Президента Российской Федерации В.В.Путина от 07.05.2012 </w:t>
      </w:r>
      <w:r w:rsidR="00C3589E">
        <w:rPr>
          <w:rFonts w:ascii="Times New Roman" w:hAnsi="Times New Roman" w:cs="Times New Roman"/>
          <w:sz w:val="24"/>
        </w:rPr>
        <w:t>№</w:t>
      </w:r>
      <w:r w:rsidRPr="00C3589E">
        <w:rPr>
          <w:rFonts w:ascii="Times New Roman" w:hAnsi="Times New Roman" w:cs="Times New Roman"/>
          <w:sz w:val="24"/>
        </w:rPr>
        <w:t xml:space="preserve"> 597</w:t>
      </w:r>
      <w:r w:rsidRPr="006E2405">
        <w:rPr>
          <w:rFonts w:ascii="Times New Roman" w:hAnsi="Times New Roman" w:cs="Times New Roman"/>
          <w:sz w:val="24"/>
        </w:rPr>
        <w:t xml:space="preserve"> </w:t>
      </w:r>
      <w:r w:rsidR="009359C5">
        <w:rPr>
          <w:rFonts w:ascii="Times New Roman" w:hAnsi="Times New Roman" w:cs="Times New Roman"/>
          <w:sz w:val="24"/>
        </w:rPr>
        <w:t>«</w:t>
      </w:r>
      <w:r w:rsidRPr="006E2405">
        <w:rPr>
          <w:rFonts w:ascii="Times New Roman" w:hAnsi="Times New Roman" w:cs="Times New Roman"/>
          <w:sz w:val="24"/>
        </w:rPr>
        <w:t>О мероприятиях по реализации государственной социальной политики</w:t>
      </w:r>
      <w:r w:rsidR="009359C5">
        <w:rPr>
          <w:rFonts w:ascii="Times New Roman" w:hAnsi="Times New Roman" w:cs="Times New Roman"/>
          <w:sz w:val="24"/>
        </w:rPr>
        <w:t>»</w:t>
      </w:r>
      <w:r w:rsidRPr="006E2405">
        <w:rPr>
          <w:rFonts w:ascii="Times New Roman" w:hAnsi="Times New Roman" w:cs="Times New Roman"/>
          <w:sz w:val="24"/>
        </w:rPr>
        <w:t xml:space="preserve"> и </w:t>
      </w:r>
      <w:r w:rsidR="00C3589E">
        <w:rPr>
          <w:rFonts w:ascii="Times New Roman" w:hAnsi="Times New Roman" w:cs="Times New Roman"/>
          <w:sz w:val="24"/>
        </w:rPr>
        <w:t>№</w:t>
      </w:r>
      <w:r w:rsidRPr="00C3589E">
        <w:rPr>
          <w:rFonts w:ascii="Times New Roman" w:hAnsi="Times New Roman" w:cs="Times New Roman"/>
          <w:sz w:val="24"/>
        </w:rPr>
        <w:t xml:space="preserve"> 599</w:t>
      </w:r>
      <w:r w:rsidRPr="006E2405">
        <w:rPr>
          <w:rFonts w:ascii="Times New Roman" w:hAnsi="Times New Roman" w:cs="Times New Roman"/>
          <w:sz w:val="24"/>
        </w:rPr>
        <w:t xml:space="preserve"> </w:t>
      </w:r>
      <w:r w:rsidR="009359C5">
        <w:rPr>
          <w:rFonts w:ascii="Times New Roman" w:hAnsi="Times New Roman" w:cs="Times New Roman"/>
          <w:sz w:val="24"/>
        </w:rPr>
        <w:t>«</w:t>
      </w:r>
      <w:r w:rsidRPr="006E2405">
        <w:rPr>
          <w:rFonts w:ascii="Times New Roman" w:hAnsi="Times New Roman" w:cs="Times New Roman"/>
          <w:sz w:val="24"/>
        </w:rPr>
        <w:t>О мерах по реализации государственной политики в области образования и науки</w:t>
      </w:r>
      <w:r w:rsidR="009359C5">
        <w:rPr>
          <w:rFonts w:ascii="Times New Roman" w:hAnsi="Times New Roman" w:cs="Times New Roman"/>
          <w:sz w:val="24"/>
        </w:rPr>
        <w:t>»</w:t>
      </w:r>
      <w:r w:rsidRPr="006E2405">
        <w:rPr>
          <w:rFonts w:ascii="Times New Roman" w:hAnsi="Times New Roman" w:cs="Times New Roman"/>
          <w:sz w:val="24"/>
        </w:rPr>
        <w:t xml:space="preserve">, принятием Федерального </w:t>
      </w:r>
      <w:r w:rsidRPr="00C3589E">
        <w:rPr>
          <w:rFonts w:ascii="Times New Roman" w:hAnsi="Times New Roman" w:cs="Times New Roman"/>
          <w:sz w:val="24"/>
        </w:rPr>
        <w:t>закона</w:t>
      </w:r>
      <w:r w:rsidRPr="006E2405">
        <w:rPr>
          <w:rFonts w:ascii="Times New Roman" w:hAnsi="Times New Roman" w:cs="Times New Roman"/>
          <w:sz w:val="24"/>
        </w:rPr>
        <w:t xml:space="preserve"> от 29.12.2012 </w:t>
      </w:r>
      <w:r w:rsidR="00C3589E">
        <w:rPr>
          <w:rFonts w:ascii="Times New Roman" w:hAnsi="Times New Roman" w:cs="Times New Roman"/>
          <w:sz w:val="24"/>
        </w:rPr>
        <w:t>№</w:t>
      </w:r>
      <w:r w:rsidRPr="006E2405">
        <w:rPr>
          <w:rFonts w:ascii="Times New Roman" w:hAnsi="Times New Roman" w:cs="Times New Roman"/>
          <w:sz w:val="24"/>
        </w:rPr>
        <w:t xml:space="preserve"> 273-ФЗ </w:t>
      </w:r>
      <w:r w:rsidR="009359C5">
        <w:rPr>
          <w:rFonts w:ascii="Times New Roman" w:hAnsi="Times New Roman" w:cs="Times New Roman"/>
          <w:sz w:val="24"/>
        </w:rPr>
        <w:t>«</w:t>
      </w:r>
      <w:r w:rsidRPr="006E2405">
        <w:rPr>
          <w:rFonts w:ascii="Times New Roman" w:hAnsi="Times New Roman" w:cs="Times New Roman"/>
          <w:sz w:val="24"/>
        </w:rPr>
        <w:t>Об образовании в Российской Федерации</w:t>
      </w:r>
      <w:r w:rsidR="009359C5">
        <w:rPr>
          <w:rFonts w:ascii="Times New Roman" w:hAnsi="Times New Roman" w:cs="Times New Roman"/>
          <w:sz w:val="24"/>
        </w:rPr>
        <w:t>»</w:t>
      </w:r>
      <w:r w:rsidRPr="006E2405">
        <w:rPr>
          <w:rFonts w:ascii="Times New Roman" w:hAnsi="Times New Roman" w:cs="Times New Roman"/>
          <w:sz w:val="24"/>
        </w:rPr>
        <w:t>.</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Средства направлены на выполнение президентских инициатив по модернизации общего образования. А именно:</w:t>
      </w:r>
    </w:p>
    <w:p w:rsidR="006E2405" w:rsidRPr="00DD4939" w:rsidRDefault="006E2405" w:rsidP="00DD4939">
      <w:pPr>
        <w:pStyle w:val="aa"/>
        <w:numPr>
          <w:ilvl w:val="0"/>
          <w:numId w:val="20"/>
        </w:numPr>
        <w:spacing w:after="0"/>
        <w:jc w:val="both"/>
        <w:rPr>
          <w:rFonts w:ascii="Times New Roman" w:hAnsi="Times New Roman" w:cs="Times New Roman"/>
          <w:sz w:val="24"/>
        </w:rPr>
      </w:pPr>
      <w:r w:rsidRPr="00DD4939">
        <w:rPr>
          <w:rFonts w:ascii="Times New Roman" w:hAnsi="Times New Roman" w:cs="Times New Roman"/>
          <w:sz w:val="24"/>
        </w:rPr>
        <w:t>на подготовку учителей и руководителей к внедрению новых федеральных государственных образовательных стандартов (далее - ФГОС) общего образования;</w:t>
      </w:r>
    </w:p>
    <w:p w:rsidR="006E2405" w:rsidRPr="00DD4939" w:rsidRDefault="006E2405" w:rsidP="00DD4939">
      <w:pPr>
        <w:pStyle w:val="aa"/>
        <w:numPr>
          <w:ilvl w:val="0"/>
          <w:numId w:val="20"/>
        </w:numPr>
        <w:spacing w:after="0"/>
        <w:jc w:val="both"/>
        <w:rPr>
          <w:rFonts w:ascii="Times New Roman" w:hAnsi="Times New Roman" w:cs="Times New Roman"/>
          <w:sz w:val="24"/>
        </w:rPr>
      </w:pPr>
      <w:r w:rsidRPr="00DD4939">
        <w:rPr>
          <w:rFonts w:ascii="Times New Roman" w:hAnsi="Times New Roman" w:cs="Times New Roman"/>
          <w:sz w:val="24"/>
        </w:rPr>
        <w:t>на обеспечение условий внедрения ФГОС общего образования, в том числе на приобретение учебного, учебно-лабораторного, компьютерного оборудования и учебников;</w:t>
      </w:r>
    </w:p>
    <w:p w:rsidR="006E2405" w:rsidRPr="00DD4939" w:rsidRDefault="006E2405" w:rsidP="00DD4939">
      <w:pPr>
        <w:pStyle w:val="aa"/>
        <w:numPr>
          <w:ilvl w:val="0"/>
          <w:numId w:val="20"/>
        </w:numPr>
        <w:spacing w:after="0"/>
        <w:jc w:val="both"/>
        <w:rPr>
          <w:rFonts w:ascii="Times New Roman" w:hAnsi="Times New Roman" w:cs="Times New Roman"/>
          <w:sz w:val="24"/>
        </w:rPr>
      </w:pPr>
      <w:r w:rsidRPr="00DD4939">
        <w:rPr>
          <w:rFonts w:ascii="Times New Roman" w:hAnsi="Times New Roman" w:cs="Times New Roman"/>
          <w:sz w:val="24"/>
        </w:rPr>
        <w:t>на создание современных условий в школах, в том числе в части выполнения требований к санитарно-бытовым условиям и охране здоровья обучающихся, а также развития информатизации образования;</w:t>
      </w:r>
    </w:p>
    <w:p w:rsidR="006E2405" w:rsidRPr="00DD4939" w:rsidRDefault="006E2405" w:rsidP="00DD4939">
      <w:pPr>
        <w:pStyle w:val="aa"/>
        <w:numPr>
          <w:ilvl w:val="0"/>
          <w:numId w:val="20"/>
        </w:numPr>
        <w:spacing w:after="0"/>
        <w:jc w:val="both"/>
        <w:rPr>
          <w:rFonts w:ascii="Times New Roman" w:hAnsi="Times New Roman" w:cs="Times New Roman"/>
          <w:sz w:val="24"/>
        </w:rPr>
      </w:pPr>
      <w:r w:rsidRPr="00DD4939">
        <w:rPr>
          <w:rFonts w:ascii="Times New Roman" w:hAnsi="Times New Roman" w:cs="Times New Roman"/>
          <w:sz w:val="24"/>
        </w:rPr>
        <w:t>на повышение энергоэффективности школ.</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Участие в реализации муниципальной целевой </w:t>
      </w:r>
      <w:r w:rsidRPr="00DD4939">
        <w:rPr>
          <w:rFonts w:ascii="Times New Roman" w:hAnsi="Times New Roman" w:cs="Times New Roman"/>
          <w:sz w:val="24"/>
        </w:rPr>
        <w:t>программы</w:t>
      </w:r>
      <w:r w:rsidRPr="006E2405">
        <w:rPr>
          <w:rFonts w:ascii="Times New Roman" w:hAnsi="Times New Roman" w:cs="Times New Roman"/>
          <w:sz w:val="24"/>
        </w:rPr>
        <w:t xml:space="preserve"> </w:t>
      </w:r>
      <w:r w:rsidR="009359C5">
        <w:rPr>
          <w:rFonts w:ascii="Times New Roman" w:hAnsi="Times New Roman" w:cs="Times New Roman"/>
          <w:sz w:val="24"/>
        </w:rPr>
        <w:t>«</w:t>
      </w:r>
      <w:r w:rsidRPr="006E2405">
        <w:rPr>
          <w:rFonts w:ascii="Times New Roman" w:hAnsi="Times New Roman" w:cs="Times New Roman"/>
          <w:sz w:val="24"/>
        </w:rPr>
        <w:t>Разви</w:t>
      </w:r>
      <w:r w:rsidR="003B3094">
        <w:rPr>
          <w:rFonts w:ascii="Times New Roman" w:hAnsi="Times New Roman" w:cs="Times New Roman"/>
          <w:sz w:val="24"/>
        </w:rPr>
        <w:t>тие образования в Табунском районе</w:t>
      </w:r>
      <w:r w:rsidR="009359C5">
        <w:rPr>
          <w:rFonts w:ascii="Times New Roman" w:hAnsi="Times New Roman" w:cs="Times New Roman"/>
          <w:sz w:val="24"/>
        </w:rPr>
        <w:t>»</w:t>
      </w:r>
      <w:r w:rsidRPr="006E2405">
        <w:rPr>
          <w:rFonts w:ascii="Times New Roman" w:hAnsi="Times New Roman" w:cs="Times New Roman"/>
          <w:sz w:val="24"/>
        </w:rPr>
        <w:t xml:space="preserve"> на 2011 - 2013 гг., комплексного проекта модернизации образования в 2008 - 2009 гг., комплекса мер по модернизации общего образова</w:t>
      </w:r>
      <w:r w:rsidR="003B3094">
        <w:rPr>
          <w:rFonts w:ascii="Times New Roman" w:hAnsi="Times New Roman" w:cs="Times New Roman"/>
          <w:sz w:val="24"/>
        </w:rPr>
        <w:t>ния на 2011 - 2013 гг. позволило</w:t>
      </w:r>
      <w:r w:rsidRPr="006E2405">
        <w:rPr>
          <w:rFonts w:ascii="Times New Roman" w:hAnsi="Times New Roman" w:cs="Times New Roman"/>
          <w:sz w:val="24"/>
        </w:rPr>
        <w:t xml:space="preserve"> значительно укрепить и обновить материальную базу общеобразовательных организаций Табунского района, заложить основы новой образовательной модели, направленной на обеспечение равного доступа населения к получению качественных образовательных услуг независимо от места жительства.</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В целях обеспечения государственных гарантий на реализацию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w:t>
      </w:r>
      <w:r w:rsidR="003B3094">
        <w:rPr>
          <w:rFonts w:ascii="Times New Roman" w:hAnsi="Times New Roman" w:cs="Times New Roman"/>
          <w:sz w:val="24"/>
        </w:rPr>
        <w:t>ату коммунальных услуг) бюджету  района</w:t>
      </w:r>
      <w:r w:rsidRPr="006E2405">
        <w:rPr>
          <w:rFonts w:ascii="Times New Roman" w:hAnsi="Times New Roman" w:cs="Times New Roman"/>
          <w:sz w:val="24"/>
        </w:rPr>
        <w:t xml:space="preserve"> предоставляется субвенция из краевого бюджета. На функционирование и содержание муниципальных общеобразовательных организаций и организаций дополнительного образования детей направляются субсидии из краевого бюджета на выполнении муниципального задания, а также целевые субсидии.</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В общеобразовательных организациях Табунского района создаются условия, соответствующие требованиям ФГОС начального общего образования: разработаны образовательные программы, все общеобразовательные учреждения обеспечены необходимым учебным, учебно-лабораторным и компьютерным оборудованием для реализации ФГОС начального общего образования, обновлена нормативно-правовая база деятельности библиотек как центров информационной инфраструктуры современной школы и проведено их переоснащение, повысился охват профильным обучением старшеклассников, возросла обеспеченность учащихся учебниками за счет школьных библиотек, развивается единое информационно-образовательное пространство района через реализацию проекта </w:t>
      </w:r>
      <w:r w:rsidR="009359C5">
        <w:rPr>
          <w:rFonts w:ascii="Times New Roman" w:hAnsi="Times New Roman" w:cs="Times New Roman"/>
          <w:sz w:val="24"/>
        </w:rPr>
        <w:t>«</w:t>
      </w:r>
      <w:r w:rsidRPr="006E2405">
        <w:rPr>
          <w:rFonts w:ascii="Times New Roman" w:hAnsi="Times New Roman" w:cs="Times New Roman"/>
          <w:sz w:val="24"/>
        </w:rPr>
        <w:t>Сетевой край. Образование</w:t>
      </w:r>
      <w:r w:rsidR="009359C5">
        <w:rPr>
          <w:rFonts w:ascii="Times New Roman" w:hAnsi="Times New Roman" w:cs="Times New Roman"/>
          <w:sz w:val="24"/>
        </w:rPr>
        <w:t>»</w:t>
      </w:r>
      <w:r w:rsidRPr="006E2405">
        <w:rPr>
          <w:rFonts w:ascii="Times New Roman" w:hAnsi="Times New Roman" w:cs="Times New Roman"/>
          <w:sz w:val="24"/>
        </w:rPr>
        <w:t xml:space="preserve">, систему оказания  муниципальных услуг в сфере образования в электронном виде, в том числе ведение электронного дневника и журнала, совершенствуется материально-техническая база </w:t>
      </w:r>
      <w:r w:rsidRPr="006E2405">
        <w:rPr>
          <w:rFonts w:ascii="Times New Roman" w:hAnsi="Times New Roman" w:cs="Times New Roman"/>
          <w:sz w:val="24"/>
        </w:rPr>
        <w:lastRenderedPageBreak/>
        <w:t>учреждений образования. В целом изменились подходы к созданию современной школьной инфраструктуры.</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Продолжено развитие муниципальной системы сопровождения одаренных школьников в соответствии с Концепцией развития региональной системы работы с одаренными детьми в Алтайском крае и межведомственным планом работы с одаренными (талантливыми) детьми и молодежью в Алтайском крае.</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В Табунском районе накоплен положительный опыт осуществления дополнительного образования детей, приносящий результаты в сфере выявления и поддержки одаренных детей, профессиональной ориентации и самоопределения школьников, освоения ими метапредметных компетенций, профилактики вредных привычек и правонарушений.. Увеличилась занятость учащихся начальной школы деятельностью, предусмотренной программами дополнительного образования, за счет внедрения ФГОС начального общего образования.</w:t>
      </w:r>
    </w:p>
    <w:p w:rsidR="006E2405" w:rsidRPr="006E2405" w:rsidRDefault="006E2405" w:rsidP="00C3589E">
      <w:pPr>
        <w:spacing w:after="0"/>
        <w:ind w:firstLine="567"/>
        <w:jc w:val="both"/>
        <w:rPr>
          <w:rFonts w:ascii="Times New Roman" w:hAnsi="Times New Roman" w:cs="Times New Roman"/>
          <w:sz w:val="24"/>
        </w:rPr>
      </w:pPr>
      <w:r w:rsidRPr="006E2405">
        <w:rPr>
          <w:rFonts w:ascii="Times New Roman" w:hAnsi="Times New Roman" w:cs="Times New Roman"/>
          <w:sz w:val="24"/>
        </w:rPr>
        <w:t>Вместе с тем в настоящее время требуют решения следующие проблемы общего и дополнительного образования в Табунском районе:</w:t>
      </w:r>
    </w:p>
    <w:p w:rsidR="006E2405" w:rsidRPr="00C3589E" w:rsidRDefault="006E2405" w:rsidP="00C3589E">
      <w:pPr>
        <w:pStyle w:val="aa"/>
        <w:numPr>
          <w:ilvl w:val="0"/>
          <w:numId w:val="19"/>
        </w:numPr>
        <w:spacing w:after="0"/>
        <w:jc w:val="both"/>
        <w:rPr>
          <w:rFonts w:ascii="Times New Roman" w:hAnsi="Times New Roman" w:cs="Times New Roman"/>
          <w:sz w:val="24"/>
        </w:rPr>
      </w:pPr>
      <w:r w:rsidRPr="00C3589E">
        <w:rPr>
          <w:rFonts w:ascii="Times New Roman" w:hAnsi="Times New Roman" w:cs="Times New Roman"/>
          <w:sz w:val="24"/>
        </w:rPr>
        <w:t>наличие разрывов в условиях и качестве образовательных результатов общеобразовательных организаций, работающих в разных социокультурных средах;</w:t>
      </w:r>
    </w:p>
    <w:p w:rsidR="006E2405" w:rsidRPr="00C3589E" w:rsidRDefault="006E2405" w:rsidP="00C3589E">
      <w:pPr>
        <w:pStyle w:val="aa"/>
        <w:numPr>
          <w:ilvl w:val="0"/>
          <w:numId w:val="19"/>
        </w:numPr>
        <w:spacing w:after="0"/>
        <w:jc w:val="both"/>
        <w:rPr>
          <w:rFonts w:ascii="Times New Roman" w:hAnsi="Times New Roman" w:cs="Times New Roman"/>
          <w:sz w:val="24"/>
        </w:rPr>
      </w:pPr>
      <w:r w:rsidRPr="00C3589E">
        <w:rPr>
          <w:rFonts w:ascii="Times New Roman" w:hAnsi="Times New Roman" w:cs="Times New Roman"/>
          <w:sz w:val="24"/>
        </w:rPr>
        <w:t>отсутствие необходимых условий для удовлетворения потребностей детей-инвалидов, обучающихся по общеобразовательным программам и не имеющих противопоказаний для работы с компьютером, в получении образовательных услуг при помощи дистанционных технологий;</w:t>
      </w:r>
    </w:p>
    <w:p w:rsidR="006E2405" w:rsidRPr="00C3589E" w:rsidRDefault="006E2405" w:rsidP="00C3589E">
      <w:pPr>
        <w:pStyle w:val="aa"/>
        <w:numPr>
          <w:ilvl w:val="0"/>
          <w:numId w:val="19"/>
        </w:numPr>
        <w:spacing w:after="0"/>
        <w:jc w:val="both"/>
        <w:rPr>
          <w:rFonts w:ascii="Times New Roman" w:hAnsi="Times New Roman" w:cs="Times New Roman"/>
          <w:sz w:val="24"/>
        </w:rPr>
      </w:pPr>
      <w:r w:rsidRPr="00C3589E">
        <w:rPr>
          <w:rFonts w:ascii="Times New Roman" w:hAnsi="Times New Roman" w:cs="Times New Roman"/>
          <w:sz w:val="24"/>
        </w:rPr>
        <w:t>несовершенство механизмов раннего выявления одаренности у детей, недостаточно развитое межведомственное взаимодействие в сопровождении этой категории детей, в том числе в творческих и спортивных направлениях;</w:t>
      </w:r>
    </w:p>
    <w:p w:rsidR="006E2405" w:rsidRPr="00C3589E" w:rsidRDefault="006E2405" w:rsidP="00C3589E">
      <w:pPr>
        <w:pStyle w:val="aa"/>
        <w:numPr>
          <w:ilvl w:val="0"/>
          <w:numId w:val="19"/>
        </w:numPr>
        <w:spacing w:after="0"/>
        <w:jc w:val="both"/>
        <w:rPr>
          <w:rFonts w:ascii="Times New Roman" w:hAnsi="Times New Roman" w:cs="Times New Roman"/>
          <w:sz w:val="24"/>
        </w:rPr>
      </w:pPr>
      <w:r w:rsidRPr="00C3589E">
        <w:rPr>
          <w:rFonts w:ascii="Times New Roman" w:hAnsi="Times New Roman" w:cs="Times New Roman"/>
          <w:sz w:val="24"/>
        </w:rPr>
        <w:t>дифференциация условий и качества услуг дополнительного образования детей;</w:t>
      </w:r>
    </w:p>
    <w:p w:rsidR="006E2405" w:rsidRPr="00C3589E" w:rsidRDefault="006E2405" w:rsidP="00C3589E">
      <w:pPr>
        <w:pStyle w:val="aa"/>
        <w:numPr>
          <w:ilvl w:val="0"/>
          <w:numId w:val="19"/>
        </w:numPr>
        <w:spacing w:after="0"/>
        <w:jc w:val="both"/>
        <w:rPr>
          <w:rFonts w:ascii="Times New Roman" w:hAnsi="Times New Roman" w:cs="Times New Roman"/>
          <w:sz w:val="24"/>
        </w:rPr>
      </w:pPr>
      <w:r w:rsidRPr="00C3589E">
        <w:rPr>
          <w:rFonts w:ascii="Times New Roman" w:hAnsi="Times New Roman" w:cs="Times New Roman"/>
          <w:sz w:val="24"/>
        </w:rPr>
        <w:t>несоответствие материально-технической базы организаций дополнительного образования современным требованиям, которое ограничивает возможности использования ресурсов при реализации программ внеурочной деятельности;</w:t>
      </w:r>
    </w:p>
    <w:p w:rsidR="006E2405" w:rsidRPr="00C3589E" w:rsidRDefault="006E2405" w:rsidP="00C3589E">
      <w:pPr>
        <w:pStyle w:val="aa"/>
        <w:numPr>
          <w:ilvl w:val="0"/>
          <w:numId w:val="19"/>
        </w:numPr>
        <w:spacing w:after="0"/>
        <w:jc w:val="both"/>
        <w:rPr>
          <w:rFonts w:ascii="Times New Roman" w:hAnsi="Times New Roman" w:cs="Times New Roman"/>
          <w:sz w:val="24"/>
        </w:rPr>
      </w:pPr>
      <w:r w:rsidRPr="00C3589E">
        <w:rPr>
          <w:rFonts w:ascii="Times New Roman" w:hAnsi="Times New Roman" w:cs="Times New Roman"/>
          <w:sz w:val="24"/>
        </w:rPr>
        <w:t>недостаточное число программ дополнительного образования для детей с ограниченными возможностями здоровья, девиантным</w:t>
      </w:r>
      <w:r w:rsidR="00DD4939">
        <w:rPr>
          <w:rFonts w:ascii="Times New Roman" w:hAnsi="Times New Roman" w:cs="Times New Roman"/>
          <w:sz w:val="24"/>
        </w:rPr>
        <w:t xml:space="preserve"> </w:t>
      </w:r>
      <w:r w:rsidRPr="00C3589E">
        <w:rPr>
          <w:rFonts w:ascii="Times New Roman" w:hAnsi="Times New Roman" w:cs="Times New Roman"/>
          <w:sz w:val="24"/>
        </w:rPr>
        <w:t>поведением.</w:t>
      </w:r>
    </w:p>
    <w:p w:rsidR="006E2405" w:rsidRPr="00DD4939" w:rsidRDefault="006E2405" w:rsidP="00DD4939">
      <w:pPr>
        <w:spacing w:after="0"/>
        <w:ind w:firstLine="567"/>
        <w:jc w:val="both"/>
        <w:rPr>
          <w:rFonts w:ascii="Times New Roman" w:hAnsi="Times New Roman" w:cs="Times New Roman"/>
          <w:sz w:val="24"/>
        </w:rPr>
      </w:pPr>
      <w:r w:rsidRPr="00DD4939">
        <w:rPr>
          <w:rFonts w:ascii="Times New Roman" w:hAnsi="Times New Roman" w:cs="Times New Roman"/>
          <w:sz w:val="24"/>
        </w:rPr>
        <w:t>Отсутствие программных мер по поддержке и развитию систем общего образования и дополнительного образования детей может привести к нежелательным последствиям:</w:t>
      </w:r>
    </w:p>
    <w:p w:rsidR="006E2405" w:rsidRPr="00C3589E" w:rsidRDefault="006E2405" w:rsidP="00C3589E">
      <w:pPr>
        <w:pStyle w:val="aa"/>
        <w:numPr>
          <w:ilvl w:val="0"/>
          <w:numId w:val="19"/>
        </w:numPr>
        <w:spacing w:after="0"/>
        <w:jc w:val="both"/>
        <w:rPr>
          <w:rFonts w:ascii="Times New Roman" w:hAnsi="Times New Roman" w:cs="Times New Roman"/>
          <w:sz w:val="24"/>
        </w:rPr>
      </w:pPr>
      <w:r w:rsidRPr="00C3589E">
        <w:rPr>
          <w:rFonts w:ascii="Times New Roman" w:hAnsi="Times New Roman" w:cs="Times New Roman"/>
          <w:sz w:val="24"/>
        </w:rPr>
        <w:t>ограничение доступа к качественным услугам общего образования и дополнительного образования детей в сёлах района;</w:t>
      </w:r>
    </w:p>
    <w:p w:rsidR="006E2405" w:rsidRPr="00C3589E" w:rsidRDefault="006E2405" w:rsidP="00C3589E">
      <w:pPr>
        <w:pStyle w:val="aa"/>
        <w:numPr>
          <w:ilvl w:val="0"/>
          <w:numId w:val="19"/>
        </w:numPr>
        <w:spacing w:after="0"/>
        <w:jc w:val="both"/>
        <w:rPr>
          <w:rFonts w:ascii="Times New Roman" w:hAnsi="Times New Roman" w:cs="Times New Roman"/>
          <w:sz w:val="24"/>
        </w:rPr>
      </w:pPr>
      <w:r w:rsidRPr="00C3589E">
        <w:rPr>
          <w:rFonts w:ascii="Times New Roman" w:hAnsi="Times New Roman" w:cs="Times New Roman"/>
          <w:sz w:val="24"/>
        </w:rPr>
        <w:t>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6E2405" w:rsidRPr="00C3589E" w:rsidRDefault="006E2405" w:rsidP="00C3589E">
      <w:pPr>
        <w:pStyle w:val="aa"/>
        <w:numPr>
          <w:ilvl w:val="0"/>
          <w:numId w:val="19"/>
        </w:numPr>
        <w:spacing w:after="0"/>
        <w:jc w:val="both"/>
        <w:rPr>
          <w:rFonts w:ascii="Times New Roman" w:hAnsi="Times New Roman" w:cs="Times New Roman"/>
          <w:sz w:val="24"/>
        </w:rPr>
      </w:pPr>
      <w:r w:rsidRPr="00C3589E">
        <w:rPr>
          <w:rFonts w:ascii="Times New Roman" w:hAnsi="Times New Roman" w:cs="Times New Roman"/>
          <w:sz w:val="24"/>
        </w:rPr>
        <w:t>неудовлетворенность населения качеством образовательных услуг.</w:t>
      </w:r>
    </w:p>
    <w:p w:rsidR="006E2405" w:rsidRPr="00C3589E" w:rsidRDefault="006E2405" w:rsidP="00BF14E5">
      <w:pPr>
        <w:pStyle w:val="1"/>
        <w:numPr>
          <w:ilvl w:val="0"/>
          <w:numId w:val="18"/>
        </w:numPr>
        <w:spacing w:after="240"/>
        <w:jc w:val="center"/>
        <w:rPr>
          <w:rFonts w:ascii="Times New Roman" w:hAnsi="Times New Roman" w:cs="Times New Roman"/>
          <w:color w:val="auto"/>
          <w:sz w:val="28"/>
        </w:rPr>
      </w:pPr>
      <w:bookmarkStart w:id="20" w:name="Par1853"/>
      <w:bookmarkEnd w:id="20"/>
      <w:r w:rsidRPr="00C3589E">
        <w:rPr>
          <w:rFonts w:ascii="Times New Roman" w:hAnsi="Times New Roman" w:cs="Times New Roman"/>
          <w:color w:val="auto"/>
          <w:sz w:val="28"/>
        </w:rPr>
        <w:lastRenderedPageBreak/>
        <w:t>Приоритеты муниципальной  политики в общем образовании и</w:t>
      </w:r>
      <w:r w:rsidR="00C3589E" w:rsidRPr="00C3589E">
        <w:rPr>
          <w:rFonts w:ascii="Times New Roman" w:hAnsi="Times New Roman" w:cs="Times New Roman"/>
          <w:color w:val="auto"/>
          <w:sz w:val="28"/>
        </w:rPr>
        <w:t xml:space="preserve"> </w:t>
      </w:r>
      <w:r w:rsidRPr="00C3589E">
        <w:rPr>
          <w:rFonts w:ascii="Times New Roman" w:hAnsi="Times New Roman" w:cs="Times New Roman"/>
          <w:color w:val="auto"/>
          <w:sz w:val="28"/>
        </w:rPr>
        <w:t>дополнительном образовании детей, цели, задачи и показатели</w:t>
      </w:r>
      <w:r w:rsidR="00C3589E" w:rsidRPr="00C3589E">
        <w:rPr>
          <w:rFonts w:ascii="Times New Roman" w:hAnsi="Times New Roman" w:cs="Times New Roman"/>
          <w:color w:val="auto"/>
          <w:sz w:val="28"/>
        </w:rPr>
        <w:t xml:space="preserve"> </w:t>
      </w:r>
      <w:r w:rsidRPr="00C3589E">
        <w:rPr>
          <w:rFonts w:ascii="Times New Roman" w:hAnsi="Times New Roman" w:cs="Times New Roman"/>
          <w:color w:val="auto"/>
          <w:sz w:val="28"/>
        </w:rPr>
        <w:t>достижения целей и решения задач, ожидаемые конечные</w:t>
      </w:r>
      <w:r w:rsidR="00C3589E">
        <w:rPr>
          <w:rFonts w:ascii="Times New Roman" w:hAnsi="Times New Roman" w:cs="Times New Roman"/>
          <w:color w:val="auto"/>
          <w:sz w:val="28"/>
        </w:rPr>
        <w:t xml:space="preserve"> </w:t>
      </w:r>
      <w:r w:rsidRPr="00C3589E">
        <w:rPr>
          <w:rFonts w:ascii="Times New Roman" w:hAnsi="Times New Roman" w:cs="Times New Roman"/>
          <w:color w:val="auto"/>
          <w:sz w:val="28"/>
        </w:rPr>
        <w:t>результаты, сроки реализации подпрограммы 2</w:t>
      </w:r>
    </w:p>
    <w:p w:rsidR="006E2405" w:rsidRPr="006E2405" w:rsidRDefault="006E2405" w:rsidP="00DD4939">
      <w:pPr>
        <w:spacing w:after="0"/>
        <w:ind w:firstLine="567"/>
        <w:jc w:val="both"/>
        <w:rPr>
          <w:rFonts w:ascii="Times New Roman" w:hAnsi="Times New Roman" w:cs="Times New Roman"/>
          <w:sz w:val="24"/>
        </w:rPr>
      </w:pPr>
      <w:r w:rsidRPr="006E2405">
        <w:rPr>
          <w:rFonts w:ascii="Times New Roman" w:hAnsi="Times New Roman" w:cs="Times New Roman"/>
          <w:sz w:val="24"/>
        </w:rPr>
        <w:t>Основным направлением муниципальной политики в общем образовании и дополнительном образовании детей на период реализации подпрограммы 2 является обеспечение равенства доступа всех категорий населения к получению качественного образования и обновление его содержания и технологий (включая процесс социализации) в соответствии с изменившимися потребностями граждан и новыми вызовами социального, культурного, экономического развития.</w:t>
      </w:r>
    </w:p>
    <w:p w:rsidR="006E2405" w:rsidRPr="006E2405" w:rsidRDefault="006E2405" w:rsidP="00DD4939">
      <w:pPr>
        <w:spacing w:after="0"/>
        <w:ind w:firstLine="567"/>
        <w:jc w:val="both"/>
        <w:rPr>
          <w:rFonts w:ascii="Times New Roman" w:hAnsi="Times New Roman" w:cs="Times New Roman"/>
          <w:sz w:val="24"/>
        </w:rPr>
      </w:pPr>
      <w:r w:rsidRPr="006E2405">
        <w:rPr>
          <w:rFonts w:ascii="Times New Roman" w:hAnsi="Times New Roman" w:cs="Times New Roman"/>
          <w:sz w:val="24"/>
        </w:rPr>
        <w:t>Приоритетами муниципальной политики в общем образовании и дополнительном образовании детей станут:</w:t>
      </w:r>
    </w:p>
    <w:p w:rsidR="006E2405" w:rsidRPr="00DD4939" w:rsidRDefault="006E2405" w:rsidP="00DD4939">
      <w:pPr>
        <w:pStyle w:val="aa"/>
        <w:numPr>
          <w:ilvl w:val="0"/>
          <w:numId w:val="21"/>
        </w:numPr>
        <w:spacing w:after="0"/>
        <w:jc w:val="both"/>
        <w:rPr>
          <w:rFonts w:ascii="Times New Roman" w:hAnsi="Times New Roman" w:cs="Times New Roman"/>
          <w:sz w:val="24"/>
        </w:rPr>
      </w:pPr>
      <w:r w:rsidRPr="00DD4939">
        <w:rPr>
          <w:rFonts w:ascii="Times New Roman" w:hAnsi="Times New Roman" w:cs="Times New Roman"/>
          <w:sz w:val="24"/>
        </w:rPr>
        <w:t>продолжение модернизации инфраструктуры, направленной на обеспечение во всех школах района современных условий обучения;</w:t>
      </w:r>
    </w:p>
    <w:p w:rsidR="006E2405" w:rsidRPr="00DD4939" w:rsidRDefault="006E2405" w:rsidP="00DD4939">
      <w:pPr>
        <w:pStyle w:val="aa"/>
        <w:numPr>
          <w:ilvl w:val="0"/>
          <w:numId w:val="21"/>
        </w:numPr>
        <w:spacing w:after="0"/>
        <w:jc w:val="both"/>
        <w:rPr>
          <w:rFonts w:ascii="Times New Roman" w:hAnsi="Times New Roman" w:cs="Times New Roman"/>
          <w:sz w:val="24"/>
        </w:rPr>
      </w:pPr>
      <w:r w:rsidRPr="00DD4939">
        <w:rPr>
          <w:rFonts w:ascii="Times New Roman" w:hAnsi="Times New Roman" w:cs="Times New Roman"/>
          <w:sz w:val="24"/>
        </w:rPr>
        <w:t>обеспечение учебной успешности каждого ребенка независимо от состояния его здоровья, социального положения семьи;</w:t>
      </w:r>
    </w:p>
    <w:p w:rsidR="006E2405" w:rsidRPr="00DD4939" w:rsidRDefault="006E2405" w:rsidP="00DD4939">
      <w:pPr>
        <w:pStyle w:val="aa"/>
        <w:numPr>
          <w:ilvl w:val="0"/>
          <w:numId w:val="21"/>
        </w:numPr>
        <w:spacing w:after="0"/>
        <w:jc w:val="both"/>
        <w:rPr>
          <w:rFonts w:ascii="Times New Roman" w:hAnsi="Times New Roman" w:cs="Times New Roman"/>
          <w:sz w:val="24"/>
        </w:rPr>
      </w:pPr>
      <w:r w:rsidRPr="00DD4939">
        <w:rPr>
          <w:rFonts w:ascii="Times New Roman" w:hAnsi="Times New Roman" w:cs="Times New Roman"/>
          <w:sz w:val="24"/>
        </w:rPr>
        <w:t>комплексное сопровождение введения ФГОС общего образования, предъявляющих принципиально новые требования к образовательным результатам;</w:t>
      </w:r>
    </w:p>
    <w:p w:rsidR="006E2405" w:rsidRPr="00DD4939" w:rsidRDefault="006E2405" w:rsidP="00DD4939">
      <w:pPr>
        <w:pStyle w:val="aa"/>
        <w:numPr>
          <w:ilvl w:val="0"/>
          <w:numId w:val="21"/>
        </w:numPr>
        <w:spacing w:after="0"/>
        <w:jc w:val="both"/>
        <w:rPr>
          <w:rFonts w:ascii="Times New Roman" w:hAnsi="Times New Roman" w:cs="Times New Roman"/>
          <w:sz w:val="24"/>
        </w:rPr>
      </w:pPr>
      <w:r w:rsidRPr="00DD4939">
        <w:rPr>
          <w:rFonts w:ascii="Times New Roman" w:hAnsi="Times New Roman" w:cs="Times New Roman"/>
          <w:sz w:val="24"/>
        </w:rPr>
        <w:t>формирование эффективной системы выявления и поддержки молодых талантов;</w:t>
      </w:r>
    </w:p>
    <w:p w:rsidR="006E2405" w:rsidRPr="00DD4939" w:rsidRDefault="006E2405" w:rsidP="00DD4939">
      <w:pPr>
        <w:pStyle w:val="aa"/>
        <w:numPr>
          <w:ilvl w:val="0"/>
          <w:numId w:val="21"/>
        </w:numPr>
        <w:spacing w:after="0"/>
        <w:jc w:val="both"/>
        <w:rPr>
          <w:rFonts w:ascii="Times New Roman" w:hAnsi="Times New Roman" w:cs="Times New Roman"/>
          <w:sz w:val="24"/>
        </w:rPr>
      </w:pPr>
      <w:r w:rsidRPr="00DD4939">
        <w:rPr>
          <w:rFonts w:ascii="Times New Roman" w:hAnsi="Times New Roman" w:cs="Times New Roman"/>
          <w:sz w:val="24"/>
        </w:rPr>
        <w:t>внедрение новой модели организации дополнительного о</w:t>
      </w:r>
      <w:r w:rsidR="00DD4939">
        <w:rPr>
          <w:rFonts w:ascii="Times New Roman" w:hAnsi="Times New Roman" w:cs="Times New Roman"/>
          <w:sz w:val="24"/>
        </w:rPr>
        <w:t>бразования и социализации детей.</w:t>
      </w:r>
    </w:p>
    <w:p w:rsidR="006E2405" w:rsidRPr="006E2405" w:rsidRDefault="006E2405" w:rsidP="00DD4939">
      <w:pPr>
        <w:spacing w:after="0"/>
        <w:ind w:firstLine="567"/>
        <w:jc w:val="both"/>
        <w:rPr>
          <w:rFonts w:ascii="Times New Roman" w:hAnsi="Times New Roman" w:cs="Times New Roman"/>
          <w:sz w:val="24"/>
        </w:rPr>
      </w:pPr>
      <w:r w:rsidRPr="006E2405">
        <w:rPr>
          <w:rFonts w:ascii="Times New Roman" w:hAnsi="Times New Roman" w:cs="Times New Roman"/>
          <w:sz w:val="24"/>
        </w:rPr>
        <w:t>Целью подпрограммы 2 является создание в системе общего образования и дополнительного образования детей равных возможностей для современного качественного образования и позитивной социализации детей.</w:t>
      </w:r>
    </w:p>
    <w:p w:rsidR="006E2405" w:rsidRPr="006E2405" w:rsidRDefault="006E2405" w:rsidP="00DD4939">
      <w:pPr>
        <w:spacing w:after="0"/>
        <w:ind w:firstLine="567"/>
        <w:jc w:val="both"/>
        <w:rPr>
          <w:rFonts w:ascii="Times New Roman" w:hAnsi="Times New Roman" w:cs="Times New Roman"/>
          <w:sz w:val="24"/>
        </w:rPr>
      </w:pPr>
      <w:r w:rsidRPr="006E2405">
        <w:rPr>
          <w:rFonts w:ascii="Times New Roman" w:hAnsi="Times New Roman" w:cs="Times New Roman"/>
          <w:sz w:val="24"/>
        </w:rPr>
        <w:t>Задачи подпрограммы 2:</w:t>
      </w:r>
    </w:p>
    <w:p w:rsidR="006E2405" w:rsidRPr="00DD4939" w:rsidRDefault="006E2405" w:rsidP="00DD4939">
      <w:pPr>
        <w:pStyle w:val="aa"/>
        <w:numPr>
          <w:ilvl w:val="0"/>
          <w:numId w:val="22"/>
        </w:numPr>
        <w:spacing w:after="0"/>
        <w:jc w:val="both"/>
        <w:rPr>
          <w:rFonts w:ascii="Times New Roman" w:hAnsi="Times New Roman" w:cs="Times New Roman"/>
          <w:sz w:val="24"/>
        </w:rPr>
      </w:pPr>
      <w:r w:rsidRPr="00DD4939">
        <w:rPr>
          <w:rFonts w:ascii="Times New Roman" w:hAnsi="Times New Roman" w:cs="Times New Roman"/>
          <w:sz w:val="24"/>
        </w:rPr>
        <w:t>развитие образовательной сети, организационно-экономических механизмов и инфраструктуры, обеспечивающих равный доступ населения к услугам общего образования и дополнительного образования детей, для формирования у обучающихся социальных компетенций, гражданских установок, культуры здорового образа жизни;</w:t>
      </w:r>
    </w:p>
    <w:p w:rsidR="006E2405" w:rsidRPr="00DD4939" w:rsidRDefault="006E2405" w:rsidP="00DD4939">
      <w:pPr>
        <w:pStyle w:val="aa"/>
        <w:numPr>
          <w:ilvl w:val="0"/>
          <w:numId w:val="22"/>
        </w:numPr>
        <w:spacing w:after="0"/>
        <w:jc w:val="both"/>
        <w:rPr>
          <w:rFonts w:ascii="Times New Roman" w:hAnsi="Times New Roman" w:cs="Times New Roman"/>
          <w:sz w:val="24"/>
        </w:rPr>
      </w:pPr>
      <w:r w:rsidRPr="00DD4939">
        <w:rPr>
          <w:rFonts w:ascii="Times New Roman" w:hAnsi="Times New Roman" w:cs="Times New Roman"/>
          <w:sz w:val="24"/>
        </w:rPr>
        <w:t>модернизация образовательных программ и образовательной среды в системах общего образования и дополнительного образования детей, направленная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p w:rsidR="006E2405" w:rsidRPr="006E2405" w:rsidRDefault="006E2405" w:rsidP="00DD4939">
      <w:pPr>
        <w:spacing w:after="0"/>
        <w:ind w:firstLine="567"/>
        <w:jc w:val="both"/>
        <w:rPr>
          <w:rFonts w:ascii="Times New Roman" w:hAnsi="Times New Roman" w:cs="Times New Roman"/>
          <w:sz w:val="24"/>
        </w:rPr>
      </w:pPr>
      <w:r w:rsidRPr="006E2405">
        <w:rPr>
          <w:rFonts w:ascii="Times New Roman" w:hAnsi="Times New Roman" w:cs="Times New Roman"/>
          <w:sz w:val="24"/>
        </w:rPr>
        <w:t>Реализация подпрограммы 2 обеспечит достижение следующих результатов:</w:t>
      </w:r>
    </w:p>
    <w:p w:rsidR="006E2405" w:rsidRPr="00DD4939" w:rsidRDefault="006E2405" w:rsidP="00DD4939">
      <w:pPr>
        <w:pStyle w:val="aa"/>
        <w:numPr>
          <w:ilvl w:val="0"/>
          <w:numId w:val="23"/>
        </w:numPr>
        <w:spacing w:after="0"/>
        <w:jc w:val="both"/>
        <w:rPr>
          <w:rFonts w:ascii="Times New Roman" w:hAnsi="Times New Roman" w:cs="Times New Roman"/>
          <w:sz w:val="24"/>
        </w:rPr>
      </w:pPr>
      <w:r w:rsidRPr="00DD4939">
        <w:rPr>
          <w:rFonts w:ascii="Times New Roman" w:hAnsi="Times New Roman" w:cs="Times New Roman"/>
          <w:sz w:val="24"/>
        </w:rPr>
        <w:t>численность детей-инвалидов, обучающихся по программам общего образования на дому с использованием дистанционных образовательных технологий, составит ежегодно 1 человек (при наличии таких детей);</w:t>
      </w:r>
    </w:p>
    <w:p w:rsidR="006E2405" w:rsidRPr="00DD4939" w:rsidRDefault="006E2405" w:rsidP="00DD4939">
      <w:pPr>
        <w:pStyle w:val="aa"/>
        <w:numPr>
          <w:ilvl w:val="0"/>
          <w:numId w:val="23"/>
        </w:numPr>
        <w:spacing w:after="0"/>
        <w:jc w:val="both"/>
        <w:rPr>
          <w:rFonts w:ascii="Times New Roman" w:hAnsi="Times New Roman" w:cs="Times New Roman"/>
          <w:sz w:val="24"/>
        </w:rPr>
      </w:pPr>
      <w:r w:rsidRPr="00DD4939">
        <w:rPr>
          <w:rFonts w:ascii="Times New Roman" w:hAnsi="Times New Roman" w:cs="Times New Roman"/>
          <w:sz w:val="24"/>
        </w:rPr>
        <w:t>доля обучающихся общеобразовательных организаций по новым федеральным государственным образовательным стандартам увеличится до 71%;</w:t>
      </w:r>
    </w:p>
    <w:p w:rsidR="006E2405" w:rsidRPr="00DD4939" w:rsidRDefault="006E2405" w:rsidP="00DD4939">
      <w:pPr>
        <w:pStyle w:val="aa"/>
        <w:numPr>
          <w:ilvl w:val="0"/>
          <w:numId w:val="23"/>
        </w:numPr>
        <w:spacing w:after="0"/>
        <w:jc w:val="both"/>
        <w:rPr>
          <w:rFonts w:ascii="Times New Roman" w:hAnsi="Times New Roman" w:cs="Times New Roman"/>
          <w:sz w:val="24"/>
        </w:rPr>
      </w:pPr>
      <w:r w:rsidRPr="00DD4939">
        <w:rPr>
          <w:rFonts w:ascii="Times New Roman" w:hAnsi="Times New Roman" w:cs="Times New Roman"/>
          <w:sz w:val="24"/>
        </w:rPr>
        <w:lastRenderedPageBreak/>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увеличится до 46%;</w:t>
      </w:r>
    </w:p>
    <w:p w:rsidR="006E2405" w:rsidRPr="00DD4939" w:rsidRDefault="006E2405" w:rsidP="00DD4939">
      <w:pPr>
        <w:pStyle w:val="aa"/>
        <w:numPr>
          <w:ilvl w:val="0"/>
          <w:numId w:val="23"/>
        </w:numPr>
        <w:spacing w:after="0"/>
        <w:jc w:val="both"/>
        <w:rPr>
          <w:rFonts w:ascii="Times New Roman" w:hAnsi="Times New Roman" w:cs="Times New Roman"/>
          <w:sz w:val="24"/>
        </w:rPr>
      </w:pPr>
      <w:r w:rsidRPr="00DD4939">
        <w:rPr>
          <w:rFonts w:ascii="Times New Roman" w:hAnsi="Times New Roman" w:cs="Times New Roman"/>
          <w:sz w:val="24"/>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увеличится до 73%;</w:t>
      </w:r>
    </w:p>
    <w:p w:rsidR="006E2405" w:rsidRPr="006E2405" w:rsidRDefault="006E2405" w:rsidP="00DD4939">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Реализация мероприятий подпрограммы 2 предполагается в течение всего периода реализации муниципальной  программы </w:t>
      </w:r>
      <w:r w:rsidR="009359C5">
        <w:rPr>
          <w:rFonts w:ascii="Times New Roman" w:hAnsi="Times New Roman" w:cs="Times New Roman"/>
          <w:sz w:val="24"/>
        </w:rPr>
        <w:t>«</w:t>
      </w:r>
      <w:r w:rsidRPr="006E2405">
        <w:rPr>
          <w:rFonts w:ascii="Times New Roman" w:hAnsi="Times New Roman" w:cs="Times New Roman"/>
          <w:sz w:val="24"/>
        </w:rPr>
        <w:t>Развитие образования  в Табунском районе</w:t>
      </w:r>
      <w:r w:rsidR="009359C5">
        <w:rPr>
          <w:rFonts w:ascii="Times New Roman" w:hAnsi="Times New Roman" w:cs="Times New Roman"/>
          <w:sz w:val="24"/>
        </w:rPr>
        <w:t>»</w:t>
      </w:r>
      <w:r w:rsidRPr="006E2405">
        <w:rPr>
          <w:rFonts w:ascii="Times New Roman" w:hAnsi="Times New Roman" w:cs="Times New Roman"/>
          <w:sz w:val="24"/>
        </w:rPr>
        <w:t xml:space="preserve"> на 2014 - 2020 годы.</w:t>
      </w:r>
    </w:p>
    <w:p w:rsidR="006E2405" w:rsidRPr="00DD4939" w:rsidRDefault="006E2405" w:rsidP="00DD4939">
      <w:pPr>
        <w:pStyle w:val="1"/>
        <w:numPr>
          <w:ilvl w:val="0"/>
          <w:numId w:val="18"/>
        </w:numPr>
        <w:spacing w:after="240"/>
        <w:jc w:val="center"/>
        <w:rPr>
          <w:rFonts w:ascii="Times New Roman" w:hAnsi="Times New Roman" w:cs="Times New Roman"/>
          <w:color w:val="auto"/>
          <w:sz w:val="28"/>
        </w:rPr>
      </w:pPr>
      <w:bookmarkStart w:id="21" w:name="Par1879"/>
      <w:bookmarkEnd w:id="21"/>
      <w:r w:rsidRPr="00DD4939">
        <w:rPr>
          <w:rFonts w:ascii="Times New Roman" w:hAnsi="Times New Roman" w:cs="Times New Roman"/>
          <w:color w:val="auto"/>
          <w:sz w:val="28"/>
        </w:rPr>
        <w:t>Объем финансирования подпрограммы 2</w:t>
      </w:r>
    </w:p>
    <w:p w:rsidR="006E2405" w:rsidRPr="006E2405" w:rsidRDefault="006E2405" w:rsidP="00DD4939">
      <w:pPr>
        <w:spacing w:after="0"/>
        <w:ind w:firstLine="567"/>
        <w:jc w:val="both"/>
        <w:rPr>
          <w:rFonts w:ascii="Times New Roman" w:hAnsi="Times New Roman" w:cs="Times New Roman"/>
          <w:sz w:val="24"/>
        </w:rPr>
      </w:pPr>
      <w:r w:rsidRPr="006E2405">
        <w:rPr>
          <w:rFonts w:ascii="Times New Roman" w:hAnsi="Times New Roman" w:cs="Times New Roman"/>
          <w:sz w:val="24"/>
        </w:rPr>
        <w:t>Финансирование подпрограммы 2 осуществляется за счет средств</w:t>
      </w:r>
      <w:r w:rsidR="00165544">
        <w:rPr>
          <w:rFonts w:ascii="Times New Roman" w:hAnsi="Times New Roman" w:cs="Times New Roman"/>
          <w:sz w:val="24"/>
        </w:rPr>
        <w:t xml:space="preserve"> федерального,</w:t>
      </w:r>
      <w:r w:rsidRPr="006E2405">
        <w:rPr>
          <w:rFonts w:ascii="Times New Roman" w:hAnsi="Times New Roman" w:cs="Times New Roman"/>
          <w:sz w:val="24"/>
        </w:rPr>
        <w:t xml:space="preserve"> краевого, муниципального бюджета в соответствии с законом Алтайского края о краевом бюджете и решения районного Совета депутатов о районном бюджете на соответствующий финансовый год и на плановый период.</w:t>
      </w:r>
    </w:p>
    <w:p w:rsidR="006E2405" w:rsidRPr="006D30DD" w:rsidRDefault="006E2405" w:rsidP="00DD4939">
      <w:pPr>
        <w:spacing w:after="0"/>
        <w:ind w:firstLine="567"/>
        <w:jc w:val="both"/>
        <w:rPr>
          <w:rFonts w:ascii="Times New Roman" w:hAnsi="Times New Roman" w:cs="Times New Roman"/>
          <w:color w:val="002060"/>
          <w:sz w:val="24"/>
        </w:rPr>
      </w:pPr>
      <w:r w:rsidRPr="006E2405">
        <w:rPr>
          <w:rFonts w:ascii="Times New Roman" w:hAnsi="Times New Roman" w:cs="Times New Roman"/>
          <w:sz w:val="24"/>
        </w:rPr>
        <w:t xml:space="preserve">Общий объем финансирования подпрограммы </w:t>
      </w:r>
      <w:r w:rsidRPr="006D30DD">
        <w:rPr>
          <w:rFonts w:ascii="Times New Roman" w:hAnsi="Times New Roman" w:cs="Times New Roman"/>
          <w:color w:val="002060"/>
          <w:sz w:val="24"/>
        </w:rPr>
        <w:t xml:space="preserve">2 </w:t>
      </w:r>
      <w:r w:rsidR="00165544" w:rsidRPr="006D30DD">
        <w:rPr>
          <w:rFonts w:ascii="Times New Roman" w:hAnsi="Times New Roman" w:cs="Times New Roman"/>
          <w:color w:val="002060"/>
          <w:sz w:val="24"/>
        </w:rPr>
        <w:t xml:space="preserve">составляет </w:t>
      </w:r>
      <w:r w:rsidR="00421ADB">
        <w:rPr>
          <w:rFonts w:ascii="Times New Roman" w:hAnsi="Times New Roman" w:cs="Times New Roman"/>
          <w:color w:val="002060"/>
          <w:sz w:val="24"/>
        </w:rPr>
        <w:t>487030,9</w:t>
      </w:r>
      <w:r w:rsidRPr="006D30DD">
        <w:rPr>
          <w:rFonts w:ascii="Times New Roman" w:hAnsi="Times New Roman" w:cs="Times New Roman"/>
          <w:color w:val="002060"/>
          <w:sz w:val="24"/>
        </w:rPr>
        <w:t xml:space="preserve"> тыс. рублей, в том числе по годам:</w:t>
      </w:r>
    </w:p>
    <w:p w:rsidR="006E2405" w:rsidRPr="006D30DD" w:rsidRDefault="006D30DD" w:rsidP="00DD4939">
      <w:pPr>
        <w:pStyle w:val="aa"/>
        <w:numPr>
          <w:ilvl w:val="0"/>
          <w:numId w:val="24"/>
        </w:numPr>
        <w:spacing w:after="0"/>
        <w:jc w:val="both"/>
        <w:rPr>
          <w:rFonts w:ascii="Times New Roman" w:hAnsi="Times New Roman" w:cs="Times New Roman"/>
          <w:color w:val="002060"/>
          <w:sz w:val="24"/>
        </w:rPr>
      </w:pPr>
      <w:r w:rsidRPr="006D30DD">
        <w:rPr>
          <w:rFonts w:ascii="Times New Roman" w:hAnsi="Times New Roman" w:cs="Times New Roman"/>
          <w:color w:val="002060"/>
          <w:sz w:val="24"/>
        </w:rPr>
        <w:t xml:space="preserve">2014 год – </w:t>
      </w:r>
      <w:r w:rsidR="00421ADB">
        <w:rPr>
          <w:rFonts w:ascii="Times New Roman" w:hAnsi="Times New Roman" w:cs="Times New Roman"/>
          <w:color w:val="002060"/>
          <w:sz w:val="24"/>
        </w:rPr>
        <w:t>3286,3</w:t>
      </w:r>
      <w:r w:rsidR="00A82C08">
        <w:rPr>
          <w:rFonts w:ascii="Times New Roman" w:hAnsi="Times New Roman" w:cs="Times New Roman"/>
          <w:color w:val="002060"/>
          <w:sz w:val="24"/>
        </w:rPr>
        <w:t xml:space="preserve"> </w:t>
      </w:r>
      <w:r w:rsidR="006E2405" w:rsidRPr="006D30DD">
        <w:rPr>
          <w:rFonts w:ascii="Times New Roman" w:hAnsi="Times New Roman" w:cs="Times New Roman"/>
          <w:color w:val="002060"/>
          <w:sz w:val="24"/>
        </w:rPr>
        <w:t>тыс. рублей;</w:t>
      </w:r>
    </w:p>
    <w:p w:rsidR="006E2405" w:rsidRPr="006D30DD" w:rsidRDefault="006D30DD" w:rsidP="00DD4939">
      <w:pPr>
        <w:pStyle w:val="aa"/>
        <w:numPr>
          <w:ilvl w:val="0"/>
          <w:numId w:val="24"/>
        </w:numPr>
        <w:spacing w:after="0"/>
        <w:jc w:val="both"/>
        <w:rPr>
          <w:rFonts w:ascii="Times New Roman" w:hAnsi="Times New Roman" w:cs="Times New Roman"/>
          <w:color w:val="002060"/>
          <w:sz w:val="24"/>
        </w:rPr>
      </w:pPr>
      <w:r w:rsidRPr="006D30DD">
        <w:rPr>
          <w:rFonts w:ascii="Times New Roman" w:hAnsi="Times New Roman" w:cs="Times New Roman"/>
          <w:color w:val="002060"/>
          <w:sz w:val="24"/>
        </w:rPr>
        <w:t xml:space="preserve">2015 год – </w:t>
      </w:r>
      <w:r w:rsidR="00421ADB">
        <w:rPr>
          <w:rFonts w:ascii="Times New Roman" w:hAnsi="Times New Roman" w:cs="Times New Roman"/>
          <w:color w:val="002060"/>
          <w:sz w:val="24"/>
        </w:rPr>
        <w:t>80227,6</w:t>
      </w:r>
      <w:r w:rsidRPr="006D30DD">
        <w:rPr>
          <w:rFonts w:ascii="Times New Roman" w:hAnsi="Times New Roman" w:cs="Times New Roman"/>
          <w:color w:val="002060"/>
          <w:sz w:val="24"/>
        </w:rPr>
        <w:t xml:space="preserve"> </w:t>
      </w:r>
      <w:r w:rsidR="006E2405" w:rsidRPr="006D30DD">
        <w:rPr>
          <w:rFonts w:ascii="Times New Roman" w:hAnsi="Times New Roman" w:cs="Times New Roman"/>
          <w:color w:val="002060"/>
          <w:sz w:val="24"/>
        </w:rPr>
        <w:t>тыс. рублей;</w:t>
      </w:r>
    </w:p>
    <w:p w:rsidR="006E2405" w:rsidRPr="006D30DD" w:rsidRDefault="006E2405" w:rsidP="00DD4939">
      <w:pPr>
        <w:pStyle w:val="aa"/>
        <w:numPr>
          <w:ilvl w:val="0"/>
          <w:numId w:val="24"/>
        </w:numPr>
        <w:spacing w:after="0"/>
        <w:jc w:val="both"/>
        <w:rPr>
          <w:rFonts w:ascii="Times New Roman" w:hAnsi="Times New Roman" w:cs="Times New Roman"/>
          <w:color w:val="002060"/>
          <w:sz w:val="24"/>
        </w:rPr>
      </w:pPr>
      <w:r w:rsidRPr="006D30DD">
        <w:rPr>
          <w:rFonts w:ascii="Times New Roman" w:hAnsi="Times New Roman" w:cs="Times New Roman"/>
          <w:color w:val="002060"/>
          <w:sz w:val="24"/>
        </w:rPr>
        <w:t xml:space="preserve">2016 год – </w:t>
      </w:r>
      <w:r w:rsidR="00421ADB">
        <w:rPr>
          <w:rFonts w:ascii="Times New Roman" w:hAnsi="Times New Roman" w:cs="Times New Roman"/>
          <w:color w:val="002060"/>
          <w:sz w:val="24"/>
        </w:rPr>
        <w:t>78515,1</w:t>
      </w:r>
      <w:r w:rsidRPr="006D30DD">
        <w:rPr>
          <w:rFonts w:ascii="Times New Roman" w:hAnsi="Times New Roman" w:cs="Times New Roman"/>
          <w:color w:val="002060"/>
          <w:sz w:val="24"/>
        </w:rPr>
        <w:t xml:space="preserve"> тыс. рублей;</w:t>
      </w:r>
    </w:p>
    <w:p w:rsidR="006E2405" w:rsidRPr="006D30DD" w:rsidRDefault="006E2405" w:rsidP="00DD4939">
      <w:pPr>
        <w:pStyle w:val="aa"/>
        <w:numPr>
          <w:ilvl w:val="0"/>
          <w:numId w:val="24"/>
        </w:numPr>
        <w:spacing w:after="0"/>
        <w:jc w:val="both"/>
        <w:rPr>
          <w:rFonts w:ascii="Times New Roman" w:hAnsi="Times New Roman" w:cs="Times New Roman"/>
          <w:color w:val="002060"/>
          <w:sz w:val="24"/>
        </w:rPr>
      </w:pPr>
      <w:r w:rsidRPr="006D30DD">
        <w:rPr>
          <w:rFonts w:ascii="Times New Roman" w:hAnsi="Times New Roman" w:cs="Times New Roman"/>
          <w:color w:val="002060"/>
          <w:sz w:val="24"/>
        </w:rPr>
        <w:t xml:space="preserve">2017 год – </w:t>
      </w:r>
      <w:r w:rsidR="00421ADB">
        <w:rPr>
          <w:rFonts w:ascii="Times New Roman" w:hAnsi="Times New Roman" w:cs="Times New Roman"/>
          <w:color w:val="002060"/>
          <w:sz w:val="24"/>
        </w:rPr>
        <w:t>78942,4</w:t>
      </w:r>
      <w:r w:rsidRPr="006D30DD">
        <w:rPr>
          <w:rFonts w:ascii="Times New Roman" w:hAnsi="Times New Roman" w:cs="Times New Roman"/>
          <w:color w:val="002060"/>
          <w:sz w:val="24"/>
        </w:rPr>
        <w:t xml:space="preserve"> тыс. рублей;</w:t>
      </w:r>
    </w:p>
    <w:p w:rsidR="006E2405" w:rsidRPr="006D30DD" w:rsidRDefault="006E2405" w:rsidP="00DD4939">
      <w:pPr>
        <w:pStyle w:val="aa"/>
        <w:numPr>
          <w:ilvl w:val="0"/>
          <w:numId w:val="24"/>
        </w:numPr>
        <w:spacing w:after="0"/>
        <w:jc w:val="both"/>
        <w:rPr>
          <w:rFonts w:ascii="Times New Roman" w:hAnsi="Times New Roman" w:cs="Times New Roman"/>
          <w:color w:val="002060"/>
          <w:sz w:val="24"/>
        </w:rPr>
      </w:pPr>
      <w:r w:rsidRPr="006D30DD">
        <w:rPr>
          <w:rFonts w:ascii="Times New Roman" w:hAnsi="Times New Roman" w:cs="Times New Roman"/>
          <w:color w:val="002060"/>
          <w:sz w:val="24"/>
        </w:rPr>
        <w:t xml:space="preserve">2018 год – </w:t>
      </w:r>
      <w:r w:rsidR="00421ADB">
        <w:rPr>
          <w:rFonts w:ascii="Times New Roman" w:hAnsi="Times New Roman" w:cs="Times New Roman"/>
          <w:color w:val="002060"/>
          <w:sz w:val="24"/>
        </w:rPr>
        <w:t>79939,1</w:t>
      </w:r>
      <w:r w:rsidRPr="006D30DD">
        <w:rPr>
          <w:rFonts w:ascii="Times New Roman" w:hAnsi="Times New Roman" w:cs="Times New Roman"/>
          <w:color w:val="002060"/>
          <w:sz w:val="24"/>
        </w:rPr>
        <w:t xml:space="preserve"> тыс. рублей;</w:t>
      </w:r>
    </w:p>
    <w:p w:rsidR="006E2405" w:rsidRPr="00DD4939" w:rsidRDefault="006E2405" w:rsidP="00DD4939">
      <w:pPr>
        <w:pStyle w:val="aa"/>
        <w:numPr>
          <w:ilvl w:val="0"/>
          <w:numId w:val="24"/>
        </w:numPr>
        <w:spacing w:after="0"/>
        <w:jc w:val="both"/>
        <w:rPr>
          <w:rFonts w:ascii="Times New Roman" w:hAnsi="Times New Roman" w:cs="Times New Roman"/>
          <w:sz w:val="24"/>
        </w:rPr>
      </w:pPr>
      <w:r w:rsidRPr="00DD4939">
        <w:rPr>
          <w:rFonts w:ascii="Times New Roman" w:hAnsi="Times New Roman" w:cs="Times New Roman"/>
          <w:sz w:val="24"/>
        </w:rPr>
        <w:t xml:space="preserve">2019 год – </w:t>
      </w:r>
      <w:r w:rsidR="00421ADB">
        <w:rPr>
          <w:rFonts w:ascii="Times New Roman" w:hAnsi="Times New Roman" w:cs="Times New Roman"/>
          <w:sz w:val="24"/>
        </w:rPr>
        <w:t>83058,2</w:t>
      </w:r>
      <w:r w:rsidRPr="00DD4939">
        <w:rPr>
          <w:rFonts w:ascii="Times New Roman" w:hAnsi="Times New Roman" w:cs="Times New Roman"/>
          <w:sz w:val="24"/>
        </w:rPr>
        <w:t xml:space="preserve"> тыс. рублей;</w:t>
      </w:r>
    </w:p>
    <w:p w:rsidR="006E2405" w:rsidRPr="00DD4939" w:rsidRDefault="006E2405" w:rsidP="00DD4939">
      <w:pPr>
        <w:pStyle w:val="aa"/>
        <w:numPr>
          <w:ilvl w:val="0"/>
          <w:numId w:val="24"/>
        </w:numPr>
        <w:spacing w:after="0"/>
        <w:jc w:val="both"/>
        <w:rPr>
          <w:rFonts w:ascii="Times New Roman" w:hAnsi="Times New Roman" w:cs="Times New Roman"/>
          <w:sz w:val="24"/>
        </w:rPr>
      </w:pPr>
      <w:r w:rsidRPr="00DD4939">
        <w:rPr>
          <w:rFonts w:ascii="Times New Roman" w:hAnsi="Times New Roman" w:cs="Times New Roman"/>
          <w:sz w:val="24"/>
        </w:rPr>
        <w:t xml:space="preserve">2020 год </w:t>
      </w:r>
      <w:r w:rsidR="00421ADB">
        <w:rPr>
          <w:rFonts w:ascii="Times New Roman" w:hAnsi="Times New Roman" w:cs="Times New Roman"/>
          <w:sz w:val="24"/>
        </w:rPr>
        <w:t>83062,2</w:t>
      </w:r>
      <w:r w:rsidRPr="00DD4939">
        <w:rPr>
          <w:rFonts w:ascii="Times New Roman" w:hAnsi="Times New Roman" w:cs="Times New Roman"/>
          <w:sz w:val="24"/>
        </w:rPr>
        <w:t xml:space="preserve"> тыс. рублей.</w:t>
      </w:r>
    </w:p>
    <w:p w:rsidR="006E2405" w:rsidRPr="006E2405" w:rsidRDefault="006E2405" w:rsidP="00DD4939">
      <w:pPr>
        <w:spacing w:after="0"/>
        <w:ind w:firstLine="567"/>
        <w:jc w:val="both"/>
        <w:rPr>
          <w:rFonts w:ascii="Times New Roman" w:hAnsi="Times New Roman" w:cs="Times New Roman"/>
          <w:sz w:val="24"/>
        </w:rPr>
      </w:pPr>
      <w:r w:rsidRPr="006E2405">
        <w:rPr>
          <w:rFonts w:ascii="Times New Roman" w:hAnsi="Times New Roman" w:cs="Times New Roman"/>
          <w:sz w:val="24"/>
        </w:rPr>
        <w:t>Объем финансирования подпрограммы 2 подлежит ежегодному уточнению при формировании краевого и муниципального бюджета на очередной финансовый год и на плановый период.</w:t>
      </w:r>
    </w:p>
    <w:p w:rsidR="00DD4939" w:rsidRDefault="006E2405" w:rsidP="00DD4939">
      <w:pPr>
        <w:spacing w:after="0"/>
        <w:ind w:firstLine="567"/>
        <w:jc w:val="both"/>
        <w:rPr>
          <w:rFonts w:ascii="Times New Roman" w:hAnsi="Times New Roman" w:cs="Times New Roman"/>
          <w:sz w:val="24"/>
        </w:rPr>
      </w:pPr>
      <w:r w:rsidRPr="006E2405">
        <w:rPr>
          <w:rFonts w:ascii="Times New Roman" w:hAnsi="Times New Roman" w:cs="Times New Roman"/>
          <w:sz w:val="24"/>
        </w:rPr>
        <w:t>В случае экономии средств муниципального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 утвержденных в муниципальном  бюджете на соответствующий финансовый год и на плановый период.</w:t>
      </w:r>
      <w:r w:rsidR="00DD4939" w:rsidRPr="006E2405">
        <w:rPr>
          <w:rFonts w:ascii="Times New Roman" w:hAnsi="Times New Roman" w:cs="Times New Roman"/>
          <w:sz w:val="24"/>
        </w:rPr>
        <w:t xml:space="preserve"> </w:t>
      </w:r>
    </w:p>
    <w:p w:rsidR="00DD4939" w:rsidRDefault="00DD4939">
      <w:pPr>
        <w:spacing w:after="200" w:line="276" w:lineRule="auto"/>
        <w:rPr>
          <w:rFonts w:ascii="Times New Roman" w:hAnsi="Times New Roman" w:cs="Times New Roman"/>
          <w:sz w:val="24"/>
        </w:rPr>
      </w:pPr>
      <w:r>
        <w:rPr>
          <w:rFonts w:ascii="Times New Roman" w:hAnsi="Times New Roman" w:cs="Times New Roman"/>
          <w:sz w:val="24"/>
        </w:rPr>
        <w:br w:type="page"/>
      </w:r>
    </w:p>
    <w:p w:rsidR="00840187" w:rsidRPr="00840187" w:rsidRDefault="00840187" w:rsidP="00840187">
      <w:pPr>
        <w:spacing w:after="0"/>
        <w:ind w:left="4962"/>
        <w:jc w:val="both"/>
        <w:rPr>
          <w:rFonts w:ascii="Times New Roman" w:hAnsi="Times New Roman" w:cs="Times New Roman"/>
          <w:sz w:val="24"/>
        </w:rPr>
      </w:pPr>
      <w:r w:rsidRPr="00840187">
        <w:rPr>
          <w:rFonts w:ascii="Times New Roman" w:hAnsi="Times New Roman" w:cs="Times New Roman"/>
          <w:sz w:val="24"/>
        </w:rPr>
        <w:lastRenderedPageBreak/>
        <w:t>Приложение 3</w:t>
      </w:r>
    </w:p>
    <w:p w:rsidR="00840187" w:rsidRPr="00840187" w:rsidRDefault="00840187" w:rsidP="00840187">
      <w:pPr>
        <w:spacing w:after="0"/>
        <w:ind w:left="4962"/>
        <w:jc w:val="both"/>
        <w:rPr>
          <w:rFonts w:ascii="Times New Roman" w:hAnsi="Times New Roman" w:cs="Times New Roman"/>
          <w:sz w:val="24"/>
        </w:rPr>
      </w:pPr>
      <w:r w:rsidRPr="00840187">
        <w:rPr>
          <w:rFonts w:ascii="Times New Roman" w:hAnsi="Times New Roman" w:cs="Times New Roman"/>
          <w:sz w:val="24"/>
        </w:rPr>
        <w:t>к муниципальной программе</w:t>
      </w:r>
      <w:r>
        <w:rPr>
          <w:rFonts w:ascii="Times New Roman" w:hAnsi="Times New Roman" w:cs="Times New Roman"/>
          <w:sz w:val="24"/>
        </w:rPr>
        <w:t xml:space="preserve"> </w:t>
      </w:r>
      <w:r w:rsidRPr="00840187">
        <w:rPr>
          <w:rFonts w:ascii="Times New Roman" w:hAnsi="Times New Roman" w:cs="Times New Roman"/>
          <w:sz w:val="24"/>
        </w:rPr>
        <w:t xml:space="preserve">Табунского района </w:t>
      </w:r>
      <w:r w:rsidR="009359C5">
        <w:rPr>
          <w:rFonts w:ascii="Times New Roman" w:hAnsi="Times New Roman" w:cs="Times New Roman"/>
          <w:sz w:val="24"/>
        </w:rPr>
        <w:t>«</w:t>
      </w:r>
      <w:r w:rsidRPr="00840187">
        <w:rPr>
          <w:rFonts w:ascii="Times New Roman" w:hAnsi="Times New Roman" w:cs="Times New Roman"/>
          <w:sz w:val="24"/>
        </w:rPr>
        <w:t>Развитие</w:t>
      </w:r>
      <w:r>
        <w:rPr>
          <w:rFonts w:ascii="Times New Roman" w:hAnsi="Times New Roman" w:cs="Times New Roman"/>
          <w:sz w:val="24"/>
        </w:rPr>
        <w:t xml:space="preserve"> </w:t>
      </w:r>
      <w:r w:rsidR="00416E22">
        <w:rPr>
          <w:rFonts w:ascii="Times New Roman" w:hAnsi="Times New Roman" w:cs="Times New Roman"/>
          <w:sz w:val="24"/>
        </w:rPr>
        <w:t xml:space="preserve">образования </w:t>
      </w:r>
      <w:r w:rsidRPr="00840187">
        <w:rPr>
          <w:rFonts w:ascii="Times New Roman" w:hAnsi="Times New Roman" w:cs="Times New Roman"/>
          <w:sz w:val="24"/>
        </w:rPr>
        <w:t xml:space="preserve"> в Табунском районе</w:t>
      </w:r>
      <w:r w:rsidR="009359C5">
        <w:rPr>
          <w:rFonts w:ascii="Times New Roman" w:hAnsi="Times New Roman" w:cs="Times New Roman"/>
          <w:sz w:val="24"/>
        </w:rPr>
        <w:t>»</w:t>
      </w:r>
      <w:r>
        <w:rPr>
          <w:rFonts w:ascii="Times New Roman" w:hAnsi="Times New Roman" w:cs="Times New Roman"/>
          <w:sz w:val="24"/>
        </w:rPr>
        <w:t xml:space="preserve"> </w:t>
      </w:r>
      <w:r w:rsidRPr="00840187">
        <w:rPr>
          <w:rFonts w:ascii="Times New Roman" w:hAnsi="Times New Roman" w:cs="Times New Roman"/>
          <w:sz w:val="24"/>
        </w:rPr>
        <w:t>на 2014 - 2020 годы</w:t>
      </w:r>
    </w:p>
    <w:p w:rsidR="00840187" w:rsidRPr="00840187" w:rsidRDefault="00840187" w:rsidP="00840187">
      <w:pPr>
        <w:spacing w:after="0"/>
        <w:ind w:firstLine="567"/>
        <w:jc w:val="both"/>
        <w:rPr>
          <w:rFonts w:ascii="Times New Roman" w:hAnsi="Times New Roman" w:cs="Times New Roman"/>
          <w:sz w:val="24"/>
        </w:rPr>
      </w:pPr>
    </w:p>
    <w:p w:rsidR="00840187" w:rsidRPr="00840187" w:rsidRDefault="00840187" w:rsidP="00840187">
      <w:pPr>
        <w:spacing w:after="0"/>
        <w:ind w:firstLine="567"/>
        <w:jc w:val="center"/>
        <w:rPr>
          <w:rFonts w:ascii="Times New Roman" w:hAnsi="Times New Roman" w:cs="Times New Roman"/>
          <w:sz w:val="24"/>
        </w:rPr>
      </w:pPr>
      <w:r w:rsidRPr="00840187">
        <w:rPr>
          <w:rFonts w:ascii="Times New Roman" w:hAnsi="Times New Roman" w:cs="Times New Roman"/>
          <w:sz w:val="24"/>
        </w:rPr>
        <w:t>ПОДПРОГРАММА 3</w:t>
      </w:r>
    </w:p>
    <w:p w:rsidR="00840187" w:rsidRPr="00840187" w:rsidRDefault="009359C5" w:rsidP="00840187">
      <w:pPr>
        <w:spacing w:after="0"/>
        <w:ind w:firstLine="567"/>
        <w:jc w:val="center"/>
        <w:rPr>
          <w:rFonts w:ascii="Times New Roman" w:hAnsi="Times New Roman" w:cs="Times New Roman"/>
          <w:sz w:val="24"/>
        </w:rPr>
      </w:pPr>
      <w:r>
        <w:rPr>
          <w:rFonts w:ascii="Times New Roman" w:hAnsi="Times New Roman" w:cs="Times New Roman"/>
          <w:sz w:val="24"/>
        </w:rPr>
        <w:t>«</w:t>
      </w:r>
      <w:r w:rsidR="00840187" w:rsidRPr="00840187">
        <w:rPr>
          <w:rFonts w:ascii="Times New Roman" w:hAnsi="Times New Roman" w:cs="Times New Roman"/>
          <w:sz w:val="24"/>
        </w:rPr>
        <w:t>РАЗВИТИЕ КАДРОВОГО ПОТЕНЦИАЛА В СИСТЕМЕ ОБРАЗОВАНИЯ ТАБУНСКОГО РАЙОНА</w:t>
      </w:r>
      <w:r>
        <w:rPr>
          <w:rFonts w:ascii="Times New Roman" w:hAnsi="Times New Roman" w:cs="Times New Roman"/>
          <w:sz w:val="24"/>
        </w:rPr>
        <w:t>»</w:t>
      </w:r>
    </w:p>
    <w:p w:rsidR="00840187" w:rsidRPr="00840187" w:rsidRDefault="00840187" w:rsidP="00840187">
      <w:pPr>
        <w:spacing w:after="0"/>
        <w:ind w:firstLine="567"/>
        <w:jc w:val="both"/>
        <w:rPr>
          <w:rFonts w:ascii="Times New Roman" w:hAnsi="Times New Roman" w:cs="Times New Roman"/>
          <w:sz w:val="24"/>
        </w:rPr>
      </w:pPr>
    </w:p>
    <w:p w:rsidR="00840187" w:rsidRPr="00840187" w:rsidRDefault="00840187" w:rsidP="00840187">
      <w:pPr>
        <w:spacing w:after="0"/>
        <w:ind w:firstLine="567"/>
        <w:jc w:val="center"/>
        <w:rPr>
          <w:rFonts w:ascii="Times New Roman" w:hAnsi="Times New Roman" w:cs="Times New Roman"/>
          <w:sz w:val="24"/>
        </w:rPr>
      </w:pPr>
      <w:r w:rsidRPr="00840187">
        <w:rPr>
          <w:rFonts w:ascii="Times New Roman" w:hAnsi="Times New Roman" w:cs="Times New Roman"/>
          <w:sz w:val="24"/>
        </w:rPr>
        <w:t>Паспорт подпрограммы 3</w:t>
      </w:r>
    </w:p>
    <w:p w:rsidR="00840187" w:rsidRPr="00840187" w:rsidRDefault="009359C5" w:rsidP="00840187">
      <w:pPr>
        <w:ind w:firstLine="567"/>
        <w:jc w:val="center"/>
        <w:rPr>
          <w:rFonts w:ascii="Times New Roman" w:hAnsi="Times New Roman" w:cs="Times New Roman"/>
          <w:sz w:val="24"/>
        </w:rPr>
      </w:pPr>
      <w:r>
        <w:rPr>
          <w:rFonts w:ascii="Times New Roman" w:hAnsi="Times New Roman" w:cs="Times New Roman"/>
          <w:sz w:val="24"/>
        </w:rPr>
        <w:t>«</w:t>
      </w:r>
      <w:r w:rsidR="00840187" w:rsidRPr="00840187">
        <w:rPr>
          <w:rFonts w:ascii="Times New Roman" w:hAnsi="Times New Roman" w:cs="Times New Roman"/>
          <w:sz w:val="24"/>
        </w:rPr>
        <w:t>Развитие кадрового потенциала в системе образования Табунского района</w:t>
      </w:r>
      <w:r>
        <w:rPr>
          <w:rFonts w:ascii="Times New Roman" w:hAnsi="Times New Roman" w:cs="Times New Roman"/>
          <w:sz w:val="24"/>
        </w:rPr>
        <w:t>»</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6163"/>
      </w:tblGrid>
      <w:tr w:rsidR="00840187" w:rsidRPr="00840187" w:rsidTr="00F32CB0">
        <w:tc>
          <w:tcPr>
            <w:tcW w:w="1780" w:type="pct"/>
            <w:hideMark/>
          </w:tcPr>
          <w:p w:rsidR="00840187" w:rsidRPr="00840187" w:rsidRDefault="00840187" w:rsidP="00840187">
            <w:pPr>
              <w:rPr>
                <w:rFonts w:ascii="Times New Roman" w:hAnsi="Times New Roman"/>
                <w:sz w:val="24"/>
                <w:szCs w:val="24"/>
              </w:rPr>
            </w:pPr>
            <w:r w:rsidRPr="00840187">
              <w:rPr>
                <w:rFonts w:ascii="Times New Roman" w:hAnsi="Times New Roman"/>
                <w:sz w:val="24"/>
                <w:szCs w:val="24"/>
              </w:rPr>
              <w:t>Соисполнители муниципальной программы</w:t>
            </w:r>
          </w:p>
        </w:tc>
        <w:tc>
          <w:tcPr>
            <w:tcW w:w="3220" w:type="pct"/>
            <w:hideMark/>
          </w:tcPr>
          <w:p w:rsidR="00840187" w:rsidRPr="00840187" w:rsidRDefault="00840187" w:rsidP="00840187">
            <w:pPr>
              <w:jc w:val="both"/>
              <w:rPr>
                <w:rFonts w:ascii="Times New Roman" w:hAnsi="Times New Roman"/>
                <w:sz w:val="24"/>
                <w:szCs w:val="24"/>
              </w:rPr>
            </w:pPr>
            <w:r w:rsidRPr="00840187">
              <w:rPr>
                <w:rFonts w:ascii="Times New Roman" w:hAnsi="Times New Roman"/>
                <w:sz w:val="24"/>
                <w:szCs w:val="24"/>
              </w:rPr>
              <w:t xml:space="preserve">Комитет администрации Табунского района Алтайского края по образованию </w:t>
            </w:r>
          </w:p>
        </w:tc>
      </w:tr>
      <w:tr w:rsidR="00840187" w:rsidRPr="00840187" w:rsidTr="00F32CB0">
        <w:tc>
          <w:tcPr>
            <w:tcW w:w="1780" w:type="pct"/>
            <w:hideMark/>
          </w:tcPr>
          <w:p w:rsidR="00840187" w:rsidRPr="00840187" w:rsidRDefault="00840187" w:rsidP="00840187">
            <w:pPr>
              <w:rPr>
                <w:rFonts w:ascii="Times New Roman" w:hAnsi="Times New Roman"/>
                <w:sz w:val="24"/>
                <w:szCs w:val="24"/>
              </w:rPr>
            </w:pPr>
            <w:r w:rsidRPr="00840187">
              <w:rPr>
                <w:rFonts w:ascii="Times New Roman" w:hAnsi="Times New Roman"/>
                <w:sz w:val="24"/>
                <w:szCs w:val="24"/>
              </w:rPr>
              <w:t>Участники подпрограммы</w:t>
            </w:r>
          </w:p>
        </w:tc>
        <w:tc>
          <w:tcPr>
            <w:tcW w:w="3220" w:type="pct"/>
            <w:hideMark/>
          </w:tcPr>
          <w:p w:rsidR="00840187" w:rsidRPr="00840187" w:rsidRDefault="00840187" w:rsidP="00840187">
            <w:pPr>
              <w:jc w:val="both"/>
              <w:rPr>
                <w:rFonts w:ascii="Times New Roman" w:hAnsi="Times New Roman"/>
                <w:sz w:val="24"/>
                <w:szCs w:val="24"/>
              </w:rPr>
            </w:pPr>
            <w:r w:rsidRPr="00840187">
              <w:rPr>
                <w:rFonts w:ascii="Times New Roman" w:hAnsi="Times New Roman"/>
                <w:sz w:val="24"/>
                <w:szCs w:val="24"/>
              </w:rPr>
              <w:t xml:space="preserve">образовательные учреждения Табунского района </w:t>
            </w:r>
          </w:p>
        </w:tc>
      </w:tr>
      <w:tr w:rsidR="00840187" w:rsidRPr="00840187" w:rsidTr="00F32CB0">
        <w:tc>
          <w:tcPr>
            <w:tcW w:w="1780" w:type="pct"/>
            <w:hideMark/>
          </w:tcPr>
          <w:p w:rsidR="00840187" w:rsidRPr="00840187" w:rsidRDefault="00840187" w:rsidP="00840187">
            <w:pPr>
              <w:rPr>
                <w:rFonts w:ascii="Times New Roman" w:hAnsi="Times New Roman"/>
                <w:sz w:val="24"/>
                <w:szCs w:val="24"/>
              </w:rPr>
            </w:pPr>
            <w:r w:rsidRPr="00840187">
              <w:rPr>
                <w:rFonts w:ascii="Times New Roman" w:hAnsi="Times New Roman"/>
                <w:sz w:val="24"/>
                <w:szCs w:val="24"/>
              </w:rPr>
              <w:t>Цели подпрограммы</w:t>
            </w:r>
          </w:p>
        </w:tc>
        <w:tc>
          <w:tcPr>
            <w:tcW w:w="3220" w:type="pct"/>
            <w:hideMark/>
          </w:tcPr>
          <w:p w:rsidR="00840187" w:rsidRPr="00840187" w:rsidRDefault="00840187" w:rsidP="00840187">
            <w:pPr>
              <w:jc w:val="both"/>
              <w:rPr>
                <w:rFonts w:ascii="Times New Roman" w:hAnsi="Times New Roman"/>
                <w:sz w:val="24"/>
                <w:szCs w:val="24"/>
              </w:rPr>
            </w:pPr>
            <w:r w:rsidRPr="00840187">
              <w:rPr>
                <w:rFonts w:ascii="Times New Roman" w:hAnsi="Times New Roman"/>
                <w:sz w:val="24"/>
                <w:szCs w:val="24"/>
              </w:rPr>
              <w:t>создание условий для развития кадрового потенциала системы образования Табунского района</w:t>
            </w:r>
          </w:p>
        </w:tc>
      </w:tr>
      <w:tr w:rsidR="00840187" w:rsidRPr="00840187" w:rsidTr="00F32CB0">
        <w:tc>
          <w:tcPr>
            <w:tcW w:w="1780" w:type="pct"/>
            <w:hideMark/>
          </w:tcPr>
          <w:p w:rsidR="00840187" w:rsidRPr="00840187" w:rsidRDefault="00840187" w:rsidP="00840187">
            <w:pPr>
              <w:rPr>
                <w:rFonts w:ascii="Times New Roman" w:hAnsi="Times New Roman"/>
                <w:sz w:val="24"/>
                <w:szCs w:val="24"/>
              </w:rPr>
            </w:pPr>
            <w:r w:rsidRPr="00840187">
              <w:rPr>
                <w:rFonts w:ascii="Times New Roman" w:hAnsi="Times New Roman"/>
                <w:sz w:val="24"/>
                <w:szCs w:val="24"/>
              </w:rPr>
              <w:t>Задачи подпрограммы</w:t>
            </w:r>
          </w:p>
        </w:tc>
        <w:tc>
          <w:tcPr>
            <w:tcW w:w="3220" w:type="pct"/>
            <w:hideMark/>
          </w:tcPr>
          <w:p w:rsidR="00840187" w:rsidRPr="00840187" w:rsidRDefault="00840187" w:rsidP="00840187">
            <w:pPr>
              <w:jc w:val="both"/>
              <w:rPr>
                <w:rFonts w:ascii="Times New Roman" w:hAnsi="Times New Roman"/>
                <w:sz w:val="24"/>
                <w:szCs w:val="24"/>
              </w:rPr>
            </w:pPr>
            <w:r w:rsidRPr="00840187">
              <w:rPr>
                <w:rFonts w:ascii="Times New Roman" w:hAnsi="Times New Roman"/>
                <w:sz w:val="24"/>
                <w:szCs w:val="24"/>
              </w:rPr>
              <w:t>повышение уровня квалификации, профессиональной компетентности педагогических и руководящих работников системы общего образования</w:t>
            </w:r>
          </w:p>
        </w:tc>
      </w:tr>
      <w:tr w:rsidR="00840187" w:rsidRPr="00840187" w:rsidTr="00F32CB0">
        <w:tc>
          <w:tcPr>
            <w:tcW w:w="1780" w:type="pct"/>
            <w:hideMark/>
          </w:tcPr>
          <w:p w:rsidR="00840187" w:rsidRPr="00840187" w:rsidRDefault="00840187" w:rsidP="00840187">
            <w:pPr>
              <w:spacing w:after="0"/>
              <w:rPr>
                <w:rFonts w:ascii="Times New Roman" w:hAnsi="Times New Roman"/>
                <w:sz w:val="24"/>
                <w:szCs w:val="24"/>
              </w:rPr>
            </w:pPr>
            <w:r w:rsidRPr="00840187">
              <w:rPr>
                <w:rFonts w:ascii="Times New Roman" w:hAnsi="Times New Roman"/>
                <w:sz w:val="24"/>
                <w:szCs w:val="24"/>
              </w:rPr>
              <w:t>Перечень мероприятий</w:t>
            </w:r>
          </w:p>
        </w:tc>
        <w:tc>
          <w:tcPr>
            <w:tcW w:w="3220" w:type="pct"/>
            <w:hideMark/>
          </w:tcPr>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Повышение профессионализма педагогических и руководящих работников  системы образования района.</w:t>
            </w:r>
          </w:p>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Создание условий для закрепления педагогических кадров в образовательных учреждениях посредством новых механизмов финансово - экономического стимулирования и социальной поддержки.</w:t>
            </w:r>
          </w:p>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 xml:space="preserve">Построение системы непрерывного повышения квалификации педагогических работников. </w:t>
            </w:r>
          </w:p>
          <w:p w:rsidR="00840187" w:rsidRPr="00840187" w:rsidRDefault="00840187" w:rsidP="00840187">
            <w:pPr>
              <w:jc w:val="both"/>
              <w:rPr>
                <w:rFonts w:ascii="Times New Roman" w:hAnsi="Times New Roman"/>
                <w:sz w:val="24"/>
                <w:szCs w:val="24"/>
              </w:rPr>
            </w:pPr>
            <w:r w:rsidRPr="00840187">
              <w:rPr>
                <w:rFonts w:ascii="Times New Roman" w:hAnsi="Times New Roman"/>
                <w:sz w:val="24"/>
                <w:szCs w:val="24"/>
              </w:rPr>
              <w:t>Формирование позитивного образа учителя.</w:t>
            </w:r>
          </w:p>
        </w:tc>
      </w:tr>
      <w:tr w:rsidR="00840187" w:rsidRPr="00840187" w:rsidTr="00F32CB0">
        <w:tc>
          <w:tcPr>
            <w:tcW w:w="1780" w:type="pct"/>
            <w:hideMark/>
          </w:tcPr>
          <w:p w:rsidR="00840187" w:rsidRPr="00840187" w:rsidRDefault="00840187" w:rsidP="00840187">
            <w:pPr>
              <w:spacing w:after="0"/>
              <w:rPr>
                <w:rFonts w:ascii="Times New Roman" w:hAnsi="Times New Roman"/>
                <w:sz w:val="24"/>
                <w:szCs w:val="24"/>
              </w:rPr>
            </w:pPr>
            <w:r w:rsidRPr="00840187">
              <w:rPr>
                <w:rFonts w:ascii="Times New Roman" w:hAnsi="Times New Roman"/>
                <w:sz w:val="24"/>
                <w:szCs w:val="24"/>
              </w:rPr>
              <w:t>Показатели подпрограммы</w:t>
            </w:r>
          </w:p>
        </w:tc>
        <w:tc>
          <w:tcPr>
            <w:tcW w:w="3220" w:type="pct"/>
            <w:hideMark/>
          </w:tcPr>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 xml:space="preserve">процент  укомплектованности  педагогическими и руководящими кадрами  образовательных учреждений Табунского района; </w:t>
            </w:r>
          </w:p>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 xml:space="preserve">доля руководящих и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 </w:t>
            </w:r>
          </w:p>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доля педагогических работников, прошедших аттестацию на квалификационную категорию и на соответствие занимаемой должности;</w:t>
            </w:r>
          </w:p>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доля  молодых специалистов в возрасте до 30 лет в общей численности педагогических работников района;</w:t>
            </w:r>
          </w:p>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доля учителей пенсионного возраста в общей численности учителей;</w:t>
            </w:r>
          </w:p>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 xml:space="preserve">доля молодых специалистов, проработавших в </w:t>
            </w:r>
            <w:r w:rsidRPr="00840187">
              <w:rPr>
                <w:rFonts w:ascii="Times New Roman" w:hAnsi="Times New Roman"/>
                <w:sz w:val="24"/>
                <w:szCs w:val="24"/>
              </w:rPr>
              <w:lastRenderedPageBreak/>
              <w:t>образовательных учреждениях района не менее трёх лет, в общем числе молодых специалистов, приступивших к работе в ОУ района;</w:t>
            </w:r>
          </w:p>
          <w:p w:rsidR="00840187" w:rsidRPr="00840187" w:rsidRDefault="00840187" w:rsidP="00840187">
            <w:pPr>
              <w:jc w:val="both"/>
              <w:rPr>
                <w:rFonts w:ascii="Times New Roman" w:hAnsi="Times New Roman"/>
                <w:sz w:val="24"/>
                <w:szCs w:val="24"/>
              </w:rPr>
            </w:pPr>
            <w:r w:rsidRPr="00840187">
              <w:rPr>
                <w:rFonts w:ascii="Times New Roman" w:hAnsi="Times New Roman"/>
                <w:sz w:val="24"/>
                <w:szCs w:val="24"/>
              </w:rPr>
              <w:t>доля учителей, имеющих высшее педагогическое образование.</w:t>
            </w:r>
          </w:p>
        </w:tc>
      </w:tr>
      <w:tr w:rsidR="00840187" w:rsidRPr="00840187" w:rsidTr="00F32CB0">
        <w:tc>
          <w:tcPr>
            <w:tcW w:w="1780" w:type="pct"/>
            <w:hideMark/>
          </w:tcPr>
          <w:p w:rsidR="00840187" w:rsidRPr="00840187" w:rsidRDefault="00840187" w:rsidP="00840187">
            <w:pPr>
              <w:rPr>
                <w:rFonts w:ascii="Times New Roman" w:hAnsi="Times New Roman"/>
                <w:sz w:val="24"/>
                <w:szCs w:val="24"/>
              </w:rPr>
            </w:pPr>
            <w:r w:rsidRPr="00840187">
              <w:rPr>
                <w:rFonts w:ascii="Times New Roman" w:hAnsi="Times New Roman"/>
                <w:sz w:val="24"/>
                <w:szCs w:val="24"/>
              </w:rPr>
              <w:lastRenderedPageBreak/>
              <w:t>Сроки и этапы реализации подпрограммы</w:t>
            </w:r>
          </w:p>
        </w:tc>
        <w:tc>
          <w:tcPr>
            <w:tcW w:w="3220" w:type="pct"/>
            <w:hideMark/>
          </w:tcPr>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2014 - 2020 годы</w:t>
            </w:r>
          </w:p>
        </w:tc>
      </w:tr>
      <w:tr w:rsidR="00840187" w:rsidRPr="00840187" w:rsidTr="00F32CB0">
        <w:tc>
          <w:tcPr>
            <w:tcW w:w="1780" w:type="pct"/>
            <w:hideMark/>
          </w:tcPr>
          <w:p w:rsidR="00840187" w:rsidRPr="00840187" w:rsidRDefault="00840187" w:rsidP="00840187">
            <w:pPr>
              <w:spacing w:after="0"/>
              <w:rPr>
                <w:rFonts w:ascii="Times New Roman" w:hAnsi="Times New Roman"/>
                <w:sz w:val="24"/>
                <w:szCs w:val="24"/>
              </w:rPr>
            </w:pPr>
            <w:r w:rsidRPr="00840187">
              <w:rPr>
                <w:rFonts w:ascii="Times New Roman" w:hAnsi="Times New Roman"/>
                <w:sz w:val="24"/>
                <w:szCs w:val="24"/>
              </w:rPr>
              <w:t>Объемы финансирования подпрограммы</w:t>
            </w:r>
          </w:p>
        </w:tc>
        <w:tc>
          <w:tcPr>
            <w:tcW w:w="3220" w:type="pct"/>
            <w:hideMark/>
          </w:tcPr>
          <w:p w:rsidR="00840187" w:rsidRPr="00F230A0" w:rsidRDefault="00840187" w:rsidP="00840187">
            <w:pPr>
              <w:spacing w:after="0"/>
              <w:jc w:val="both"/>
              <w:rPr>
                <w:rFonts w:ascii="Times New Roman" w:hAnsi="Times New Roman"/>
                <w:color w:val="C00000"/>
                <w:sz w:val="24"/>
                <w:szCs w:val="24"/>
              </w:rPr>
            </w:pPr>
            <w:r w:rsidRPr="00840187">
              <w:rPr>
                <w:rFonts w:ascii="Times New Roman" w:hAnsi="Times New Roman"/>
                <w:sz w:val="24"/>
                <w:szCs w:val="24"/>
              </w:rPr>
              <w:t xml:space="preserve">объем финансирования подпрограммы за счет средств </w:t>
            </w:r>
            <w:r w:rsidRPr="004B04A8">
              <w:rPr>
                <w:rFonts w:ascii="Times New Roman" w:hAnsi="Times New Roman"/>
                <w:sz w:val="24"/>
                <w:szCs w:val="24"/>
              </w:rPr>
              <w:t xml:space="preserve">районного бюджета </w:t>
            </w:r>
            <w:r w:rsidR="004B04A8" w:rsidRPr="004B04A8">
              <w:rPr>
                <w:rFonts w:ascii="Times New Roman" w:hAnsi="Times New Roman"/>
                <w:sz w:val="24"/>
                <w:szCs w:val="24"/>
              </w:rPr>
              <w:t xml:space="preserve">составляет </w:t>
            </w:r>
            <w:r w:rsidR="00421ADB">
              <w:rPr>
                <w:rFonts w:ascii="Times New Roman" w:hAnsi="Times New Roman"/>
                <w:sz w:val="24"/>
                <w:szCs w:val="24"/>
              </w:rPr>
              <w:t>3977,6</w:t>
            </w:r>
            <w:r w:rsidRPr="004B04A8">
              <w:rPr>
                <w:rFonts w:ascii="Times New Roman" w:hAnsi="Times New Roman"/>
                <w:sz w:val="24"/>
                <w:szCs w:val="24"/>
              </w:rPr>
              <w:t xml:space="preserve"> тыс. рублей, в том числе по годам: </w:t>
            </w:r>
          </w:p>
          <w:p w:rsidR="00840187" w:rsidRPr="004B04A8" w:rsidRDefault="00840187" w:rsidP="0016563B">
            <w:pPr>
              <w:pStyle w:val="aa"/>
              <w:numPr>
                <w:ilvl w:val="0"/>
                <w:numId w:val="25"/>
              </w:numPr>
              <w:spacing w:after="0"/>
              <w:jc w:val="both"/>
              <w:rPr>
                <w:rFonts w:ascii="Times New Roman" w:hAnsi="Times New Roman"/>
                <w:sz w:val="24"/>
                <w:szCs w:val="24"/>
              </w:rPr>
            </w:pPr>
            <w:r w:rsidRPr="004B04A8">
              <w:rPr>
                <w:rFonts w:ascii="Times New Roman" w:hAnsi="Times New Roman"/>
                <w:sz w:val="24"/>
                <w:szCs w:val="24"/>
              </w:rPr>
              <w:t xml:space="preserve">2014 год </w:t>
            </w:r>
            <w:r w:rsidR="00A82C08">
              <w:rPr>
                <w:rFonts w:ascii="Times New Roman" w:hAnsi="Times New Roman"/>
                <w:sz w:val="24"/>
                <w:szCs w:val="24"/>
              </w:rPr>
              <w:t>–</w:t>
            </w:r>
            <w:r w:rsidR="004B04A8" w:rsidRPr="004B04A8">
              <w:rPr>
                <w:rFonts w:ascii="Times New Roman" w:hAnsi="Times New Roman"/>
                <w:sz w:val="24"/>
                <w:szCs w:val="24"/>
              </w:rPr>
              <w:t xml:space="preserve"> </w:t>
            </w:r>
            <w:r w:rsidR="00A82C08">
              <w:rPr>
                <w:rFonts w:ascii="Times New Roman" w:hAnsi="Times New Roman"/>
                <w:sz w:val="24"/>
                <w:szCs w:val="24"/>
              </w:rPr>
              <w:t>117,6</w:t>
            </w:r>
            <w:r w:rsidRPr="004B04A8">
              <w:rPr>
                <w:rFonts w:ascii="Times New Roman" w:hAnsi="Times New Roman"/>
                <w:sz w:val="24"/>
                <w:szCs w:val="24"/>
              </w:rPr>
              <w:t xml:space="preserve"> тыс. рублей;</w:t>
            </w:r>
          </w:p>
          <w:p w:rsidR="00840187" w:rsidRPr="004B04A8" w:rsidRDefault="004B04A8" w:rsidP="0016563B">
            <w:pPr>
              <w:pStyle w:val="aa"/>
              <w:numPr>
                <w:ilvl w:val="0"/>
                <w:numId w:val="25"/>
              </w:numPr>
              <w:spacing w:after="0"/>
              <w:jc w:val="both"/>
              <w:rPr>
                <w:rFonts w:ascii="Times New Roman" w:hAnsi="Times New Roman"/>
                <w:sz w:val="24"/>
                <w:szCs w:val="24"/>
              </w:rPr>
            </w:pPr>
            <w:r w:rsidRPr="004B04A8">
              <w:rPr>
                <w:rFonts w:ascii="Times New Roman" w:hAnsi="Times New Roman"/>
                <w:sz w:val="24"/>
                <w:szCs w:val="24"/>
              </w:rPr>
              <w:t xml:space="preserve">2015 год </w:t>
            </w:r>
            <w:r w:rsidR="00421ADB">
              <w:rPr>
                <w:rFonts w:ascii="Times New Roman" w:hAnsi="Times New Roman"/>
                <w:sz w:val="24"/>
                <w:szCs w:val="24"/>
              </w:rPr>
              <w:t>–</w:t>
            </w:r>
            <w:r w:rsidRPr="004B04A8">
              <w:rPr>
                <w:rFonts w:ascii="Times New Roman" w:hAnsi="Times New Roman"/>
                <w:sz w:val="24"/>
                <w:szCs w:val="24"/>
              </w:rPr>
              <w:t xml:space="preserve"> </w:t>
            </w:r>
            <w:r w:rsidR="00421ADB">
              <w:rPr>
                <w:rFonts w:ascii="Times New Roman" w:hAnsi="Times New Roman"/>
                <w:sz w:val="24"/>
                <w:szCs w:val="24"/>
              </w:rPr>
              <w:t>264,2</w:t>
            </w:r>
            <w:r w:rsidR="00840187" w:rsidRPr="004B04A8">
              <w:rPr>
                <w:rFonts w:ascii="Times New Roman" w:hAnsi="Times New Roman"/>
                <w:sz w:val="24"/>
                <w:szCs w:val="24"/>
              </w:rPr>
              <w:t xml:space="preserve"> тыс. рублей;</w:t>
            </w:r>
          </w:p>
          <w:p w:rsidR="00840187" w:rsidRPr="004B04A8" w:rsidRDefault="004B04A8" w:rsidP="0016563B">
            <w:pPr>
              <w:pStyle w:val="aa"/>
              <w:numPr>
                <w:ilvl w:val="0"/>
                <w:numId w:val="25"/>
              </w:numPr>
              <w:spacing w:after="0"/>
              <w:jc w:val="both"/>
              <w:rPr>
                <w:rFonts w:ascii="Times New Roman" w:hAnsi="Times New Roman"/>
                <w:sz w:val="24"/>
                <w:szCs w:val="24"/>
              </w:rPr>
            </w:pPr>
            <w:r w:rsidRPr="004B04A8">
              <w:rPr>
                <w:rFonts w:ascii="Times New Roman" w:hAnsi="Times New Roman"/>
                <w:sz w:val="24"/>
                <w:szCs w:val="24"/>
              </w:rPr>
              <w:t>2016 год -</w:t>
            </w:r>
            <w:r w:rsidR="00421ADB">
              <w:rPr>
                <w:rFonts w:ascii="Times New Roman" w:hAnsi="Times New Roman"/>
                <w:sz w:val="24"/>
                <w:szCs w:val="24"/>
              </w:rPr>
              <w:t>403,4</w:t>
            </w:r>
            <w:r w:rsidR="00840187" w:rsidRPr="004B04A8">
              <w:rPr>
                <w:rFonts w:ascii="Times New Roman" w:hAnsi="Times New Roman"/>
                <w:sz w:val="24"/>
                <w:szCs w:val="24"/>
              </w:rPr>
              <w:t xml:space="preserve"> тыс. рублей;</w:t>
            </w:r>
          </w:p>
          <w:p w:rsidR="00840187" w:rsidRPr="004B04A8" w:rsidRDefault="004B04A8" w:rsidP="0016563B">
            <w:pPr>
              <w:pStyle w:val="aa"/>
              <w:numPr>
                <w:ilvl w:val="0"/>
                <w:numId w:val="25"/>
              </w:numPr>
              <w:spacing w:after="0"/>
              <w:jc w:val="both"/>
              <w:rPr>
                <w:rFonts w:ascii="Times New Roman" w:hAnsi="Times New Roman"/>
                <w:sz w:val="24"/>
                <w:szCs w:val="24"/>
              </w:rPr>
            </w:pPr>
            <w:r w:rsidRPr="004B04A8">
              <w:rPr>
                <w:rFonts w:ascii="Times New Roman" w:hAnsi="Times New Roman"/>
                <w:sz w:val="24"/>
                <w:szCs w:val="24"/>
              </w:rPr>
              <w:t xml:space="preserve">2017 год </w:t>
            </w:r>
            <w:r w:rsidR="00A82C08">
              <w:rPr>
                <w:rFonts w:ascii="Times New Roman" w:hAnsi="Times New Roman"/>
                <w:sz w:val="24"/>
                <w:szCs w:val="24"/>
              </w:rPr>
              <w:t>–</w:t>
            </w:r>
            <w:r w:rsidRPr="004B04A8">
              <w:rPr>
                <w:rFonts w:ascii="Times New Roman" w:hAnsi="Times New Roman"/>
                <w:sz w:val="24"/>
                <w:szCs w:val="24"/>
              </w:rPr>
              <w:t xml:space="preserve"> </w:t>
            </w:r>
            <w:r w:rsidR="00A82C08">
              <w:rPr>
                <w:rFonts w:ascii="Times New Roman" w:hAnsi="Times New Roman"/>
                <w:sz w:val="24"/>
                <w:szCs w:val="24"/>
              </w:rPr>
              <w:t>764,4</w:t>
            </w:r>
            <w:r w:rsidR="00840187" w:rsidRPr="004B04A8">
              <w:rPr>
                <w:rFonts w:ascii="Times New Roman" w:hAnsi="Times New Roman"/>
                <w:sz w:val="24"/>
                <w:szCs w:val="24"/>
              </w:rPr>
              <w:t xml:space="preserve"> тыс. рублей;</w:t>
            </w:r>
          </w:p>
          <w:p w:rsidR="00840187" w:rsidRPr="004B04A8" w:rsidRDefault="004B04A8" w:rsidP="0016563B">
            <w:pPr>
              <w:pStyle w:val="aa"/>
              <w:numPr>
                <w:ilvl w:val="0"/>
                <w:numId w:val="25"/>
              </w:numPr>
              <w:spacing w:after="0"/>
              <w:jc w:val="both"/>
              <w:rPr>
                <w:rFonts w:ascii="Times New Roman" w:hAnsi="Times New Roman"/>
                <w:sz w:val="24"/>
                <w:szCs w:val="24"/>
              </w:rPr>
            </w:pPr>
            <w:r w:rsidRPr="004B04A8">
              <w:rPr>
                <w:rFonts w:ascii="Times New Roman" w:hAnsi="Times New Roman"/>
                <w:sz w:val="24"/>
                <w:szCs w:val="24"/>
              </w:rPr>
              <w:t xml:space="preserve">2018 год </w:t>
            </w:r>
            <w:r w:rsidR="00A82C08">
              <w:rPr>
                <w:rFonts w:ascii="Times New Roman" w:hAnsi="Times New Roman"/>
                <w:sz w:val="24"/>
                <w:szCs w:val="24"/>
              </w:rPr>
              <w:t>–</w:t>
            </w:r>
            <w:r w:rsidRPr="004B04A8">
              <w:rPr>
                <w:rFonts w:ascii="Times New Roman" w:hAnsi="Times New Roman"/>
                <w:sz w:val="24"/>
                <w:szCs w:val="24"/>
              </w:rPr>
              <w:t xml:space="preserve"> </w:t>
            </w:r>
            <w:r w:rsidR="00A82C08">
              <w:rPr>
                <w:rFonts w:ascii="Times New Roman" w:hAnsi="Times New Roman"/>
                <w:sz w:val="24"/>
                <w:szCs w:val="24"/>
              </w:rPr>
              <w:t>822,2</w:t>
            </w:r>
            <w:r w:rsidR="00840187" w:rsidRPr="004B04A8">
              <w:rPr>
                <w:rFonts w:ascii="Times New Roman" w:hAnsi="Times New Roman"/>
                <w:sz w:val="24"/>
                <w:szCs w:val="24"/>
              </w:rPr>
              <w:t xml:space="preserve"> тыс. рублей;</w:t>
            </w:r>
          </w:p>
          <w:p w:rsidR="00840187" w:rsidRPr="004B04A8" w:rsidRDefault="004B04A8" w:rsidP="0016563B">
            <w:pPr>
              <w:pStyle w:val="aa"/>
              <w:numPr>
                <w:ilvl w:val="0"/>
                <w:numId w:val="25"/>
              </w:numPr>
              <w:spacing w:after="0"/>
              <w:jc w:val="both"/>
              <w:rPr>
                <w:rFonts w:ascii="Times New Roman" w:hAnsi="Times New Roman"/>
                <w:sz w:val="24"/>
                <w:szCs w:val="24"/>
              </w:rPr>
            </w:pPr>
            <w:r w:rsidRPr="004B04A8">
              <w:rPr>
                <w:rFonts w:ascii="Times New Roman" w:hAnsi="Times New Roman"/>
                <w:sz w:val="24"/>
                <w:szCs w:val="24"/>
              </w:rPr>
              <w:t xml:space="preserve">2019 год - </w:t>
            </w:r>
            <w:r w:rsidR="00A82C08">
              <w:rPr>
                <w:rFonts w:ascii="Times New Roman" w:hAnsi="Times New Roman"/>
                <w:sz w:val="24"/>
                <w:szCs w:val="24"/>
              </w:rPr>
              <w:t>813</w:t>
            </w:r>
            <w:r w:rsidR="00840187" w:rsidRPr="004B04A8">
              <w:rPr>
                <w:rFonts w:ascii="Times New Roman" w:hAnsi="Times New Roman"/>
                <w:sz w:val="24"/>
                <w:szCs w:val="24"/>
              </w:rPr>
              <w:t xml:space="preserve"> тыс. рублей;</w:t>
            </w:r>
          </w:p>
          <w:p w:rsidR="00840187" w:rsidRPr="004B04A8" w:rsidRDefault="00840187" w:rsidP="0016563B">
            <w:pPr>
              <w:pStyle w:val="aa"/>
              <w:numPr>
                <w:ilvl w:val="0"/>
                <w:numId w:val="25"/>
              </w:numPr>
              <w:spacing w:after="0"/>
              <w:jc w:val="both"/>
              <w:rPr>
                <w:rFonts w:ascii="Times New Roman" w:hAnsi="Times New Roman"/>
                <w:sz w:val="24"/>
                <w:szCs w:val="24"/>
              </w:rPr>
            </w:pPr>
            <w:r w:rsidRPr="004B04A8">
              <w:rPr>
                <w:rFonts w:ascii="Times New Roman" w:hAnsi="Times New Roman"/>
                <w:sz w:val="24"/>
                <w:szCs w:val="24"/>
              </w:rPr>
              <w:t xml:space="preserve">2020 год </w:t>
            </w:r>
            <w:r w:rsidR="00A82C08">
              <w:rPr>
                <w:rFonts w:ascii="Times New Roman" w:hAnsi="Times New Roman"/>
                <w:sz w:val="24"/>
                <w:szCs w:val="24"/>
              </w:rPr>
              <w:t>–</w:t>
            </w:r>
            <w:r w:rsidRPr="004B04A8">
              <w:rPr>
                <w:rFonts w:ascii="Times New Roman" w:hAnsi="Times New Roman"/>
                <w:sz w:val="24"/>
                <w:szCs w:val="24"/>
              </w:rPr>
              <w:t xml:space="preserve"> </w:t>
            </w:r>
            <w:r w:rsidR="00A82C08">
              <w:rPr>
                <w:rFonts w:ascii="Times New Roman" w:hAnsi="Times New Roman"/>
                <w:sz w:val="24"/>
                <w:szCs w:val="24"/>
              </w:rPr>
              <w:t>792,8</w:t>
            </w:r>
            <w:r w:rsidRPr="004B04A8">
              <w:rPr>
                <w:rFonts w:ascii="Times New Roman" w:hAnsi="Times New Roman"/>
                <w:sz w:val="24"/>
                <w:szCs w:val="24"/>
              </w:rPr>
              <w:t xml:space="preserve"> тыс. рублей.</w:t>
            </w:r>
          </w:p>
          <w:p w:rsidR="00840187" w:rsidRPr="00840187" w:rsidRDefault="00840187" w:rsidP="0016563B">
            <w:pPr>
              <w:jc w:val="both"/>
              <w:rPr>
                <w:rFonts w:ascii="Times New Roman" w:hAnsi="Times New Roman"/>
                <w:sz w:val="24"/>
                <w:szCs w:val="24"/>
              </w:rPr>
            </w:pPr>
            <w:r w:rsidRPr="00840187">
              <w:rPr>
                <w:rFonts w:ascii="Times New Roman" w:hAnsi="Times New Roman"/>
                <w:sz w:val="24"/>
                <w:szCs w:val="24"/>
              </w:rPr>
              <w:t>Объемы финансирования подлежат ежегодному уточнению в соответствии с постановлением  о районном  бюджете на очередной финансовый год и на плановый период</w:t>
            </w:r>
          </w:p>
        </w:tc>
      </w:tr>
      <w:tr w:rsidR="00840187" w:rsidRPr="00840187" w:rsidTr="00F32CB0">
        <w:trPr>
          <w:trHeight w:val="1265"/>
        </w:trPr>
        <w:tc>
          <w:tcPr>
            <w:tcW w:w="1780" w:type="pct"/>
            <w:hideMark/>
          </w:tcPr>
          <w:p w:rsidR="00840187" w:rsidRPr="00840187" w:rsidRDefault="00840187" w:rsidP="00840187">
            <w:pPr>
              <w:spacing w:after="0"/>
              <w:rPr>
                <w:rFonts w:ascii="Times New Roman" w:hAnsi="Times New Roman"/>
                <w:sz w:val="24"/>
                <w:szCs w:val="24"/>
              </w:rPr>
            </w:pPr>
            <w:r w:rsidRPr="00840187">
              <w:rPr>
                <w:rFonts w:ascii="Times New Roman" w:hAnsi="Times New Roman"/>
                <w:sz w:val="24"/>
                <w:szCs w:val="24"/>
              </w:rPr>
              <w:t>Ожидаемые результаты реализации подпрограммы</w:t>
            </w:r>
          </w:p>
        </w:tc>
        <w:tc>
          <w:tcPr>
            <w:tcW w:w="3220" w:type="pct"/>
            <w:hideMark/>
          </w:tcPr>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укомплектованность педагогическими и руководящими кадрами  образовательных учреждений Табунского района на 100%;</w:t>
            </w:r>
          </w:p>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повышение уровня профессиональной компетентности педагогических и руководящих работников муниципальной системы образования, что позволит повысить качество предоставляемых образовательных услуг;</w:t>
            </w:r>
          </w:p>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увеличение доли руководящих и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  до 100%;</w:t>
            </w:r>
          </w:p>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увеличение доли педагогических работников, прошедших аттестацию на квалификационную категорию и на соответствие занимаемой должности, до 90%;</w:t>
            </w:r>
          </w:p>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численность молодых специалистов в возрасте до 30 лет будет составлять не менее 24% общей численности педагогических работников района;</w:t>
            </w:r>
          </w:p>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снижение доли учителей пенсионного возраста в общей численности учителей до 14%;</w:t>
            </w:r>
          </w:p>
          <w:p w:rsidR="00840187" w:rsidRPr="00840187" w:rsidRDefault="00840187" w:rsidP="00840187">
            <w:pPr>
              <w:spacing w:after="0"/>
              <w:jc w:val="both"/>
              <w:rPr>
                <w:rFonts w:ascii="Times New Roman" w:hAnsi="Times New Roman"/>
                <w:sz w:val="24"/>
                <w:szCs w:val="24"/>
              </w:rPr>
            </w:pPr>
            <w:r w:rsidRPr="00840187">
              <w:rPr>
                <w:rFonts w:ascii="Times New Roman" w:hAnsi="Times New Roman"/>
                <w:sz w:val="24"/>
                <w:szCs w:val="24"/>
              </w:rPr>
              <w:t xml:space="preserve">доля молодых специалистов, проработавших в образовательных учреждениях района не менее трёх лет, </w:t>
            </w:r>
            <w:r w:rsidRPr="00840187">
              <w:rPr>
                <w:rFonts w:ascii="Times New Roman" w:hAnsi="Times New Roman"/>
                <w:sz w:val="24"/>
                <w:szCs w:val="24"/>
              </w:rPr>
              <w:lastRenderedPageBreak/>
              <w:t>в общем числе молодых специалистов, приступивших к работе в ОУ района, составит 85%;</w:t>
            </w:r>
          </w:p>
          <w:p w:rsidR="00840187" w:rsidRPr="00840187" w:rsidRDefault="00840187" w:rsidP="0016563B">
            <w:pPr>
              <w:spacing w:after="0"/>
              <w:jc w:val="both"/>
              <w:rPr>
                <w:rFonts w:ascii="Times New Roman" w:hAnsi="Times New Roman"/>
                <w:sz w:val="24"/>
                <w:szCs w:val="24"/>
              </w:rPr>
            </w:pPr>
            <w:r w:rsidRPr="00840187">
              <w:rPr>
                <w:rFonts w:ascii="Times New Roman" w:hAnsi="Times New Roman"/>
                <w:sz w:val="24"/>
                <w:szCs w:val="24"/>
              </w:rPr>
              <w:t>доля учителей, имеющих высшее педагогическое образование, увеличится до 88%.</w:t>
            </w:r>
          </w:p>
        </w:tc>
      </w:tr>
    </w:tbl>
    <w:p w:rsidR="00840187" w:rsidRPr="00F32CB0" w:rsidRDefault="00840187" w:rsidP="00AB534D">
      <w:pPr>
        <w:pStyle w:val="1"/>
        <w:numPr>
          <w:ilvl w:val="0"/>
          <w:numId w:val="26"/>
        </w:numPr>
        <w:spacing w:after="240"/>
        <w:jc w:val="center"/>
        <w:rPr>
          <w:rFonts w:ascii="Times New Roman" w:hAnsi="Times New Roman" w:cs="Times New Roman"/>
          <w:color w:val="auto"/>
          <w:sz w:val="28"/>
        </w:rPr>
      </w:pPr>
      <w:r w:rsidRPr="00F32CB0">
        <w:rPr>
          <w:rFonts w:ascii="Times New Roman" w:hAnsi="Times New Roman" w:cs="Times New Roman"/>
          <w:color w:val="auto"/>
          <w:sz w:val="28"/>
        </w:rPr>
        <w:lastRenderedPageBreak/>
        <w:t>Характеристика сферы реализации подпрограммы 3</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Важным фактором, оказывающим влияние на качество образования, распространение современных технологий и методов преподавания, является состояние кадрового потенциала на всех его уровнях.</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В системе общего образования по состоянию на 01.01.2014 года работает 266 педагогических и руководящих работников.</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 xml:space="preserve">При этом рынок педагогического труда сегодня разбалансирован. Спрос на педагогические кадры, то есть потребность образовательных учреждений в специалистах разного профиля педагогической деятельности и квалификации, удовлетворяется недостаточно. </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 xml:space="preserve">На сегодняшний день система образования не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Система управления педагогическими кадрами характеризуется трудностями в удержании как опытных, так и молодых специалистов в профессии.</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Табунского района.</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В течение последних лет в данном направлении в районе  проведена большая работа. Среди положительных тенденций в развитии кадрового потенциала системы образования района следует отметить:</w:t>
      </w:r>
    </w:p>
    <w:p w:rsidR="00840187" w:rsidRPr="00F32CB0" w:rsidRDefault="00840187" w:rsidP="00AB534D">
      <w:pPr>
        <w:pStyle w:val="aa"/>
        <w:numPr>
          <w:ilvl w:val="0"/>
          <w:numId w:val="27"/>
        </w:numPr>
        <w:spacing w:after="0"/>
        <w:jc w:val="both"/>
        <w:rPr>
          <w:rFonts w:ascii="Times New Roman" w:hAnsi="Times New Roman" w:cs="Times New Roman"/>
          <w:sz w:val="24"/>
        </w:rPr>
      </w:pPr>
      <w:r w:rsidRPr="00F32CB0">
        <w:rPr>
          <w:rFonts w:ascii="Times New Roman" w:hAnsi="Times New Roman" w:cs="Times New Roman"/>
          <w:sz w:val="24"/>
        </w:rPr>
        <w:t>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w:t>
      </w:r>
    </w:p>
    <w:p w:rsidR="00840187" w:rsidRPr="00F32CB0" w:rsidRDefault="00840187" w:rsidP="00AB534D">
      <w:pPr>
        <w:pStyle w:val="aa"/>
        <w:numPr>
          <w:ilvl w:val="0"/>
          <w:numId w:val="27"/>
        </w:numPr>
        <w:spacing w:after="0"/>
        <w:jc w:val="both"/>
        <w:rPr>
          <w:rFonts w:ascii="Times New Roman" w:hAnsi="Times New Roman" w:cs="Times New Roman"/>
          <w:sz w:val="24"/>
        </w:rPr>
      </w:pPr>
      <w:r w:rsidRPr="00F32CB0">
        <w:rPr>
          <w:rFonts w:ascii="Times New Roman" w:hAnsi="Times New Roman" w:cs="Times New Roman"/>
          <w:sz w:val="24"/>
        </w:rPr>
        <w:t>ориентацию повышения квалификации в условиях конкурентной среды на развитие профессиональной компетенции учителя;</w:t>
      </w:r>
    </w:p>
    <w:p w:rsidR="00840187" w:rsidRPr="00F32CB0" w:rsidRDefault="00840187" w:rsidP="00AB534D">
      <w:pPr>
        <w:pStyle w:val="aa"/>
        <w:numPr>
          <w:ilvl w:val="0"/>
          <w:numId w:val="27"/>
        </w:numPr>
        <w:spacing w:after="0"/>
        <w:jc w:val="both"/>
        <w:rPr>
          <w:rFonts w:ascii="Times New Roman" w:hAnsi="Times New Roman" w:cs="Times New Roman"/>
          <w:sz w:val="24"/>
        </w:rPr>
      </w:pPr>
      <w:r w:rsidRPr="00F32CB0">
        <w:rPr>
          <w:rFonts w:ascii="Times New Roman" w:hAnsi="Times New Roman" w:cs="Times New Roman"/>
          <w:sz w:val="24"/>
        </w:rPr>
        <w:t>внедрение персонифицированной модели повышения квалификации, которая позволяет учитывать потребности и возможности учителя и образовательного учреждения на всех стадиях ее прохождения: задание на повышение квалификации; выбор образовательной программы, места и формы ее освоения; содержание вариативной и практико-ориентированной части программы; уровень итоговой аттестации; внедрение результатов повышения квалификации и др.;</w:t>
      </w:r>
    </w:p>
    <w:p w:rsidR="00840187" w:rsidRPr="00F32CB0" w:rsidRDefault="00840187" w:rsidP="00AB534D">
      <w:pPr>
        <w:pStyle w:val="aa"/>
        <w:numPr>
          <w:ilvl w:val="0"/>
          <w:numId w:val="27"/>
        </w:numPr>
        <w:spacing w:after="0"/>
        <w:jc w:val="both"/>
        <w:rPr>
          <w:rFonts w:ascii="Times New Roman" w:hAnsi="Times New Roman" w:cs="Times New Roman"/>
          <w:sz w:val="24"/>
        </w:rPr>
      </w:pPr>
      <w:r w:rsidRPr="00F32CB0">
        <w:rPr>
          <w:rFonts w:ascii="Times New Roman" w:hAnsi="Times New Roman" w:cs="Times New Roman"/>
          <w:sz w:val="24"/>
        </w:rPr>
        <w:t>обеспечение возможности прохождения педагогами практико-ориентированного модуля на базе стажерских площадок.</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Доля педагогических и руководящих работников, своевременно прошедших повышение квалификации, к концу 2013 года составила 98,8%. 100% учителей начальных классов, реализующих федеральный государственный образовательный стандарт, прошли персонифицированное повышение квалификации по программам в объеме 72 часа.</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lastRenderedPageBreak/>
        <w:t>Педагогические кадры района имеют широкие возможности для повышения квалификации, однако существует ряд задач, которые в 2014 году необходимо решить:</w:t>
      </w:r>
    </w:p>
    <w:p w:rsidR="00840187" w:rsidRPr="00F32CB0" w:rsidRDefault="00840187" w:rsidP="00AB534D">
      <w:pPr>
        <w:pStyle w:val="aa"/>
        <w:numPr>
          <w:ilvl w:val="0"/>
          <w:numId w:val="28"/>
        </w:numPr>
        <w:spacing w:after="0"/>
        <w:jc w:val="both"/>
        <w:rPr>
          <w:rFonts w:ascii="Times New Roman" w:hAnsi="Times New Roman" w:cs="Times New Roman"/>
          <w:sz w:val="24"/>
        </w:rPr>
      </w:pPr>
      <w:r w:rsidRPr="00F32CB0">
        <w:rPr>
          <w:rFonts w:ascii="Times New Roman" w:hAnsi="Times New Roman" w:cs="Times New Roman"/>
          <w:sz w:val="24"/>
        </w:rPr>
        <w:t xml:space="preserve">в соответствии с подпунктом 2 пункта 5 статьи 47 Федерального закона от 29.12.2012 </w:t>
      </w:r>
      <w:r w:rsidR="00BC619E">
        <w:rPr>
          <w:rFonts w:ascii="Times New Roman" w:hAnsi="Times New Roman" w:cs="Times New Roman"/>
          <w:sz w:val="24"/>
        </w:rPr>
        <w:t>№</w:t>
      </w:r>
      <w:r w:rsidRPr="00F32CB0">
        <w:rPr>
          <w:rFonts w:ascii="Times New Roman" w:hAnsi="Times New Roman" w:cs="Times New Roman"/>
          <w:sz w:val="24"/>
        </w:rPr>
        <w:t xml:space="preserve"> 273-ФЗ </w:t>
      </w:r>
      <w:r w:rsidR="009359C5">
        <w:rPr>
          <w:rFonts w:ascii="Times New Roman" w:hAnsi="Times New Roman" w:cs="Times New Roman"/>
          <w:sz w:val="24"/>
        </w:rPr>
        <w:t>«</w:t>
      </w:r>
      <w:r w:rsidRPr="00F32CB0">
        <w:rPr>
          <w:rFonts w:ascii="Times New Roman" w:hAnsi="Times New Roman" w:cs="Times New Roman"/>
          <w:sz w:val="24"/>
        </w:rPr>
        <w:t>Об образовании в Российской Федерации</w:t>
      </w:r>
      <w:r w:rsidR="009359C5">
        <w:rPr>
          <w:rFonts w:ascii="Times New Roman" w:hAnsi="Times New Roman" w:cs="Times New Roman"/>
          <w:sz w:val="24"/>
        </w:rPr>
        <w:t>»</w:t>
      </w:r>
      <w:r w:rsidRPr="00F32CB0">
        <w:rPr>
          <w:rFonts w:ascii="Times New Roman" w:hAnsi="Times New Roman" w:cs="Times New Roman"/>
          <w:sz w:val="24"/>
        </w:rPr>
        <w:t xml:space="preserve">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что потребует дополнительных финансовых затрат;</w:t>
      </w:r>
    </w:p>
    <w:p w:rsidR="00840187" w:rsidRPr="00F32CB0" w:rsidRDefault="00840187" w:rsidP="00AB534D">
      <w:pPr>
        <w:pStyle w:val="aa"/>
        <w:numPr>
          <w:ilvl w:val="0"/>
          <w:numId w:val="28"/>
        </w:numPr>
        <w:spacing w:after="0"/>
        <w:jc w:val="both"/>
        <w:rPr>
          <w:rFonts w:ascii="Times New Roman" w:hAnsi="Times New Roman" w:cs="Times New Roman"/>
          <w:sz w:val="24"/>
        </w:rPr>
      </w:pPr>
      <w:r w:rsidRPr="00F32CB0">
        <w:rPr>
          <w:rFonts w:ascii="Times New Roman" w:hAnsi="Times New Roman" w:cs="Times New Roman"/>
          <w:sz w:val="24"/>
        </w:rPr>
        <w:t>необходимо осуществлять активное внедрение результатов повышения квалификации в практику образовательной деятельности педагога;</w:t>
      </w:r>
    </w:p>
    <w:p w:rsidR="00840187" w:rsidRPr="00F32CB0" w:rsidRDefault="00840187" w:rsidP="00AB534D">
      <w:pPr>
        <w:pStyle w:val="aa"/>
        <w:numPr>
          <w:ilvl w:val="0"/>
          <w:numId w:val="28"/>
        </w:numPr>
        <w:spacing w:after="0"/>
        <w:jc w:val="both"/>
        <w:rPr>
          <w:rFonts w:ascii="Times New Roman" w:hAnsi="Times New Roman" w:cs="Times New Roman"/>
          <w:sz w:val="24"/>
        </w:rPr>
      </w:pPr>
      <w:r w:rsidRPr="00F32CB0">
        <w:rPr>
          <w:rFonts w:ascii="Times New Roman" w:hAnsi="Times New Roman" w:cs="Times New Roman"/>
          <w:sz w:val="24"/>
        </w:rPr>
        <w:t xml:space="preserve">современные требования к квалификации руководителей и заместителей руководителей образовательных учреждений предполагают: высшее профессиональное образование по направлениям подготовки </w:t>
      </w:r>
      <w:r w:rsidR="009359C5">
        <w:rPr>
          <w:rFonts w:ascii="Times New Roman" w:hAnsi="Times New Roman" w:cs="Times New Roman"/>
          <w:sz w:val="24"/>
        </w:rPr>
        <w:t>«</w:t>
      </w:r>
      <w:r w:rsidRPr="00F32CB0">
        <w:rPr>
          <w:rFonts w:ascii="Times New Roman" w:hAnsi="Times New Roman" w:cs="Times New Roman"/>
          <w:sz w:val="24"/>
        </w:rPr>
        <w:t>Государственное и муниципальное управление</w:t>
      </w:r>
      <w:r w:rsidR="009359C5">
        <w:rPr>
          <w:rFonts w:ascii="Times New Roman" w:hAnsi="Times New Roman" w:cs="Times New Roman"/>
          <w:sz w:val="24"/>
        </w:rPr>
        <w:t>»</w:t>
      </w:r>
      <w:r w:rsidRPr="00F32CB0">
        <w:rPr>
          <w:rFonts w:ascii="Times New Roman" w:hAnsi="Times New Roman" w:cs="Times New Roman"/>
          <w:sz w:val="24"/>
        </w:rPr>
        <w:t xml:space="preserve">, </w:t>
      </w:r>
      <w:r w:rsidR="009359C5">
        <w:rPr>
          <w:rFonts w:ascii="Times New Roman" w:hAnsi="Times New Roman" w:cs="Times New Roman"/>
          <w:sz w:val="24"/>
        </w:rPr>
        <w:t>«</w:t>
      </w:r>
      <w:r w:rsidRPr="00F32CB0">
        <w:rPr>
          <w:rFonts w:ascii="Times New Roman" w:hAnsi="Times New Roman" w:cs="Times New Roman"/>
          <w:sz w:val="24"/>
        </w:rPr>
        <w:t>Менеджмент</w:t>
      </w:r>
      <w:r w:rsidR="009359C5">
        <w:rPr>
          <w:rFonts w:ascii="Times New Roman" w:hAnsi="Times New Roman" w:cs="Times New Roman"/>
          <w:sz w:val="24"/>
        </w:rPr>
        <w:t>»</w:t>
      </w:r>
      <w:r w:rsidRPr="00F32CB0">
        <w:rPr>
          <w:rFonts w:ascii="Times New Roman" w:hAnsi="Times New Roman" w:cs="Times New Roman"/>
          <w:sz w:val="24"/>
        </w:rPr>
        <w:t xml:space="preserve">, </w:t>
      </w:r>
      <w:r w:rsidR="009359C5">
        <w:rPr>
          <w:rFonts w:ascii="Times New Roman" w:hAnsi="Times New Roman" w:cs="Times New Roman"/>
          <w:sz w:val="24"/>
        </w:rPr>
        <w:t>«</w:t>
      </w:r>
      <w:r w:rsidRPr="00F32CB0">
        <w:rPr>
          <w:rFonts w:ascii="Times New Roman" w:hAnsi="Times New Roman" w:cs="Times New Roman"/>
          <w:sz w:val="24"/>
        </w:rPr>
        <w:t>Управление персоналом</w:t>
      </w:r>
      <w:r w:rsidR="009359C5">
        <w:rPr>
          <w:rFonts w:ascii="Times New Roman" w:hAnsi="Times New Roman" w:cs="Times New Roman"/>
          <w:sz w:val="24"/>
        </w:rPr>
        <w:t>»</w:t>
      </w:r>
      <w:r w:rsidRPr="00F32CB0">
        <w:rPr>
          <w:rFonts w:ascii="Times New Roman" w:hAnsi="Times New Roman" w:cs="Times New Roman"/>
          <w:sz w:val="24"/>
        </w:rPr>
        <w:t xml:space="preserve">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Вместе с тем на данный момент большинство руководителей не имеют управленческой переподготовки.</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высокого уровня профессионализма педагогов дошкольных образовательных учреждений. </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 xml:space="preserve">Педагоги, работающие в детском саду, должны иметь специальное педагогическое образование или пройти переподготовку в области дошкольного образования. </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Проблемой кадрового обеспечения образовательных учреждений является рассогласование предложения педагогических кадров и вакансий. На протяжении последних лет сохраняются предметные вакансии русского языка и литературы, физики, математики в  образовательных учреждениях района, реализующих общеобразовательные программы начального общего, основного общего, среднего (полного) общего образования. Острой проблемой является отсутствие жилья для привлечения педагогических работников в образовательные учреждения района.</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Наблюдается положительная динамика числа учителей пенсионного возраста. За последние 3 года количество учителей-пенсионеров увеличилось с 14 до 18 %.</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 xml:space="preserve">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 осваивать новые культурные практики, проявлять активность в разных областях социального взаимодействия. Социокультурная компетентность педагога, является сегодня необходимым условием качественного образования детей и молодежи. Однако анализ состояния дел относительно наличия у педагогов потребности наращивания </w:t>
      </w:r>
      <w:r w:rsidRPr="00840187">
        <w:rPr>
          <w:rFonts w:ascii="Times New Roman" w:hAnsi="Times New Roman" w:cs="Times New Roman"/>
          <w:sz w:val="24"/>
        </w:rPr>
        <w:lastRenderedPageBreak/>
        <w:t xml:space="preserve">социокультурного потенциала, а также позиционирования себя в качестве творческой индивидуальности, способной вовлечь в социокультурную деятельность своих учеников показывает, что они практически не проявляются. </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Необходимо изменить подходы к организации районной методической службы в соответствии с современными требованиями.</w:t>
      </w:r>
    </w:p>
    <w:p w:rsidR="00840187" w:rsidRPr="00840187" w:rsidRDefault="00840187" w:rsidP="00F32CB0">
      <w:pPr>
        <w:spacing w:after="0"/>
        <w:ind w:firstLine="567"/>
        <w:jc w:val="both"/>
        <w:rPr>
          <w:rFonts w:ascii="Times New Roman" w:hAnsi="Times New Roman" w:cs="Times New Roman"/>
          <w:sz w:val="24"/>
        </w:rPr>
      </w:pPr>
      <w:r w:rsidRPr="00840187">
        <w:rPr>
          <w:rFonts w:ascii="Times New Roman" w:hAnsi="Times New Roman" w:cs="Times New Roman"/>
          <w:sz w:val="24"/>
        </w:rPr>
        <w:t>Таким образом, на основании вышеизложенного, ключевыми задачами подпрограммы являются создание системы условий для привлечения, закрепления, профессионального развития и поддержки педагогических и управленческих кадров системы</w:t>
      </w:r>
      <w:r w:rsidR="00F32CB0">
        <w:rPr>
          <w:rFonts w:ascii="Times New Roman" w:hAnsi="Times New Roman" w:cs="Times New Roman"/>
          <w:sz w:val="24"/>
        </w:rPr>
        <w:t xml:space="preserve"> образования Табунского района.</w:t>
      </w:r>
    </w:p>
    <w:p w:rsidR="00840187" w:rsidRPr="00F32CB0" w:rsidRDefault="00840187" w:rsidP="00AB534D">
      <w:pPr>
        <w:pStyle w:val="1"/>
        <w:numPr>
          <w:ilvl w:val="0"/>
          <w:numId w:val="26"/>
        </w:numPr>
        <w:spacing w:after="240"/>
        <w:jc w:val="center"/>
        <w:rPr>
          <w:rFonts w:ascii="Times New Roman" w:hAnsi="Times New Roman" w:cs="Times New Roman"/>
          <w:color w:val="auto"/>
          <w:sz w:val="28"/>
        </w:rPr>
      </w:pPr>
      <w:r w:rsidRPr="00F32CB0">
        <w:rPr>
          <w:rFonts w:ascii="Times New Roman" w:hAnsi="Times New Roman" w:cs="Times New Roman"/>
          <w:color w:val="auto"/>
          <w:sz w:val="28"/>
        </w:rPr>
        <w:t>Основные направления деятельности  в области</w:t>
      </w:r>
      <w:r w:rsidR="00F32CB0" w:rsidRPr="00F32CB0">
        <w:rPr>
          <w:rFonts w:ascii="Times New Roman" w:hAnsi="Times New Roman" w:cs="Times New Roman"/>
          <w:color w:val="auto"/>
          <w:sz w:val="28"/>
        </w:rPr>
        <w:t xml:space="preserve"> </w:t>
      </w:r>
      <w:r w:rsidRPr="00F32CB0">
        <w:rPr>
          <w:rFonts w:ascii="Times New Roman" w:hAnsi="Times New Roman" w:cs="Times New Roman"/>
          <w:color w:val="auto"/>
          <w:sz w:val="28"/>
        </w:rPr>
        <w:t xml:space="preserve">развития кадрового потенциала </w:t>
      </w:r>
      <w:r w:rsidR="00F32CB0" w:rsidRPr="00F32CB0">
        <w:rPr>
          <w:rFonts w:ascii="Times New Roman" w:hAnsi="Times New Roman" w:cs="Times New Roman"/>
          <w:color w:val="auto"/>
          <w:sz w:val="28"/>
        </w:rPr>
        <w:t xml:space="preserve"> </w:t>
      </w:r>
      <w:r w:rsidRPr="00F32CB0">
        <w:rPr>
          <w:rFonts w:ascii="Times New Roman" w:hAnsi="Times New Roman" w:cs="Times New Roman"/>
          <w:color w:val="auto"/>
          <w:sz w:val="28"/>
        </w:rPr>
        <w:t>системы образования Табунского района, цели, задачи и</w:t>
      </w:r>
      <w:r w:rsidR="00F32CB0" w:rsidRPr="00F32CB0">
        <w:rPr>
          <w:rFonts w:ascii="Times New Roman" w:hAnsi="Times New Roman" w:cs="Times New Roman"/>
          <w:color w:val="auto"/>
          <w:sz w:val="28"/>
        </w:rPr>
        <w:t xml:space="preserve"> </w:t>
      </w:r>
      <w:r w:rsidRPr="00F32CB0">
        <w:rPr>
          <w:rFonts w:ascii="Times New Roman" w:hAnsi="Times New Roman" w:cs="Times New Roman"/>
          <w:color w:val="auto"/>
          <w:sz w:val="28"/>
        </w:rPr>
        <w:t>показатели достижения целей и решения задач, ожидаемые</w:t>
      </w:r>
      <w:r w:rsidR="00F32CB0">
        <w:rPr>
          <w:rFonts w:ascii="Times New Roman" w:hAnsi="Times New Roman" w:cs="Times New Roman"/>
          <w:color w:val="auto"/>
          <w:sz w:val="28"/>
        </w:rPr>
        <w:t xml:space="preserve"> </w:t>
      </w:r>
      <w:r w:rsidRPr="00F32CB0">
        <w:rPr>
          <w:rFonts w:ascii="Times New Roman" w:hAnsi="Times New Roman" w:cs="Times New Roman"/>
          <w:color w:val="auto"/>
          <w:sz w:val="28"/>
        </w:rPr>
        <w:t>конечные результаты, сроки реализации подпрограммы 3</w:t>
      </w:r>
    </w:p>
    <w:p w:rsidR="00840187" w:rsidRPr="00840187" w:rsidRDefault="00840187" w:rsidP="00F32CB0">
      <w:pPr>
        <w:spacing w:after="0"/>
        <w:ind w:firstLine="567"/>
        <w:jc w:val="both"/>
        <w:rPr>
          <w:rFonts w:ascii="Times New Roman" w:hAnsi="Times New Roman" w:cs="Times New Roman"/>
          <w:sz w:val="24"/>
        </w:rPr>
      </w:pPr>
      <w:r w:rsidRPr="00840187">
        <w:rPr>
          <w:rFonts w:ascii="Times New Roman" w:hAnsi="Times New Roman" w:cs="Times New Roman"/>
          <w:sz w:val="24"/>
        </w:rPr>
        <w:t xml:space="preserve">Среди приоритетных направлений кадровой политики в муниципальной системе образования следует выделить: </w:t>
      </w:r>
    </w:p>
    <w:p w:rsidR="00840187" w:rsidRPr="00F32CB0" w:rsidRDefault="00840187" w:rsidP="00AB534D">
      <w:pPr>
        <w:pStyle w:val="aa"/>
        <w:numPr>
          <w:ilvl w:val="0"/>
          <w:numId w:val="29"/>
        </w:numPr>
        <w:spacing w:after="0"/>
        <w:jc w:val="both"/>
        <w:rPr>
          <w:rFonts w:ascii="Times New Roman" w:hAnsi="Times New Roman" w:cs="Times New Roman"/>
          <w:sz w:val="24"/>
        </w:rPr>
      </w:pPr>
      <w:r w:rsidRPr="00F32CB0">
        <w:rPr>
          <w:rFonts w:ascii="Times New Roman" w:hAnsi="Times New Roman" w:cs="Times New Roman"/>
          <w:sz w:val="24"/>
        </w:rPr>
        <w:t xml:space="preserve">развитие системы повышения квалификации педагогических работников  образовательных учреждений; </w:t>
      </w:r>
    </w:p>
    <w:p w:rsidR="00840187" w:rsidRPr="00F32CB0" w:rsidRDefault="00840187" w:rsidP="00AB534D">
      <w:pPr>
        <w:pStyle w:val="aa"/>
        <w:numPr>
          <w:ilvl w:val="0"/>
          <w:numId w:val="29"/>
        </w:numPr>
        <w:spacing w:after="0"/>
        <w:jc w:val="both"/>
        <w:rPr>
          <w:rFonts w:ascii="Times New Roman" w:hAnsi="Times New Roman" w:cs="Times New Roman"/>
          <w:sz w:val="24"/>
        </w:rPr>
      </w:pPr>
      <w:r w:rsidRPr="00F32CB0">
        <w:rPr>
          <w:rFonts w:ascii="Times New Roman" w:hAnsi="Times New Roman" w:cs="Times New Roman"/>
          <w:sz w:val="24"/>
        </w:rPr>
        <w:t>преодоление консерватизма кадровых ресурсов, омоложение педагогических коллективов;</w:t>
      </w:r>
    </w:p>
    <w:p w:rsidR="00840187" w:rsidRPr="00F32CB0" w:rsidRDefault="00840187" w:rsidP="00AB534D">
      <w:pPr>
        <w:pStyle w:val="aa"/>
        <w:numPr>
          <w:ilvl w:val="0"/>
          <w:numId w:val="29"/>
        </w:numPr>
        <w:spacing w:after="0"/>
        <w:jc w:val="both"/>
        <w:rPr>
          <w:rFonts w:ascii="Times New Roman" w:hAnsi="Times New Roman" w:cs="Times New Roman"/>
          <w:sz w:val="24"/>
        </w:rPr>
      </w:pPr>
      <w:r w:rsidRPr="00F32CB0">
        <w:rPr>
          <w:rFonts w:ascii="Times New Roman" w:hAnsi="Times New Roman" w:cs="Times New Roman"/>
          <w:sz w:val="24"/>
        </w:rPr>
        <w:t>введение эффективных механизмов материального стимулирования и мотивации  как традиционной, так и инновационной деятельности  педагогических работников;</w:t>
      </w:r>
    </w:p>
    <w:p w:rsidR="00840187" w:rsidRPr="00F32CB0" w:rsidRDefault="00840187" w:rsidP="00AB534D">
      <w:pPr>
        <w:pStyle w:val="aa"/>
        <w:numPr>
          <w:ilvl w:val="0"/>
          <w:numId w:val="29"/>
        </w:numPr>
        <w:spacing w:after="0"/>
        <w:jc w:val="both"/>
        <w:rPr>
          <w:rFonts w:ascii="Times New Roman" w:hAnsi="Times New Roman" w:cs="Times New Roman"/>
          <w:sz w:val="24"/>
        </w:rPr>
      </w:pPr>
      <w:r w:rsidRPr="00F32CB0">
        <w:rPr>
          <w:rFonts w:ascii="Times New Roman" w:hAnsi="Times New Roman" w:cs="Times New Roman"/>
          <w:sz w:val="24"/>
        </w:rPr>
        <w:t>повышение социального статуса и престижа педагогической профессии, позитивного восприятия обществом и молодежью педагогического труда.</w:t>
      </w:r>
    </w:p>
    <w:p w:rsidR="00840187" w:rsidRPr="00840187" w:rsidRDefault="00840187" w:rsidP="00F32CB0">
      <w:pPr>
        <w:spacing w:after="0"/>
        <w:ind w:firstLine="567"/>
        <w:jc w:val="both"/>
        <w:rPr>
          <w:rFonts w:ascii="Times New Roman" w:hAnsi="Times New Roman" w:cs="Times New Roman"/>
          <w:sz w:val="24"/>
        </w:rPr>
      </w:pPr>
      <w:r w:rsidRPr="00840187">
        <w:rPr>
          <w:rFonts w:ascii="Times New Roman" w:hAnsi="Times New Roman" w:cs="Times New Roman"/>
          <w:sz w:val="24"/>
        </w:rPr>
        <w:t>Целью подпрограммы является создание условий для развития и совершенствования кадрового потенциала системы образования Табунского района.</w:t>
      </w:r>
    </w:p>
    <w:p w:rsidR="00840187" w:rsidRPr="00840187" w:rsidRDefault="00840187" w:rsidP="00F32CB0">
      <w:pPr>
        <w:spacing w:after="0"/>
        <w:ind w:firstLine="567"/>
        <w:jc w:val="both"/>
        <w:rPr>
          <w:rFonts w:ascii="Times New Roman" w:hAnsi="Times New Roman" w:cs="Times New Roman"/>
          <w:sz w:val="24"/>
        </w:rPr>
      </w:pPr>
      <w:r w:rsidRPr="00840187">
        <w:rPr>
          <w:rFonts w:ascii="Times New Roman" w:hAnsi="Times New Roman" w:cs="Times New Roman"/>
          <w:sz w:val="24"/>
        </w:rPr>
        <w:t>Задачи подпрограммы:</w:t>
      </w:r>
    </w:p>
    <w:p w:rsidR="00840187" w:rsidRPr="00F32CB0" w:rsidRDefault="00840187" w:rsidP="00AB534D">
      <w:pPr>
        <w:pStyle w:val="aa"/>
        <w:numPr>
          <w:ilvl w:val="0"/>
          <w:numId w:val="30"/>
        </w:numPr>
        <w:spacing w:after="0"/>
        <w:jc w:val="both"/>
        <w:rPr>
          <w:rFonts w:ascii="Times New Roman" w:hAnsi="Times New Roman" w:cs="Times New Roman"/>
          <w:sz w:val="24"/>
        </w:rPr>
      </w:pPr>
      <w:r w:rsidRPr="00F32CB0">
        <w:rPr>
          <w:rFonts w:ascii="Times New Roman" w:hAnsi="Times New Roman" w:cs="Times New Roman"/>
          <w:sz w:val="24"/>
        </w:rPr>
        <w:t>100%-ая  укомплектованность квалифицированными педагогическими кадрами в школах района посредством привлечения и закрепления молодых учителей, в том числе в возрасте до 30 лет;</w:t>
      </w:r>
    </w:p>
    <w:p w:rsidR="00840187" w:rsidRPr="00F32CB0" w:rsidRDefault="00840187" w:rsidP="00AB534D">
      <w:pPr>
        <w:pStyle w:val="aa"/>
        <w:numPr>
          <w:ilvl w:val="0"/>
          <w:numId w:val="30"/>
        </w:numPr>
        <w:spacing w:after="0"/>
        <w:jc w:val="both"/>
        <w:rPr>
          <w:rFonts w:ascii="Times New Roman" w:hAnsi="Times New Roman" w:cs="Times New Roman"/>
          <w:sz w:val="24"/>
        </w:rPr>
      </w:pPr>
      <w:r w:rsidRPr="00F32CB0">
        <w:rPr>
          <w:rFonts w:ascii="Times New Roman" w:hAnsi="Times New Roman" w:cs="Times New Roman"/>
          <w:sz w:val="24"/>
        </w:rPr>
        <w:t>обеспечение функционирования районной методической системы повышения квалификации педагогических кадров с целью развития профессиональной компетентности педагогических и руководящих работников системы образования;</w:t>
      </w:r>
    </w:p>
    <w:p w:rsidR="00840187" w:rsidRPr="00F32CB0" w:rsidRDefault="00840187" w:rsidP="00AB534D">
      <w:pPr>
        <w:pStyle w:val="aa"/>
        <w:numPr>
          <w:ilvl w:val="0"/>
          <w:numId w:val="30"/>
        </w:numPr>
        <w:spacing w:after="0"/>
        <w:jc w:val="both"/>
        <w:rPr>
          <w:rFonts w:ascii="Times New Roman" w:hAnsi="Times New Roman" w:cs="Times New Roman"/>
          <w:sz w:val="24"/>
        </w:rPr>
      </w:pPr>
      <w:r w:rsidRPr="00F32CB0">
        <w:rPr>
          <w:rFonts w:ascii="Times New Roman" w:hAnsi="Times New Roman" w:cs="Times New Roman"/>
          <w:sz w:val="24"/>
        </w:rPr>
        <w:t>совершенствование системы морального и материального стимулирования за качество предоставляемой образовательной услуги;</w:t>
      </w:r>
    </w:p>
    <w:p w:rsidR="00840187" w:rsidRPr="00F32CB0" w:rsidRDefault="00840187" w:rsidP="00AB534D">
      <w:pPr>
        <w:pStyle w:val="aa"/>
        <w:numPr>
          <w:ilvl w:val="0"/>
          <w:numId w:val="30"/>
        </w:numPr>
        <w:spacing w:after="0"/>
        <w:jc w:val="both"/>
        <w:rPr>
          <w:rFonts w:ascii="Times New Roman" w:hAnsi="Times New Roman" w:cs="Times New Roman"/>
          <w:sz w:val="24"/>
        </w:rPr>
      </w:pPr>
      <w:r w:rsidRPr="00F32CB0">
        <w:rPr>
          <w:rFonts w:ascii="Times New Roman" w:hAnsi="Times New Roman" w:cs="Times New Roman"/>
          <w:sz w:val="24"/>
        </w:rPr>
        <w:t>повышение социального статуса и престижа педагогической профессии.</w:t>
      </w:r>
    </w:p>
    <w:p w:rsidR="00840187" w:rsidRPr="00840187" w:rsidRDefault="00840187" w:rsidP="00F32CB0">
      <w:pPr>
        <w:spacing w:after="0"/>
        <w:ind w:firstLine="567"/>
        <w:jc w:val="both"/>
        <w:rPr>
          <w:rFonts w:ascii="Times New Roman" w:hAnsi="Times New Roman" w:cs="Times New Roman"/>
          <w:sz w:val="24"/>
        </w:rPr>
      </w:pPr>
      <w:r w:rsidRPr="00840187">
        <w:rPr>
          <w:rFonts w:ascii="Times New Roman" w:hAnsi="Times New Roman" w:cs="Times New Roman"/>
          <w:sz w:val="24"/>
        </w:rPr>
        <w:t>Решение данных задач будет осуществляться путем реализации следующих мероприятий:</w:t>
      </w:r>
    </w:p>
    <w:p w:rsidR="00840187" w:rsidRPr="00F32CB0" w:rsidRDefault="00840187" w:rsidP="00AB534D">
      <w:pPr>
        <w:pStyle w:val="aa"/>
        <w:numPr>
          <w:ilvl w:val="0"/>
          <w:numId w:val="31"/>
        </w:numPr>
        <w:spacing w:after="0"/>
        <w:jc w:val="both"/>
        <w:rPr>
          <w:rFonts w:ascii="Times New Roman" w:hAnsi="Times New Roman" w:cs="Times New Roman"/>
          <w:sz w:val="24"/>
        </w:rPr>
      </w:pPr>
      <w:r w:rsidRPr="00F32CB0">
        <w:rPr>
          <w:rFonts w:ascii="Times New Roman" w:hAnsi="Times New Roman" w:cs="Times New Roman"/>
          <w:sz w:val="24"/>
        </w:rPr>
        <w:t>проведение конкурсов профессионального мастерства;</w:t>
      </w:r>
    </w:p>
    <w:p w:rsidR="00840187" w:rsidRPr="00F32CB0" w:rsidRDefault="00840187" w:rsidP="00AB534D">
      <w:pPr>
        <w:pStyle w:val="aa"/>
        <w:numPr>
          <w:ilvl w:val="0"/>
          <w:numId w:val="31"/>
        </w:numPr>
        <w:spacing w:after="0"/>
        <w:jc w:val="both"/>
        <w:rPr>
          <w:rFonts w:ascii="Times New Roman" w:hAnsi="Times New Roman" w:cs="Times New Roman"/>
          <w:sz w:val="24"/>
        </w:rPr>
      </w:pPr>
      <w:r w:rsidRPr="00F32CB0">
        <w:rPr>
          <w:rFonts w:ascii="Times New Roman" w:hAnsi="Times New Roman" w:cs="Times New Roman"/>
          <w:sz w:val="24"/>
        </w:rPr>
        <w:t>проведение методических научно – практических конференций, семинаров, мастер – классов;</w:t>
      </w:r>
    </w:p>
    <w:p w:rsidR="00840187" w:rsidRPr="00F32CB0" w:rsidRDefault="00840187" w:rsidP="00AB534D">
      <w:pPr>
        <w:pStyle w:val="aa"/>
        <w:numPr>
          <w:ilvl w:val="0"/>
          <w:numId w:val="31"/>
        </w:numPr>
        <w:spacing w:after="0"/>
        <w:jc w:val="both"/>
        <w:rPr>
          <w:rFonts w:ascii="Times New Roman" w:hAnsi="Times New Roman" w:cs="Times New Roman"/>
          <w:sz w:val="24"/>
        </w:rPr>
      </w:pPr>
      <w:r w:rsidRPr="00F32CB0">
        <w:rPr>
          <w:rFonts w:ascii="Times New Roman" w:hAnsi="Times New Roman" w:cs="Times New Roman"/>
          <w:sz w:val="24"/>
        </w:rPr>
        <w:t>организация работы инновационных и экспериментальных площадок на базе образовательных учреждений;</w:t>
      </w:r>
    </w:p>
    <w:p w:rsidR="00840187" w:rsidRPr="00F32CB0" w:rsidRDefault="00840187" w:rsidP="00AB534D">
      <w:pPr>
        <w:pStyle w:val="aa"/>
        <w:numPr>
          <w:ilvl w:val="0"/>
          <w:numId w:val="31"/>
        </w:numPr>
        <w:spacing w:after="0"/>
        <w:jc w:val="both"/>
        <w:rPr>
          <w:rFonts w:ascii="Times New Roman" w:hAnsi="Times New Roman" w:cs="Times New Roman"/>
          <w:sz w:val="24"/>
        </w:rPr>
      </w:pPr>
      <w:r w:rsidRPr="00F32CB0">
        <w:rPr>
          <w:rFonts w:ascii="Times New Roman" w:hAnsi="Times New Roman" w:cs="Times New Roman"/>
          <w:sz w:val="24"/>
        </w:rPr>
        <w:lastRenderedPageBreak/>
        <w:t>обеспечение профессиональной подготовки, переподготовки и повышения квалификации педагогических и руководящих работников системы образования района;</w:t>
      </w:r>
    </w:p>
    <w:p w:rsidR="00840187" w:rsidRPr="00F32CB0" w:rsidRDefault="00840187" w:rsidP="00AB534D">
      <w:pPr>
        <w:pStyle w:val="aa"/>
        <w:numPr>
          <w:ilvl w:val="0"/>
          <w:numId w:val="31"/>
        </w:numPr>
        <w:spacing w:after="0"/>
        <w:jc w:val="both"/>
        <w:rPr>
          <w:rFonts w:ascii="Times New Roman" w:hAnsi="Times New Roman" w:cs="Times New Roman"/>
          <w:sz w:val="24"/>
        </w:rPr>
      </w:pPr>
      <w:r w:rsidRPr="00F32CB0">
        <w:rPr>
          <w:rFonts w:ascii="Times New Roman" w:hAnsi="Times New Roman" w:cs="Times New Roman"/>
          <w:sz w:val="24"/>
        </w:rPr>
        <w:t>осуществление стимулирующих единовременных выплат молодым специалистам;</w:t>
      </w:r>
    </w:p>
    <w:p w:rsidR="00840187" w:rsidRPr="00F32CB0" w:rsidRDefault="00840187" w:rsidP="00AB534D">
      <w:pPr>
        <w:pStyle w:val="aa"/>
        <w:numPr>
          <w:ilvl w:val="0"/>
          <w:numId w:val="31"/>
        </w:numPr>
        <w:spacing w:after="0"/>
        <w:jc w:val="both"/>
        <w:rPr>
          <w:rFonts w:ascii="Times New Roman" w:hAnsi="Times New Roman" w:cs="Times New Roman"/>
          <w:sz w:val="24"/>
        </w:rPr>
      </w:pPr>
      <w:r w:rsidRPr="00F32CB0">
        <w:rPr>
          <w:rFonts w:ascii="Times New Roman" w:hAnsi="Times New Roman" w:cs="Times New Roman"/>
          <w:sz w:val="24"/>
        </w:rPr>
        <w:t>организация целевого поступления выпускников школ в педагогические учебные заведения;</w:t>
      </w:r>
    </w:p>
    <w:p w:rsidR="00840187" w:rsidRPr="00F32CB0" w:rsidRDefault="00840187" w:rsidP="00AB534D">
      <w:pPr>
        <w:pStyle w:val="aa"/>
        <w:numPr>
          <w:ilvl w:val="0"/>
          <w:numId w:val="31"/>
        </w:numPr>
        <w:spacing w:after="0"/>
        <w:jc w:val="both"/>
        <w:rPr>
          <w:rFonts w:ascii="Times New Roman" w:hAnsi="Times New Roman" w:cs="Times New Roman"/>
          <w:sz w:val="24"/>
        </w:rPr>
      </w:pPr>
      <w:r w:rsidRPr="00F32CB0">
        <w:rPr>
          <w:rFonts w:ascii="Times New Roman" w:hAnsi="Times New Roman" w:cs="Times New Roman"/>
          <w:sz w:val="24"/>
        </w:rPr>
        <w:t xml:space="preserve">усиление профориентационной работы с выпускниками школ по педагогической направленности; </w:t>
      </w:r>
    </w:p>
    <w:p w:rsidR="00840187" w:rsidRPr="00F32CB0" w:rsidRDefault="00840187" w:rsidP="00AB534D">
      <w:pPr>
        <w:pStyle w:val="aa"/>
        <w:numPr>
          <w:ilvl w:val="0"/>
          <w:numId w:val="31"/>
        </w:numPr>
        <w:spacing w:after="0"/>
        <w:jc w:val="both"/>
        <w:rPr>
          <w:rFonts w:ascii="Times New Roman" w:hAnsi="Times New Roman" w:cs="Times New Roman"/>
          <w:sz w:val="24"/>
        </w:rPr>
      </w:pPr>
      <w:r w:rsidRPr="00F32CB0">
        <w:rPr>
          <w:rFonts w:ascii="Times New Roman" w:hAnsi="Times New Roman" w:cs="Times New Roman"/>
          <w:sz w:val="24"/>
        </w:rPr>
        <w:t>обобщение передового педагогического опыта.</w:t>
      </w:r>
    </w:p>
    <w:p w:rsidR="00B30417" w:rsidRPr="00840187" w:rsidRDefault="00840187" w:rsidP="00B30417">
      <w:pPr>
        <w:spacing w:after="0"/>
        <w:ind w:firstLine="567"/>
        <w:jc w:val="both"/>
        <w:rPr>
          <w:rFonts w:ascii="Times New Roman" w:hAnsi="Times New Roman" w:cs="Times New Roman"/>
          <w:sz w:val="24"/>
        </w:rPr>
      </w:pPr>
      <w:r w:rsidRPr="00840187">
        <w:rPr>
          <w:rFonts w:ascii="Times New Roman" w:hAnsi="Times New Roman" w:cs="Times New Roman"/>
          <w:sz w:val="24"/>
        </w:rPr>
        <w:t>Реализация подпрограммы 3 обеспечит достижение следующих результатов:</w:t>
      </w:r>
    </w:p>
    <w:p w:rsidR="00840187" w:rsidRDefault="00B30417" w:rsidP="00AB534D">
      <w:pPr>
        <w:pStyle w:val="aa"/>
        <w:numPr>
          <w:ilvl w:val="0"/>
          <w:numId w:val="32"/>
        </w:numPr>
        <w:spacing w:after="0"/>
        <w:jc w:val="both"/>
        <w:rPr>
          <w:rFonts w:ascii="Times New Roman" w:hAnsi="Times New Roman" w:cs="Times New Roman"/>
          <w:sz w:val="24"/>
        </w:rPr>
      </w:pPr>
      <w:r>
        <w:rPr>
          <w:rFonts w:ascii="Times New Roman" w:hAnsi="Times New Roman" w:cs="Times New Roman"/>
          <w:sz w:val="24"/>
        </w:rPr>
        <w:t>увеличение</w:t>
      </w:r>
      <w:r w:rsidR="00840187" w:rsidRPr="00F32CB0">
        <w:rPr>
          <w:rFonts w:ascii="Times New Roman" w:hAnsi="Times New Roman" w:cs="Times New Roman"/>
          <w:sz w:val="24"/>
        </w:rPr>
        <w:t xml:space="preserve">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соответствии с ФГОС, в общей численности руководящих и педагогических работников организаций общего </w:t>
      </w:r>
      <w:r>
        <w:rPr>
          <w:rFonts w:ascii="Times New Roman" w:hAnsi="Times New Roman" w:cs="Times New Roman"/>
          <w:sz w:val="24"/>
        </w:rPr>
        <w:t>образования детей до 100%;</w:t>
      </w:r>
    </w:p>
    <w:p w:rsidR="00B30417" w:rsidRPr="00B30417" w:rsidRDefault="00B30417" w:rsidP="00B30417">
      <w:pPr>
        <w:pStyle w:val="aa"/>
        <w:numPr>
          <w:ilvl w:val="0"/>
          <w:numId w:val="32"/>
        </w:numPr>
        <w:spacing w:after="0"/>
        <w:jc w:val="both"/>
        <w:rPr>
          <w:rFonts w:ascii="Times New Roman" w:hAnsi="Times New Roman" w:cs="Times New Roman"/>
          <w:sz w:val="24"/>
        </w:rPr>
      </w:pPr>
      <w:r w:rsidRPr="00B30417">
        <w:rPr>
          <w:rFonts w:ascii="Times New Roman" w:hAnsi="Times New Roman" w:cs="Times New Roman"/>
          <w:sz w:val="24"/>
        </w:rPr>
        <w:t>увеличение доли педагогических работников, прошедших аттестацию на квалификационную категорию и на соответствие занимаемой должности, до 90%;</w:t>
      </w:r>
    </w:p>
    <w:p w:rsidR="00B30417" w:rsidRPr="00B30417" w:rsidRDefault="00B30417" w:rsidP="00B30417">
      <w:pPr>
        <w:pStyle w:val="aa"/>
        <w:numPr>
          <w:ilvl w:val="0"/>
          <w:numId w:val="32"/>
        </w:numPr>
        <w:spacing w:after="0"/>
        <w:jc w:val="both"/>
        <w:rPr>
          <w:rFonts w:ascii="Times New Roman" w:hAnsi="Times New Roman" w:cs="Times New Roman"/>
          <w:sz w:val="24"/>
        </w:rPr>
      </w:pPr>
      <w:r w:rsidRPr="00B30417">
        <w:rPr>
          <w:rFonts w:ascii="Times New Roman" w:hAnsi="Times New Roman" w:cs="Times New Roman"/>
          <w:sz w:val="24"/>
        </w:rPr>
        <w:t>численность молодых специалистов в возрасте до 30 лет будет составлять не менее 24% общей численности педагогических работников района;</w:t>
      </w:r>
    </w:p>
    <w:p w:rsidR="00B30417" w:rsidRPr="00B30417" w:rsidRDefault="00B30417" w:rsidP="00B30417">
      <w:pPr>
        <w:pStyle w:val="aa"/>
        <w:numPr>
          <w:ilvl w:val="0"/>
          <w:numId w:val="32"/>
        </w:numPr>
        <w:spacing w:after="0"/>
        <w:jc w:val="both"/>
        <w:rPr>
          <w:rFonts w:ascii="Times New Roman" w:hAnsi="Times New Roman" w:cs="Times New Roman"/>
          <w:sz w:val="24"/>
        </w:rPr>
      </w:pPr>
      <w:r w:rsidRPr="00B30417">
        <w:rPr>
          <w:rFonts w:ascii="Times New Roman" w:hAnsi="Times New Roman" w:cs="Times New Roman"/>
          <w:sz w:val="24"/>
        </w:rPr>
        <w:t>снижение доли учителей пенсионного возраста в общей численности учителей до 14%;</w:t>
      </w:r>
    </w:p>
    <w:p w:rsidR="00B30417" w:rsidRPr="00B30417" w:rsidRDefault="00B30417" w:rsidP="00B30417">
      <w:pPr>
        <w:pStyle w:val="aa"/>
        <w:numPr>
          <w:ilvl w:val="0"/>
          <w:numId w:val="32"/>
        </w:numPr>
        <w:spacing w:after="0"/>
        <w:jc w:val="both"/>
        <w:rPr>
          <w:rFonts w:ascii="Times New Roman" w:hAnsi="Times New Roman" w:cs="Times New Roman"/>
          <w:sz w:val="24"/>
        </w:rPr>
      </w:pPr>
      <w:r w:rsidRPr="00B30417">
        <w:rPr>
          <w:rFonts w:ascii="Times New Roman" w:hAnsi="Times New Roman" w:cs="Times New Roman"/>
          <w:sz w:val="24"/>
        </w:rPr>
        <w:t>доля молодых специалистов, проработавших в образовательных учреждениях района не менее трёх лет, в общем числе молодых специалистов, приступивших к работе в ОУ района, составит 85%;</w:t>
      </w:r>
    </w:p>
    <w:p w:rsidR="00B30417" w:rsidRDefault="00B30417" w:rsidP="00B30417">
      <w:pPr>
        <w:pStyle w:val="aa"/>
        <w:numPr>
          <w:ilvl w:val="0"/>
          <w:numId w:val="32"/>
        </w:numPr>
        <w:spacing w:after="0"/>
        <w:jc w:val="both"/>
        <w:rPr>
          <w:rFonts w:ascii="Times New Roman" w:hAnsi="Times New Roman" w:cs="Times New Roman"/>
          <w:sz w:val="24"/>
        </w:rPr>
      </w:pPr>
      <w:r w:rsidRPr="00B30417">
        <w:rPr>
          <w:rFonts w:ascii="Times New Roman" w:hAnsi="Times New Roman" w:cs="Times New Roman"/>
          <w:sz w:val="24"/>
        </w:rPr>
        <w:t>доля учителей, имеющих высшее педагогическое образование, увеличится до 88</w:t>
      </w:r>
      <w:r>
        <w:rPr>
          <w:rFonts w:ascii="Times New Roman" w:hAnsi="Times New Roman" w:cs="Times New Roman"/>
          <w:sz w:val="24"/>
        </w:rPr>
        <w:t>%;</w:t>
      </w:r>
    </w:p>
    <w:p w:rsidR="00B30417" w:rsidRPr="00F32CB0" w:rsidRDefault="00B30417" w:rsidP="00B30417">
      <w:pPr>
        <w:pStyle w:val="aa"/>
        <w:numPr>
          <w:ilvl w:val="0"/>
          <w:numId w:val="32"/>
        </w:numPr>
        <w:spacing w:after="0"/>
        <w:jc w:val="both"/>
        <w:rPr>
          <w:rFonts w:ascii="Times New Roman" w:hAnsi="Times New Roman" w:cs="Times New Roman"/>
          <w:sz w:val="24"/>
        </w:rPr>
      </w:pPr>
      <w:r w:rsidRPr="00B30417">
        <w:rPr>
          <w:rFonts w:ascii="Times New Roman" w:hAnsi="Times New Roman" w:cs="Times New Roman"/>
          <w:sz w:val="24"/>
        </w:rPr>
        <w:t>укомплектованность педагогическими и руководящими кадрами  образовательных</w:t>
      </w:r>
      <w:r>
        <w:rPr>
          <w:rFonts w:ascii="Times New Roman" w:hAnsi="Times New Roman" w:cs="Times New Roman"/>
          <w:sz w:val="24"/>
        </w:rPr>
        <w:t xml:space="preserve"> учреждений Табунского района составит 100%.</w:t>
      </w:r>
    </w:p>
    <w:p w:rsidR="00840187" w:rsidRPr="00840187" w:rsidRDefault="00840187" w:rsidP="00F32CB0">
      <w:pPr>
        <w:spacing w:after="0"/>
        <w:ind w:firstLine="567"/>
        <w:jc w:val="both"/>
        <w:rPr>
          <w:rFonts w:ascii="Times New Roman" w:hAnsi="Times New Roman" w:cs="Times New Roman"/>
          <w:sz w:val="24"/>
        </w:rPr>
      </w:pPr>
      <w:r w:rsidRPr="00840187">
        <w:rPr>
          <w:rFonts w:ascii="Times New Roman" w:hAnsi="Times New Roman" w:cs="Times New Roman"/>
          <w:sz w:val="24"/>
        </w:rPr>
        <w:t xml:space="preserve">Реализация мероприятий подпрограммы 3 предполагается в течение всего периода реализации муниципальной программы Табунского района </w:t>
      </w:r>
      <w:r w:rsidR="009359C5">
        <w:rPr>
          <w:rFonts w:ascii="Times New Roman" w:hAnsi="Times New Roman" w:cs="Times New Roman"/>
          <w:sz w:val="24"/>
        </w:rPr>
        <w:t>«</w:t>
      </w:r>
      <w:r w:rsidRPr="00840187">
        <w:rPr>
          <w:rFonts w:ascii="Times New Roman" w:hAnsi="Times New Roman" w:cs="Times New Roman"/>
          <w:sz w:val="24"/>
        </w:rPr>
        <w:t>Развитие образования и молодежной политики</w:t>
      </w:r>
      <w:r w:rsidR="009359C5">
        <w:rPr>
          <w:rFonts w:ascii="Times New Roman" w:hAnsi="Times New Roman" w:cs="Times New Roman"/>
          <w:sz w:val="24"/>
        </w:rPr>
        <w:t>»</w:t>
      </w:r>
      <w:r w:rsidRPr="00840187">
        <w:rPr>
          <w:rFonts w:ascii="Times New Roman" w:hAnsi="Times New Roman" w:cs="Times New Roman"/>
          <w:sz w:val="24"/>
        </w:rPr>
        <w:t xml:space="preserve"> на 2014 - 2020 годы.</w:t>
      </w:r>
    </w:p>
    <w:p w:rsidR="00840187" w:rsidRPr="00F32CB0" w:rsidRDefault="00840187" w:rsidP="00AB534D">
      <w:pPr>
        <w:pStyle w:val="1"/>
        <w:numPr>
          <w:ilvl w:val="0"/>
          <w:numId w:val="26"/>
        </w:numPr>
        <w:spacing w:after="240"/>
        <w:jc w:val="center"/>
        <w:rPr>
          <w:rFonts w:ascii="Times New Roman" w:hAnsi="Times New Roman" w:cs="Times New Roman"/>
          <w:color w:val="auto"/>
          <w:sz w:val="28"/>
        </w:rPr>
      </w:pPr>
      <w:r w:rsidRPr="00F32CB0">
        <w:rPr>
          <w:rFonts w:ascii="Times New Roman" w:hAnsi="Times New Roman" w:cs="Times New Roman"/>
          <w:color w:val="auto"/>
          <w:sz w:val="28"/>
        </w:rPr>
        <w:t>Объемы финансирования подпрограммы 3</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Финансирование подпрограммы 3 осуществляется за счет средств районного бюджета - в соответствии с Постановлением администрации Табунского района о районном бюджете на соответствующий финансовый год и на плановый период; собственных и привлеченных средств образовательных учреждений.</w:t>
      </w:r>
    </w:p>
    <w:p w:rsidR="00840187" w:rsidRPr="00F230A0" w:rsidRDefault="00840187" w:rsidP="00840187">
      <w:pPr>
        <w:spacing w:after="0"/>
        <w:ind w:firstLine="567"/>
        <w:jc w:val="both"/>
        <w:rPr>
          <w:rFonts w:ascii="Times New Roman" w:hAnsi="Times New Roman" w:cs="Times New Roman"/>
          <w:color w:val="C00000"/>
          <w:sz w:val="24"/>
        </w:rPr>
      </w:pPr>
      <w:r w:rsidRPr="00840187">
        <w:rPr>
          <w:rFonts w:ascii="Times New Roman" w:hAnsi="Times New Roman" w:cs="Times New Roman"/>
          <w:sz w:val="24"/>
        </w:rPr>
        <w:t>Общий объем финансирования подпрограммы 3</w:t>
      </w:r>
      <w:r w:rsidRPr="004B04A8">
        <w:rPr>
          <w:rFonts w:ascii="Times New Roman" w:hAnsi="Times New Roman" w:cs="Times New Roman"/>
          <w:sz w:val="24"/>
        </w:rPr>
        <w:t xml:space="preserve"> </w:t>
      </w:r>
      <w:r w:rsidR="004B04A8" w:rsidRPr="004B04A8">
        <w:rPr>
          <w:rFonts w:ascii="Times New Roman" w:hAnsi="Times New Roman" w:cs="Times New Roman"/>
          <w:sz w:val="24"/>
        </w:rPr>
        <w:t xml:space="preserve">составляет </w:t>
      </w:r>
      <w:r w:rsidR="000C0A62">
        <w:rPr>
          <w:rFonts w:ascii="Times New Roman" w:hAnsi="Times New Roman" w:cs="Times New Roman"/>
          <w:sz w:val="24"/>
        </w:rPr>
        <w:t>4398,4</w:t>
      </w:r>
      <w:r w:rsidRPr="004B04A8">
        <w:rPr>
          <w:rFonts w:ascii="Times New Roman" w:hAnsi="Times New Roman" w:cs="Times New Roman"/>
          <w:sz w:val="24"/>
        </w:rPr>
        <w:t xml:space="preserve"> тыс. рублей, в том числе по годам:</w:t>
      </w:r>
    </w:p>
    <w:p w:rsidR="00840187" w:rsidRPr="004B04A8" w:rsidRDefault="004B04A8" w:rsidP="00AB534D">
      <w:pPr>
        <w:pStyle w:val="aa"/>
        <w:numPr>
          <w:ilvl w:val="0"/>
          <w:numId w:val="32"/>
        </w:numPr>
        <w:spacing w:after="0"/>
        <w:jc w:val="both"/>
        <w:rPr>
          <w:rFonts w:ascii="Times New Roman" w:hAnsi="Times New Roman" w:cs="Times New Roman"/>
          <w:sz w:val="24"/>
        </w:rPr>
      </w:pPr>
      <w:r w:rsidRPr="004B04A8">
        <w:rPr>
          <w:rFonts w:ascii="Times New Roman" w:hAnsi="Times New Roman" w:cs="Times New Roman"/>
          <w:sz w:val="24"/>
        </w:rPr>
        <w:t xml:space="preserve">2014 год </w:t>
      </w:r>
      <w:r w:rsidR="00A82C08">
        <w:rPr>
          <w:rFonts w:ascii="Times New Roman" w:hAnsi="Times New Roman" w:cs="Times New Roman"/>
          <w:sz w:val="24"/>
        </w:rPr>
        <w:t>–</w:t>
      </w:r>
      <w:r w:rsidRPr="004B04A8">
        <w:rPr>
          <w:rFonts w:ascii="Times New Roman" w:hAnsi="Times New Roman" w:cs="Times New Roman"/>
          <w:sz w:val="24"/>
        </w:rPr>
        <w:t xml:space="preserve"> </w:t>
      </w:r>
      <w:r w:rsidR="00A82C08">
        <w:rPr>
          <w:rFonts w:ascii="Times New Roman" w:hAnsi="Times New Roman" w:cs="Times New Roman"/>
          <w:sz w:val="24"/>
        </w:rPr>
        <w:t xml:space="preserve">170,7 </w:t>
      </w:r>
      <w:r w:rsidR="00840187" w:rsidRPr="004B04A8">
        <w:rPr>
          <w:rFonts w:ascii="Times New Roman" w:hAnsi="Times New Roman" w:cs="Times New Roman"/>
          <w:sz w:val="24"/>
        </w:rPr>
        <w:t>тыс. рублей;</w:t>
      </w:r>
    </w:p>
    <w:p w:rsidR="00840187" w:rsidRPr="004B04A8" w:rsidRDefault="004B04A8" w:rsidP="00AB534D">
      <w:pPr>
        <w:pStyle w:val="aa"/>
        <w:numPr>
          <w:ilvl w:val="0"/>
          <w:numId w:val="32"/>
        </w:numPr>
        <w:spacing w:after="0"/>
        <w:jc w:val="both"/>
        <w:rPr>
          <w:rFonts w:ascii="Times New Roman" w:hAnsi="Times New Roman" w:cs="Times New Roman"/>
          <w:sz w:val="24"/>
        </w:rPr>
      </w:pPr>
      <w:r w:rsidRPr="004B04A8">
        <w:rPr>
          <w:rFonts w:ascii="Times New Roman" w:hAnsi="Times New Roman" w:cs="Times New Roman"/>
          <w:sz w:val="24"/>
        </w:rPr>
        <w:t xml:space="preserve">2015 год </w:t>
      </w:r>
      <w:r w:rsidR="000C0A62">
        <w:rPr>
          <w:rFonts w:ascii="Times New Roman" w:hAnsi="Times New Roman" w:cs="Times New Roman"/>
          <w:sz w:val="24"/>
        </w:rPr>
        <w:t>–</w:t>
      </w:r>
      <w:r w:rsidRPr="004B04A8">
        <w:rPr>
          <w:rFonts w:ascii="Times New Roman" w:hAnsi="Times New Roman" w:cs="Times New Roman"/>
          <w:sz w:val="24"/>
        </w:rPr>
        <w:t xml:space="preserve"> </w:t>
      </w:r>
      <w:r w:rsidR="000C0A62">
        <w:rPr>
          <w:rFonts w:ascii="Times New Roman" w:hAnsi="Times New Roman" w:cs="Times New Roman"/>
          <w:sz w:val="24"/>
        </w:rPr>
        <w:t>343,9</w:t>
      </w:r>
      <w:r w:rsidR="00840187" w:rsidRPr="004B04A8">
        <w:rPr>
          <w:rFonts w:ascii="Times New Roman" w:hAnsi="Times New Roman" w:cs="Times New Roman"/>
          <w:sz w:val="24"/>
        </w:rPr>
        <w:t xml:space="preserve"> тыс. рублей;</w:t>
      </w:r>
    </w:p>
    <w:p w:rsidR="00840187" w:rsidRPr="00F32CB0" w:rsidRDefault="004B04A8" w:rsidP="00AB534D">
      <w:pPr>
        <w:pStyle w:val="aa"/>
        <w:numPr>
          <w:ilvl w:val="0"/>
          <w:numId w:val="32"/>
        </w:numPr>
        <w:spacing w:after="0"/>
        <w:jc w:val="both"/>
        <w:rPr>
          <w:rFonts w:ascii="Times New Roman" w:hAnsi="Times New Roman" w:cs="Times New Roman"/>
          <w:sz w:val="24"/>
        </w:rPr>
      </w:pPr>
      <w:r>
        <w:rPr>
          <w:rFonts w:ascii="Times New Roman" w:hAnsi="Times New Roman" w:cs="Times New Roman"/>
          <w:sz w:val="24"/>
        </w:rPr>
        <w:t xml:space="preserve">2016 год </w:t>
      </w:r>
      <w:r w:rsidR="00A82C08">
        <w:rPr>
          <w:rFonts w:ascii="Times New Roman" w:hAnsi="Times New Roman" w:cs="Times New Roman"/>
          <w:sz w:val="24"/>
        </w:rPr>
        <w:t>–</w:t>
      </w:r>
      <w:r w:rsidR="00326F93">
        <w:rPr>
          <w:rFonts w:ascii="Times New Roman" w:hAnsi="Times New Roman" w:cs="Times New Roman"/>
          <w:sz w:val="24"/>
        </w:rPr>
        <w:t xml:space="preserve"> </w:t>
      </w:r>
      <w:r w:rsidR="000C0A62">
        <w:rPr>
          <w:rFonts w:ascii="Times New Roman" w:hAnsi="Times New Roman" w:cs="Times New Roman"/>
          <w:sz w:val="24"/>
        </w:rPr>
        <w:t>459</w:t>
      </w:r>
      <w:r w:rsidR="00840187" w:rsidRPr="00F32CB0">
        <w:rPr>
          <w:rFonts w:ascii="Times New Roman" w:hAnsi="Times New Roman" w:cs="Times New Roman"/>
          <w:sz w:val="24"/>
        </w:rPr>
        <w:t xml:space="preserve"> тыс. рублей;</w:t>
      </w:r>
    </w:p>
    <w:p w:rsidR="00840187" w:rsidRPr="00F32CB0" w:rsidRDefault="004B04A8" w:rsidP="00AB534D">
      <w:pPr>
        <w:pStyle w:val="aa"/>
        <w:numPr>
          <w:ilvl w:val="0"/>
          <w:numId w:val="32"/>
        </w:numPr>
        <w:spacing w:after="0"/>
        <w:jc w:val="both"/>
        <w:rPr>
          <w:rFonts w:ascii="Times New Roman" w:hAnsi="Times New Roman" w:cs="Times New Roman"/>
          <w:sz w:val="24"/>
        </w:rPr>
      </w:pPr>
      <w:r>
        <w:rPr>
          <w:rFonts w:ascii="Times New Roman" w:hAnsi="Times New Roman" w:cs="Times New Roman"/>
          <w:sz w:val="24"/>
        </w:rPr>
        <w:t xml:space="preserve">2017 год - </w:t>
      </w:r>
      <w:r w:rsidR="000C0A62">
        <w:rPr>
          <w:rFonts w:ascii="Times New Roman" w:hAnsi="Times New Roman" w:cs="Times New Roman"/>
          <w:sz w:val="24"/>
        </w:rPr>
        <w:t>821</w:t>
      </w:r>
      <w:r w:rsidR="00840187" w:rsidRPr="00F32CB0">
        <w:rPr>
          <w:rFonts w:ascii="Times New Roman" w:hAnsi="Times New Roman" w:cs="Times New Roman"/>
          <w:sz w:val="24"/>
        </w:rPr>
        <w:t xml:space="preserve"> тыс. рублей;</w:t>
      </w:r>
    </w:p>
    <w:p w:rsidR="00840187" w:rsidRPr="00F32CB0" w:rsidRDefault="004B04A8" w:rsidP="00AB534D">
      <w:pPr>
        <w:pStyle w:val="aa"/>
        <w:numPr>
          <w:ilvl w:val="0"/>
          <w:numId w:val="32"/>
        </w:numPr>
        <w:spacing w:after="0"/>
        <w:jc w:val="both"/>
        <w:rPr>
          <w:rFonts w:ascii="Times New Roman" w:hAnsi="Times New Roman" w:cs="Times New Roman"/>
          <w:sz w:val="24"/>
        </w:rPr>
      </w:pPr>
      <w:r>
        <w:rPr>
          <w:rFonts w:ascii="Times New Roman" w:hAnsi="Times New Roman" w:cs="Times New Roman"/>
          <w:sz w:val="24"/>
        </w:rPr>
        <w:t xml:space="preserve">2018 год </w:t>
      </w:r>
      <w:r w:rsidR="00A82C08">
        <w:rPr>
          <w:rFonts w:ascii="Times New Roman" w:hAnsi="Times New Roman" w:cs="Times New Roman"/>
          <w:sz w:val="24"/>
        </w:rPr>
        <w:t>–</w:t>
      </w:r>
      <w:r>
        <w:rPr>
          <w:rFonts w:ascii="Times New Roman" w:hAnsi="Times New Roman" w:cs="Times New Roman"/>
          <w:sz w:val="24"/>
        </w:rPr>
        <w:t xml:space="preserve"> </w:t>
      </w:r>
      <w:r w:rsidR="000C0A62">
        <w:rPr>
          <w:rFonts w:ascii="Times New Roman" w:hAnsi="Times New Roman" w:cs="Times New Roman"/>
          <w:sz w:val="24"/>
        </w:rPr>
        <w:t>879,8</w:t>
      </w:r>
      <w:r w:rsidR="00840187" w:rsidRPr="00F32CB0">
        <w:rPr>
          <w:rFonts w:ascii="Times New Roman" w:hAnsi="Times New Roman" w:cs="Times New Roman"/>
          <w:sz w:val="24"/>
        </w:rPr>
        <w:t xml:space="preserve"> тыс. рублей;</w:t>
      </w:r>
    </w:p>
    <w:p w:rsidR="00840187" w:rsidRPr="00F32CB0" w:rsidRDefault="004B04A8" w:rsidP="00AB534D">
      <w:pPr>
        <w:pStyle w:val="aa"/>
        <w:numPr>
          <w:ilvl w:val="0"/>
          <w:numId w:val="32"/>
        </w:numPr>
        <w:spacing w:after="0"/>
        <w:jc w:val="both"/>
        <w:rPr>
          <w:rFonts w:ascii="Times New Roman" w:hAnsi="Times New Roman" w:cs="Times New Roman"/>
          <w:sz w:val="24"/>
        </w:rPr>
      </w:pPr>
      <w:r>
        <w:rPr>
          <w:rFonts w:ascii="Times New Roman" w:hAnsi="Times New Roman" w:cs="Times New Roman"/>
          <w:sz w:val="24"/>
        </w:rPr>
        <w:lastRenderedPageBreak/>
        <w:t xml:space="preserve">2019 год </w:t>
      </w:r>
      <w:r w:rsidR="00A82C08">
        <w:rPr>
          <w:rFonts w:ascii="Times New Roman" w:hAnsi="Times New Roman" w:cs="Times New Roman"/>
          <w:sz w:val="24"/>
        </w:rPr>
        <w:t>–</w:t>
      </w:r>
      <w:r>
        <w:rPr>
          <w:rFonts w:ascii="Times New Roman" w:hAnsi="Times New Roman" w:cs="Times New Roman"/>
          <w:sz w:val="24"/>
        </w:rPr>
        <w:t xml:space="preserve"> </w:t>
      </w:r>
      <w:r w:rsidR="000C0A62">
        <w:rPr>
          <w:rFonts w:ascii="Times New Roman" w:hAnsi="Times New Roman" w:cs="Times New Roman"/>
          <w:sz w:val="24"/>
        </w:rPr>
        <w:t>871,6</w:t>
      </w:r>
      <w:r w:rsidR="00840187" w:rsidRPr="00F32CB0">
        <w:rPr>
          <w:rFonts w:ascii="Times New Roman" w:hAnsi="Times New Roman" w:cs="Times New Roman"/>
          <w:sz w:val="24"/>
        </w:rPr>
        <w:t xml:space="preserve"> тыс. рублей;</w:t>
      </w:r>
    </w:p>
    <w:p w:rsidR="00840187" w:rsidRPr="00F32CB0" w:rsidRDefault="00840187" w:rsidP="00AB534D">
      <w:pPr>
        <w:pStyle w:val="aa"/>
        <w:numPr>
          <w:ilvl w:val="0"/>
          <w:numId w:val="32"/>
        </w:numPr>
        <w:spacing w:after="0"/>
        <w:jc w:val="both"/>
        <w:rPr>
          <w:rFonts w:ascii="Times New Roman" w:hAnsi="Times New Roman" w:cs="Times New Roman"/>
          <w:sz w:val="24"/>
        </w:rPr>
      </w:pPr>
      <w:r w:rsidRPr="00F32CB0">
        <w:rPr>
          <w:rFonts w:ascii="Times New Roman" w:hAnsi="Times New Roman" w:cs="Times New Roman"/>
          <w:sz w:val="24"/>
        </w:rPr>
        <w:t xml:space="preserve">2020 год </w:t>
      </w:r>
      <w:r w:rsidR="00A82C08">
        <w:rPr>
          <w:rFonts w:ascii="Times New Roman" w:hAnsi="Times New Roman" w:cs="Times New Roman"/>
          <w:sz w:val="24"/>
        </w:rPr>
        <w:t>–</w:t>
      </w:r>
      <w:r w:rsidR="004B04A8">
        <w:rPr>
          <w:rFonts w:ascii="Times New Roman" w:hAnsi="Times New Roman" w:cs="Times New Roman"/>
          <w:sz w:val="24"/>
        </w:rPr>
        <w:t xml:space="preserve"> </w:t>
      </w:r>
      <w:r w:rsidR="000C0A62">
        <w:rPr>
          <w:rFonts w:ascii="Times New Roman" w:hAnsi="Times New Roman" w:cs="Times New Roman"/>
          <w:sz w:val="24"/>
        </w:rPr>
        <w:t>852,4</w:t>
      </w:r>
      <w:r w:rsidRPr="00F32CB0">
        <w:rPr>
          <w:rFonts w:ascii="Times New Roman" w:hAnsi="Times New Roman" w:cs="Times New Roman"/>
          <w:sz w:val="24"/>
        </w:rPr>
        <w:t xml:space="preserve"> тыс. рублей.</w:t>
      </w:r>
    </w:p>
    <w:p w:rsidR="00840187" w:rsidRPr="00840187"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Объемы финансирования подпрограммы 3 подлежат ежегодному уточнению при формировании районного  бюджета на очередной финансовый год и на плановый период.</w:t>
      </w:r>
    </w:p>
    <w:p w:rsidR="00F32CB0" w:rsidRDefault="00840187" w:rsidP="00840187">
      <w:pPr>
        <w:spacing w:after="0"/>
        <w:ind w:firstLine="567"/>
        <w:jc w:val="both"/>
        <w:rPr>
          <w:rFonts w:ascii="Times New Roman" w:hAnsi="Times New Roman" w:cs="Times New Roman"/>
          <w:sz w:val="24"/>
        </w:rPr>
      </w:pPr>
      <w:r w:rsidRPr="00840187">
        <w:rPr>
          <w:rFonts w:ascii="Times New Roman" w:hAnsi="Times New Roman" w:cs="Times New Roman"/>
          <w:sz w:val="24"/>
        </w:rPr>
        <w:t>В случае экономии средств районного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финансирования, утвержденных в районном бюджете на соответствующий финансовый год и на плановый период.</w:t>
      </w:r>
    </w:p>
    <w:p w:rsidR="00F32CB0" w:rsidRDefault="00F32CB0">
      <w:pPr>
        <w:spacing w:after="200" w:line="276" w:lineRule="auto"/>
        <w:rPr>
          <w:rFonts w:ascii="Times New Roman" w:hAnsi="Times New Roman" w:cs="Times New Roman"/>
          <w:sz w:val="24"/>
        </w:rPr>
      </w:pPr>
      <w:r>
        <w:rPr>
          <w:rFonts w:ascii="Times New Roman" w:hAnsi="Times New Roman" w:cs="Times New Roman"/>
          <w:sz w:val="24"/>
        </w:rPr>
        <w:br w:type="page"/>
      </w:r>
    </w:p>
    <w:p w:rsidR="006E2405" w:rsidRPr="006E2405" w:rsidRDefault="006E2405" w:rsidP="00F32CB0">
      <w:pPr>
        <w:spacing w:after="0"/>
        <w:ind w:left="4962"/>
        <w:jc w:val="both"/>
        <w:rPr>
          <w:rFonts w:ascii="Times New Roman" w:hAnsi="Times New Roman" w:cs="Times New Roman"/>
          <w:sz w:val="24"/>
        </w:rPr>
      </w:pPr>
      <w:r w:rsidRPr="006E2405">
        <w:rPr>
          <w:rFonts w:ascii="Times New Roman" w:hAnsi="Times New Roman" w:cs="Times New Roman"/>
          <w:sz w:val="24"/>
        </w:rPr>
        <w:lastRenderedPageBreak/>
        <w:t>Приложение 4</w:t>
      </w:r>
    </w:p>
    <w:p w:rsidR="006E2405" w:rsidRDefault="006E2405" w:rsidP="00F32CB0">
      <w:pPr>
        <w:spacing w:after="0"/>
        <w:ind w:left="4962"/>
        <w:jc w:val="both"/>
        <w:rPr>
          <w:rFonts w:ascii="Times New Roman" w:hAnsi="Times New Roman" w:cs="Times New Roman"/>
          <w:sz w:val="24"/>
        </w:rPr>
      </w:pPr>
      <w:r w:rsidRPr="006E2405">
        <w:rPr>
          <w:rFonts w:ascii="Times New Roman" w:hAnsi="Times New Roman" w:cs="Times New Roman"/>
          <w:sz w:val="24"/>
        </w:rPr>
        <w:t>к муниципальной программе</w:t>
      </w:r>
      <w:r w:rsidR="00F32CB0">
        <w:rPr>
          <w:rFonts w:ascii="Times New Roman" w:hAnsi="Times New Roman" w:cs="Times New Roman"/>
          <w:sz w:val="24"/>
        </w:rPr>
        <w:t xml:space="preserve"> </w:t>
      </w:r>
      <w:r w:rsidRPr="006E2405">
        <w:rPr>
          <w:rFonts w:ascii="Times New Roman" w:hAnsi="Times New Roman" w:cs="Times New Roman"/>
          <w:sz w:val="24"/>
        </w:rPr>
        <w:t xml:space="preserve">Табунского района </w:t>
      </w:r>
      <w:r w:rsidR="009359C5">
        <w:rPr>
          <w:rFonts w:ascii="Times New Roman" w:hAnsi="Times New Roman" w:cs="Times New Roman"/>
          <w:sz w:val="24"/>
        </w:rPr>
        <w:t>«</w:t>
      </w:r>
      <w:r w:rsidRPr="006E2405">
        <w:rPr>
          <w:rFonts w:ascii="Times New Roman" w:hAnsi="Times New Roman" w:cs="Times New Roman"/>
          <w:sz w:val="24"/>
        </w:rPr>
        <w:t>Развитие</w:t>
      </w:r>
      <w:r w:rsidR="00F32CB0">
        <w:rPr>
          <w:rFonts w:ascii="Times New Roman" w:hAnsi="Times New Roman" w:cs="Times New Roman"/>
          <w:sz w:val="24"/>
        </w:rPr>
        <w:t xml:space="preserve"> </w:t>
      </w:r>
      <w:r w:rsidR="00416E22">
        <w:rPr>
          <w:rFonts w:ascii="Times New Roman" w:hAnsi="Times New Roman" w:cs="Times New Roman"/>
          <w:sz w:val="24"/>
        </w:rPr>
        <w:t xml:space="preserve">образования </w:t>
      </w:r>
      <w:r w:rsidRPr="006E2405">
        <w:rPr>
          <w:rFonts w:ascii="Times New Roman" w:hAnsi="Times New Roman" w:cs="Times New Roman"/>
          <w:sz w:val="24"/>
        </w:rPr>
        <w:t xml:space="preserve"> в Табунском районе</w:t>
      </w:r>
      <w:r w:rsidR="009359C5">
        <w:rPr>
          <w:rFonts w:ascii="Times New Roman" w:hAnsi="Times New Roman" w:cs="Times New Roman"/>
          <w:sz w:val="24"/>
        </w:rPr>
        <w:t>»</w:t>
      </w:r>
      <w:r w:rsidR="00F32CB0">
        <w:rPr>
          <w:rFonts w:ascii="Times New Roman" w:hAnsi="Times New Roman" w:cs="Times New Roman"/>
          <w:sz w:val="24"/>
        </w:rPr>
        <w:t xml:space="preserve"> </w:t>
      </w:r>
      <w:r w:rsidRPr="006E2405">
        <w:rPr>
          <w:rFonts w:ascii="Times New Roman" w:hAnsi="Times New Roman" w:cs="Times New Roman"/>
          <w:sz w:val="24"/>
        </w:rPr>
        <w:t>на 2014 - 2020 годы</w:t>
      </w:r>
    </w:p>
    <w:p w:rsidR="00F32CB0" w:rsidRPr="006E2405" w:rsidRDefault="00F32CB0" w:rsidP="006E2405">
      <w:pPr>
        <w:spacing w:after="0"/>
        <w:rPr>
          <w:rFonts w:ascii="Times New Roman" w:hAnsi="Times New Roman" w:cs="Times New Roman"/>
          <w:sz w:val="24"/>
        </w:rPr>
      </w:pPr>
    </w:p>
    <w:p w:rsidR="006E2405" w:rsidRPr="006E2405" w:rsidRDefault="006E2405" w:rsidP="00F32CB0">
      <w:pPr>
        <w:spacing w:after="0"/>
        <w:jc w:val="center"/>
        <w:rPr>
          <w:rFonts w:ascii="Times New Roman" w:hAnsi="Times New Roman" w:cs="Times New Roman"/>
          <w:sz w:val="24"/>
        </w:rPr>
      </w:pPr>
      <w:r w:rsidRPr="006E2405">
        <w:rPr>
          <w:rFonts w:ascii="Times New Roman" w:hAnsi="Times New Roman" w:cs="Times New Roman"/>
          <w:sz w:val="24"/>
        </w:rPr>
        <w:t>ПОДПРОГРАММА 4</w:t>
      </w:r>
    </w:p>
    <w:p w:rsidR="00F32CB0" w:rsidRDefault="009359C5" w:rsidP="00F32CB0">
      <w:pPr>
        <w:spacing w:after="0"/>
        <w:jc w:val="center"/>
        <w:rPr>
          <w:rFonts w:ascii="Times New Roman" w:hAnsi="Times New Roman" w:cs="Times New Roman"/>
          <w:sz w:val="24"/>
        </w:rPr>
      </w:pPr>
      <w:r>
        <w:rPr>
          <w:rFonts w:ascii="Times New Roman" w:hAnsi="Times New Roman" w:cs="Times New Roman"/>
          <w:sz w:val="24"/>
        </w:rPr>
        <w:t>«</w:t>
      </w:r>
      <w:r w:rsidR="006E2405" w:rsidRPr="006E2405">
        <w:rPr>
          <w:rFonts w:ascii="Times New Roman" w:hAnsi="Times New Roman" w:cs="Times New Roman"/>
          <w:sz w:val="24"/>
        </w:rPr>
        <w:t xml:space="preserve">Развитие воспитательной компоненты в общеобразовательных </w:t>
      </w:r>
    </w:p>
    <w:p w:rsidR="006E2405" w:rsidRPr="006E2405" w:rsidRDefault="006E2405" w:rsidP="00F32CB0">
      <w:pPr>
        <w:spacing w:after="0"/>
        <w:jc w:val="center"/>
        <w:rPr>
          <w:rFonts w:ascii="Times New Roman" w:hAnsi="Times New Roman" w:cs="Times New Roman"/>
          <w:sz w:val="24"/>
        </w:rPr>
      </w:pPr>
      <w:r w:rsidRPr="006E2405">
        <w:rPr>
          <w:rFonts w:ascii="Times New Roman" w:hAnsi="Times New Roman" w:cs="Times New Roman"/>
          <w:sz w:val="24"/>
        </w:rPr>
        <w:t>учреждениях Табунского района</w:t>
      </w:r>
      <w:r w:rsidR="009359C5">
        <w:rPr>
          <w:rFonts w:ascii="Times New Roman" w:hAnsi="Times New Roman" w:cs="Times New Roman"/>
          <w:sz w:val="24"/>
        </w:rPr>
        <w:t>»</w:t>
      </w:r>
    </w:p>
    <w:p w:rsidR="006E2405" w:rsidRPr="006E2405" w:rsidRDefault="006E2405" w:rsidP="006E2405">
      <w:pPr>
        <w:spacing w:after="0"/>
        <w:rPr>
          <w:rFonts w:ascii="Times New Roman" w:hAnsi="Times New Roman" w:cs="Times New Roman"/>
          <w:sz w:val="24"/>
        </w:rPr>
      </w:pPr>
    </w:p>
    <w:p w:rsidR="006E2405" w:rsidRPr="006E2405" w:rsidRDefault="006E2405" w:rsidP="00F32CB0">
      <w:pPr>
        <w:spacing w:after="0"/>
        <w:jc w:val="center"/>
        <w:rPr>
          <w:rFonts w:ascii="Times New Roman" w:hAnsi="Times New Roman" w:cs="Times New Roman"/>
          <w:sz w:val="24"/>
        </w:rPr>
      </w:pPr>
      <w:bookmarkStart w:id="22" w:name="Par2158"/>
      <w:bookmarkEnd w:id="22"/>
      <w:r w:rsidRPr="006E2405">
        <w:rPr>
          <w:rFonts w:ascii="Times New Roman" w:hAnsi="Times New Roman" w:cs="Times New Roman"/>
          <w:sz w:val="24"/>
        </w:rPr>
        <w:t>Паспорт подпрограммы 4</w:t>
      </w:r>
    </w:p>
    <w:p w:rsidR="00F32CB0" w:rsidRDefault="009359C5" w:rsidP="00F32CB0">
      <w:pPr>
        <w:spacing w:after="0"/>
        <w:jc w:val="center"/>
        <w:rPr>
          <w:rFonts w:ascii="Times New Roman" w:hAnsi="Times New Roman" w:cs="Times New Roman"/>
          <w:sz w:val="24"/>
        </w:rPr>
      </w:pPr>
      <w:r>
        <w:rPr>
          <w:rFonts w:ascii="Times New Roman" w:hAnsi="Times New Roman" w:cs="Times New Roman"/>
          <w:sz w:val="24"/>
        </w:rPr>
        <w:t>«</w:t>
      </w:r>
      <w:r w:rsidR="006E2405" w:rsidRPr="006E2405">
        <w:rPr>
          <w:rFonts w:ascii="Times New Roman" w:hAnsi="Times New Roman" w:cs="Times New Roman"/>
          <w:sz w:val="24"/>
        </w:rPr>
        <w:t xml:space="preserve">Развитие воспитательной компоненты в общеобразовательных </w:t>
      </w:r>
    </w:p>
    <w:p w:rsidR="006E2405" w:rsidRPr="006E2405" w:rsidRDefault="006E2405" w:rsidP="00F32CB0">
      <w:pPr>
        <w:spacing w:after="0"/>
        <w:jc w:val="center"/>
        <w:rPr>
          <w:rFonts w:ascii="Times New Roman" w:hAnsi="Times New Roman" w:cs="Times New Roman"/>
          <w:sz w:val="24"/>
        </w:rPr>
      </w:pPr>
      <w:r w:rsidRPr="006E2405">
        <w:rPr>
          <w:rFonts w:ascii="Times New Roman" w:hAnsi="Times New Roman" w:cs="Times New Roman"/>
          <w:sz w:val="24"/>
        </w:rPr>
        <w:t>учреждениях Табунского района</w:t>
      </w:r>
      <w:r w:rsidR="009359C5">
        <w:rPr>
          <w:rFonts w:ascii="Times New Roman" w:hAnsi="Times New Roman" w:cs="Times New Roman"/>
          <w:sz w:val="24"/>
        </w:rPr>
        <w:t>»</w:t>
      </w:r>
    </w:p>
    <w:p w:rsidR="006E2405" w:rsidRPr="006E2405" w:rsidRDefault="006E2405" w:rsidP="006E2405">
      <w:pPr>
        <w:spacing w:after="0"/>
        <w:rPr>
          <w:rFonts w:ascii="Times New Roman" w:hAnsi="Times New Roman" w:cs="Times New Roman"/>
          <w:sz w:val="24"/>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0"/>
      </w:tblGrid>
      <w:tr w:rsidR="00F32CB0" w:rsidRPr="00F32CB0" w:rsidTr="00460822">
        <w:tc>
          <w:tcPr>
            <w:tcW w:w="1834" w:type="pct"/>
            <w:hideMark/>
          </w:tcPr>
          <w:p w:rsidR="00F32CB0" w:rsidRPr="00F32CB0" w:rsidRDefault="00F32CB0" w:rsidP="00F32CB0">
            <w:pPr>
              <w:rPr>
                <w:rFonts w:ascii="Times New Roman" w:hAnsi="Times New Roman"/>
                <w:sz w:val="24"/>
                <w:szCs w:val="24"/>
              </w:rPr>
            </w:pPr>
            <w:r w:rsidRPr="00F32CB0">
              <w:rPr>
                <w:rFonts w:ascii="Times New Roman" w:hAnsi="Times New Roman"/>
                <w:sz w:val="24"/>
                <w:szCs w:val="24"/>
              </w:rPr>
              <w:t>Соисполнитель муниципальной подпрограммы</w:t>
            </w:r>
          </w:p>
        </w:tc>
        <w:tc>
          <w:tcPr>
            <w:tcW w:w="3166" w:type="pct"/>
            <w:hideMark/>
          </w:tcPr>
          <w:p w:rsidR="00F32CB0" w:rsidRPr="00F32CB0" w:rsidRDefault="00F32CB0" w:rsidP="00F32CB0">
            <w:pPr>
              <w:jc w:val="both"/>
              <w:rPr>
                <w:rFonts w:ascii="Times New Roman" w:hAnsi="Times New Roman"/>
                <w:sz w:val="24"/>
                <w:szCs w:val="24"/>
              </w:rPr>
            </w:pPr>
            <w:r w:rsidRPr="00F32CB0">
              <w:rPr>
                <w:rFonts w:ascii="Times New Roman" w:hAnsi="Times New Roman"/>
                <w:sz w:val="24"/>
                <w:szCs w:val="24"/>
              </w:rPr>
              <w:t>Муниципальное образование Табунский район</w:t>
            </w:r>
          </w:p>
        </w:tc>
      </w:tr>
      <w:tr w:rsidR="00F32CB0" w:rsidRPr="00F32CB0" w:rsidTr="00460822">
        <w:tc>
          <w:tcPr>
            <w:tcW w:w="1834" w:type="pct"/>
            <w:hideMark/>
          </w:tcPr>
          <w:p w:rsidR="00F32CB0" w:rsidRPr="00F32CB0" w:rsidRDefault="00F32CB0" w:rsidP="00F32CB0">
            <w:pPr>
              <w:rPr>
                <w:rFonts w:ascii="Times New Roman" w:hAnsi="Times New Roman"/>
                <w:sz w:val="24"/>
                <w:szCs w:val="24"/>
              </w:rPr>
            </w:pPr>
            <w:r w:rsidRPr="00F32CB0">
              <w:rPr>
                <w:rFonts w:ascii="Times New Roman" w:hAnsi="Times New Roman"/>
                <w:sz w:val="24"/>
                <w:szCs w:val="24"/>
              </w:rPr>
              <w:t>Участники подпрограммы</w:t>
            </w:r>
          </w:p>
        </w:tc>
        <w:tc>
          <w:tcPr>
            <w:tcW w:w="3166" w:type="pct"/>
            <w:hideMark/>
          </w:tcPr>
          <w:p w:rsidR="00F32CB0" w:rsidRPr="00F32CB0" w:rsidRDefault="00F32CB0" w:rsidP="00F32CB0">
            <w:pPr>
              <w:jc w:val="both"/>
              <w:rPr>
                <w:rFonts w:ascii="Times New Roman" w:hAnsi="Times New Roman"/>
                <w:sz w:val="24"/>
                <w:szCs w:val="24"/>
              </w:rPr>
            </w:pPr>
            <w:r w:rsidRPr="00F32CB0">
              <w:rPr>
                <w:rFonts w:ascii="Times New Roman" w:hAnsi="Times New Roman"/>
                <w:sz w:val="24"/>
                <w:szCs w:val="24"/>
              </w:rPr>
              <w:t xml:space="preserve">Комитет администрации Табунского района по образованию, общеобразовательные учреждения </w:t>
            </w:r>
          </w:p>
        </w:tc>
      </w:tr>
      <w:tr w:rsidR="00F32CB0" w:rsidRPr="00F32CB0" w:rsidTr="00460822">
        <w:tc>
          <w:tcPr>
            <w:tcW w:w="1834" w:type="pct"/>
            <w:hideMark/>
          </w:tcPr>
          <w:p w:rsidR="00F32CB0" w:rsidRPr="00F32CB0" w:rsidRDefault="00F32CB0" w:rsidP="00F32CB0">
            <w:pPr>
              <w:rPr>
                <w:rFonts w:ascii="Times New Roman" w:hAnsi="Times New Roman"/>
                <w:sz w:val="24"/>
                <w:szCs w:val="24"/>
              </w:rPr>
            </w:pPr>
            <w:r w:rsidRPr="00F32CB0">
              <w:rPr>
                <w:rFonts w:ascii="Times New Roman" w:hAnsi="Times New Roman"/>
                <w:sz w:val="24"/>
                <w:szCs w:val="24"/>
              </w:rPr>
              <w:t>Цели подпрограммы</w:t>
            </w:r>
          </w:p>
        </w:tc>
        <w:tc>
          <w:tcPr>
            <w:tcW w:w="3166" w:type="pct"/>
            <w:hideMark/>
          </w:tcPr>
          <w:p w:rsidR="00F32CB0" w:rsidRPr="00F32CB0" w:rsidRDefault="00F32CB0" w:rsidP="00F32CB0">
            <w:pPr>
              <w:spacing w:after="0"/>
              <w:jc w:val="both"/>
              <w:rPr>
                <w:rFonts w:ascii="Times New Roman" w:hAnsi="Times New Roman"/>
                <w:sz w:val="24"/>
                <w:szCs w:val="24"/>
              </w:rPr>
            </w:pPr>
            <w:r w:rsidRPr="00F32CB0">
              <w:rPr>
                <w:rFonts w:ascii="Times New Roman" w:hAnsi="Times New Roman"/>
                <w:sz w:val="24"/>
                <w:szCs w:val="24"/>
              </w:rPr>
              <w:t>создание условий для успешной социализации и эффективной самореализации школьников;</w:t>
            </w:r>
          </w:p>
          <w:p w:rsidR="00F32CB0" w:rsidRPr="00F32CB0" w:rsidRDefault="00F32CB0" w:rsidP="00F32CB0">
            <w:pPr>
              <w:jc w:val="both"/>
              <w:rPr>
                <w:rFonts w:ascii="Times New Roman" w:hAnsi="Times New Roman"/>
                <w:sz w:val="24"/>
                <w:szCs w:val="24"/>
              </w:rPr>
            </w:pPr>
            <w:r w:rsidRPr="00F32CB0">
              <w:rPr>
                <w:rFonts w:ascii="Times New Roman" w:hAnsi="Times New Roman"/>
                <w:sz w:val="24"/>
                <w:szCs w:val="24"/>
              </w:rPr>
              <w:t>обеспечение прав несовершеннолетних на сохранение здоровья при организации учебно-воспитательного процесса; организация качественного отдыха и оздоровления.</w:t>
            </w:r>
          </w:p>
        </w:tc>
      </w:tr>
      <w:tr w:rsidR="00F32CB0" w:rsidRPr="00F32CB0" w:rsidTr="00460822">
        <w:tc>
          <w:tcPr>
            <w:tcW w:w="1834" w:type="pct"/>
            <w:hideMark/>
          </w:tcPr>
          <w:p w:rsidR="00F32CB0" w:rsidRPr="00F32CB0" w:rsidRDefault="00F32CB0" w:rsidP="00F32CB0">
            <w:pPr>
              <w:rPr>
                <w:rFonts w:ascii="Times New Roman" w:hAnsi="Times New Roman"/>
                <w:sz w:val="24"/>
                <w:szCs w:val="24"/>
              </w:rPr>
            </w:pPr>
            <w:r w:rsidRPr="00F32CB0">
              <w:rPr>
                <w:rFonts w:ascii="Times New Roman" w:hAnsi="Times New Roman"/>
                <w:sz w:val="24"/>
                <w:szCs w:val="24"/>
              </w:rPr>
              <w:t>Задачи подпрограммы</w:t>
            </w:r>
          </w:p>
        </w:tc>
        <w:tc>
          <w:tcPr>
            <w:tcW w:w="3166" w:type="pct"/>
            <w:hideMark/>
          </w:tcPr>
          <w:p w:rsidR="00F32CB0" w:rsidRPr="00F32CB0" w:rsidRDefault="00F32CB0" w:rsidP="00F32CB0">
            <w:pPr>
              <w:spacing w:after="0"/>
              <w:jc w:val="both"/>
              <w:rPr>
                <w:rFonts w:ascii="Times New Roman" w:hAnsi="Times New Roman"/>
                <w:sz w:val="24"/>
                <w:szCs w:val="24"/>
              </w:rPr>
            </w:pPr>
            <w:r w:rsidRPr="00F32CB0">
              <w:rPr>
                <w:rFonts w:ascii="Times New Roman" w:hAnsi="Times New Roman"/>
                <w:sz w:val="24"/>
                <w:szCs w:val="24"/>
              </w:rPr>
              <w:t>содействие в организации социально значимых установок в подростковой среде;</w:t>
            </w:r>
          </w:p>
          <w:p w:rsidR="00F32CB0" w:rsidRPr="00F32CB0" w:rsidRDefault="00F32CB0" w:rsidP="00F32CB0">
            <w:pPr>
              <w:jc w:val="both"/>
              <w:rPr>
                <w:rFonts w:ascii="Times New Roman" w:hAnsi="Times New Roman"/>
                <w:sz w:val="24"/>
                <w:szCs w:val="24"/>
              </w:rPr>
            </w:pPr>
            <w:r w:rsidRPr="00F32CB0">
              <w:rPr>
                <w:rFonts w:ascii="Times New Roman" w:hAnsi="Times New Roman"/>
                <w:sz w:val="24"/>
                <w:szCs w:val="24"/>
              </w:rPr>
              <w:t>повышение уровня комфортных и безопасных условий в общеобразовательных организациях, направленных на укрепление здоровья несовершеннолетних.</w:t>
            </w:r>
          </w:p>
        </w:tc>
      </w:tr>
      <w:tr w:rsidR="00F32CB0" w:rsidRPr="00F32CB0" w:rsidTr="00460822">
        <w:tc>
          <w:tcPr>
            <w:tcW w:w="1834" w:type="pct"/>
            <w:hideMark/>
          </w:tcPr>
          <w:p w:rsidR="00F32CB0" w:rsidRPr="00F32CB0" w:rsidRDefault="00F32CB0" w:rsidP="00F32CB0">
            <w:pPr>
              <w:rPr>
                <w:rFonts w:ascii="Times New Roman" w:hAnsi="Times New Roman"/>
                <w:sz w:val="24"/>
                <w:szCs w:val="24"/>
              </w:rPr>
            </w:pPr>
            <w:r w:rsidRPr="00F32CB0">
              <w:rPr>
                <w:rFonts w:ascii="Times New Roman" w:hAnsi="Times New Roman"/>
                <w:sz w:val="24"/>
                <w:szCs w:val="24"/>
              </w:rPr>
              <w:t>Перечень мероприятий подпрограммы</w:t>
            </w:r>
          </w:p>
        </w:tc>
        <w:tc>
          <w:tcPr>
            <w:tcW w:w="3166" w:type="pct"/>
            <w:hideMark/>
          </w:tcPr>
          <w:p w:rsidR="00F32CB0" w:rsidRPr="00F32CB0" w:rsidRDefault="00F32CB0" w:rsidP="00F32CB0">
            <w:pPr>
              <w:spacing w:after="0"/>
              <w:jc w:val="both"/>
              <w:rPr>
                <w:rFonts w:ascii="Times New Roman" w:hAnsi="Times New Roman"/>
                <w:sz w:val="24"/>
                <w:szCs w:val="24"/>
              </w:rPr>
            </w:pPr>
            <w:r w:rsidRPr="00F32CB0">
              <w:rPr>
                <w:rFonts w:ascii="Times New Roman" w:hAnsi="Times New Roman"/>
                <w:sz w:val="24"/>
                <w:szCs w:val="24"/>
              </w:rPr>
              <w:t>реализация мероприятий воспитательной компоненты; проведение детской оздоровительной кампании;</w:t>
            </w:r>
          </w:p>
          <w:p w:rsidR="00F32CB0" w:rsidRPr="00F32CB0" w:rsidRDefault="00F32CB0" w:rsidP="00F32CB0">
            <w:pPr>
              <w:jc w:val="both"/>
              <w:rPr>
                <w:rFonts w:ascii="Times New Roman" w:hAnsi="Times New Roman"/>
                <w:sz w:val="24"/>
                <w:szCs w:val="24"/>
              </w:rPr>
            </w:pPr>
            <w:r w:rsidRPr="00F32CB0">
              <w:rPr>
                <w:rFonts w:ascii="Times New Roman" w:hAnsi="Times New Roman"/>
                <w:sz w:val="24"/>
                <w:szCs w:val="24"/>
              </w:rPr>
              <w:t>создание в общеобразовательных организациях эффективных условий для сохранения и укрепления здоровья детей школьного возраста.</w:t>
            </w:r>
          </w:p>
        </w:tc>
      </w:tr>
      <w:tr w:rsidR="00F32CB0" w:rsidRPr="00F32CB0" w:rsidTr="00460822">
        <w:tc>
          <w:tcPr>
            <w:tcW w:w="1834" w:type="pct"/>
            <w:hideMark/>
          </w:tcPr>
          <w:p w:rsidR="00F32CB0" w:rsidRPr="00F32CB0" w:rsidRDefault="00F32CB0" w:rsidP="00F32CB0">
            <w:pPr>
              <w:rPr>
                <w:rFonts w:ascii="Times New Roman" w:hAnsi="Times New Roman"/>
                <w:sz w:val="24"/>
                <w:szCs w:val="24"/>
              </w:rPr>
            </w:pPr>
            <w:r w:rsidRPr="00F32CB0">
              <w:rPr>
                <w:rFonts w:ascii="Times New Roman" w:hAnsi="Times New Roman"/>
                <w:sz w:val="24"/>
                <w:szCs w:val="24"/>
              </w:rPr>
              <w:t>Показатели подпрограммы</w:t>
            </w:r>
          </w:p>
        </w:tc>
        <w:tc>
          <w:tcPr>
            <w:tcW w:w="3166" w:type="pct"/>
          </w:tcPr>
          <w:p w:rsidR="00F32CB0" w:rsidRPr="00F32CB0" w:rsidRDefault="00F32CB0" w:rsidP="00F32CB0">
            <w:pPr>
              <w:spacing w:after="0"/>
              <w:jc w:val="both"/>
              <w:rPr>
                <w:rFonts w:ascii="Times New Roman" w:hAnsi="Times New Roman"/>
                <w:sz w:val="24"/>
                <w:szCs w:val="24"/>
              </w:rPr>
            </w:pPr>
            <w:r w:rsidRPr="00F32CB0">
              <w:rPr>
                <w:rFonts w:ascii="Times New Roman" w:hAnsi="Times New Roman"/>
                <w:sz w:val="24"/>
                <w:szCs w:val="24"/>
              </w:rPr>
              <w:t>увеличение доли учащихся 9-11 классов, принимающих участие в проектах и грантах, в общем численности учащихся 9-11классов;</w:t>
            </w:r>
          </w:p>
          <w:p w:rsidR="00F32CB0" w:rsidRPr="00F32CB0" w:rsidRDefault="00F32CB0" w:rsidP="00F32CB0">
            <w:pPr>
              <w:spacing w:after="0"/>
              <w:jc w:val="both"/>
              <w:rPr>
                <w:rFonts w:ascii="Times New Roman" w:hAnsi="Times New Roman"/>
                <w:sz w:val="24"/>
                <w:szCs w:val="24"/>
              </w:rPr>
            </w:pPr>
            <w:r w:rsidRPr="00F32CB0">
              <w:rPr>
                <w:rFonts w:ascii="Times New Roman" w:hAnsi="Times New Roman"/>
                <w:sz w:val="24"/>
                <w:szCs w:val="24"/>
              </w:rPr>
              <w:t>увеличение доли детей, отдохнувших в детских оздоровительных организациях различного типа, до 64,2%;</w:t>
            </w:r>
          </w:p>
          <w:p w:rsidR="00F32CB0" w:rsidRPr="00F32CB0" w:rsidRDefault="00F32CB0" w:rsidP="00F32CB0">
            <w:pPr>
              <w:spacing w:after="0"/>
              <w:jc w:val="both"/>
              <w:rPr>
                <w:rFonts w:ascii="Times New Roman" w:hAnsi="Times New Roman"/>
                <w:sz w:val="24"/>
                <w:szCs w:val="24"/>
              </w:rPr>
            </w:pPr>
            <w:r w:rsidRPr="00F32CB0">
              <w:rPr>
                <w:rFonts w:ascii="Times New Roman" w:hAnsi="Times New Roman"/>
                <w:sz w:val="24"/>
                <w:szCs w:val="24"/>
              </w:rPr>
              <w:t>увеличение удельного веса численности учащихся 9-11 классов, принимающих участие в добровольческой деятельности, в общей численности учащихся 9-11 классов ;</w:t>
            </w:r>
          </w:p>
          <w:p w:rsidR="00F32CB0" w:rsidRPr="00F32CB0" w:rsidRDefault="00F32CB0" w:rsidP="00F32CB0">
            <w:pPr>
              <w:spacing w:after="0"/>
              <w:jc w:val="both"/>
              <w:rPr>
                <w:rFonts w:ascii="Times New Roman" w:hAnsi="Times New Roman"/>
                <w:sz w:val="24"/>
                <w:szCs w:val="24"/>
              </w:rPr>
            </w:pPr>
            <w:r w:rsidRPr="00F32CB0">
              <w:rPr>
                <w:rFonts w:ascii="Times New Roman" w:hAnsi="Times New Roman"/>
                <w:sz w:val="24"/>
                <w:szCs w:val="24"/>
              </w:rPr>
              <w:t>снижение доли преступлений, совершённых несовершеннолетними в общем числе преступлений;</w:t>
            </w:r>
          </w:p>
          <w:p w:rsidR="00F32CB0" w:rsidRPr="00F32CB0" w:rsidRDefault="00F32CB0" w:rsidP="00F32CB0">
            <w:pPr>
              <w:jc w:val="both"/>
              <w:rPr>
                <w:rFonts w:ascii="Times New Roman" w:hAnsi="Times New Roman"/>
                <w:sz w:val="24"/>
                <w:szCs w:val="24"/>
              </w:rPr>
            </w:pPr>
            <w:r w:rsidRPr="00F32CB0">
              <w:rPr>
                <w:rFonts w:ascii="Times New Roman" w:hAnsi="Times New Roman"/>
                <w:sz w:val="24"/>
                <w:szCs w:val="24"/>
              </w:rPr>
              <w:lastRenderedPageBreak/>
              <w:t>увеличение доли школьников, занятых внеурочной деятельностью, от общего числа школьников.</w:t>
            </w:r>
          </w:p>
        </w:tc>
      </w:tr>
      <w:tr w:rsidR="00F32CB0" w:rsidRPr="00F32CB0" w:rsidTr="00460822">
        <w:tc>
          <w:tcPr>
            <w:tcW w:w="1834" w:type="pct"/>
            <w:hideMark/>
          </w:tcPr>
          <w:p w:rsidR="00F32CB0" w:rsidRPr="00F32CB0" w:rsidRDefault="00F32CB0" w:rsidP="00F32CB0">
            <w:pPr>
              <w:rPr>
                <w:rFonts w:ascii="Times New Roman" w:hAnsi="Times New Roman"/>
                <w:sz w:val="24"/>
                <w:szCs w:val="24"/>
              </w:rPr>
            </w:pPr>
            <w:r w:rsidRPr="00F32CB0">
              <w:rPr>
                <w:rFonts w:ascii="Times New Roman" w:hAnsi="Times New Roman"/>
                <w:sz w:val="24"/>
                <w:szCs w:val="24"/>
              </w:rPr>
              <w:lastRenderedPageBreak/>
              <w:t>Сроки и этапы реализации подпрограммы</w:t>
            </w:r>
          </w:p>
        </w:tc>
        <w:tc>
          <w:tcPr>
            <w:tcW w:w="3166" w:type="pct"/>
            <w:hideMark/>
          </w:tcPr>
          <w:p w:rsidR="00F32CB0" w:rsidRPr="00F32CB0" w:rsidRDefault="00F32CB0" w:rsidP="00F32CB0">
            <w:pPr>
              <w:jc w:val="both"/>
              <w:rPr>
                <w:rFonts w:ascii="Times New Roman" w:hAnsi="Times New Roman"/>
                <w:sz w:val="24"/>
                <w:szCs w:val="24"/>
              </w:rPr>
            </w:pPr>
            <w:r w:rsidRPr="00F32CB0">
              <w:rPr>
                <w:rFonts w:ascii="Times New Roman" w:hAnsi="Times New Roman"/>
                <w:sz w:val="24"/>
                <w:szCs w:val="24"/>
              </w:rPr>
              <w:t>2014 - 2020 годы</w:t>
            </w:r>
          </w:p>
        </w:tc>
      </w:tr>
      <w:tr w:rsidR="00F32CB0" w:rsidRPr="00F32CB0" w:rsidTr="00460822">
        <w:tc>
          <w:tcPr>
            <w:tcW w:w="1834" w:type="pct"/>
            <w:hideMark/>
          </w:tcPr>
          <w:p w:rsidR="00F32CB0" w:rsidRPr="00F32CB0" w:rsidRDefault="00F32CB0" w:rsidP="00F32CB0">
            <w:pPr>
              <w:rPr>
                <w:rFonts w:ascii="Times New Roman" w:hAnsi="Times New Roman"/>
                <w:sz w:val="24"/>
                <w:szCs w:val="24"/>
              </w:rPr>
            </w:pPr>
            <w:r w:rsidRPr="00F32CB0">
              <w:rPr>
                <w:rFonts w:ascii="Times New Roman" w:hAnsi="Times New Roman"/>
                <w:sz w:val="24"/>
                <w:szCs w:val="24"/>
              </w:rPr>
              <w:t>Объемы финансирования подпрограммы</w:t>
            </w:r>
          </w:p>
        </w:tc>
        <w:tc>
          <w:tcPr>
            <w:tcW w:w="3166" w:type="pct"/>
            <w:hideMark/>
          </w:tcPr>
          <w:p w:rsidR="00F32CB0" w:rsidRPr="00F230A0" w:rsidRDefault="00F32CB0" w:rsidP="00F32CB0">
            <w:pPr>
              <w:spacing w:after="0"/>
              <w:jc w:val="both"/>
              <w:rPr>
                <w:rFonts w:ascii="Times New Roman" w:hAnsi="Times New Roman"/>
                <w:color w:val="C00000"/>
                <w:sz w:val="24"/>
                <w:szCs w:val="24"/>
              </w:rPr>
            </w:pPr>
            <w:r w:rsidRPr="00F32CB0">
              <w:rPr>
                <w:rFonts w:ascii="Times New Roman" w:hAnsi="Times New Roman"/>
                <w:sz w:val="24"/>
                <w:szCs w:val="24"/>
              </w:rPr>
              <w:t xml:space="preserve">общий объем финансирования подпрограммы 4 </w:t>
            </w:r>
            <w:r w:rsidR="0081143B">
              <w:rPr>
                <w:rFonts w:ascii="Times New Roman" w:hAnsi="Times New Roman"/>
                <w:color w:val="C00000"/>
                <w:sz w:val="24"/>
                <w:szCs w:val="24"/>
              </w:rPr>
              <w:t xml:space="preserve">– </w:t>
            </w:r>
            <w:r w:rsidR="00F857FE">
              <w:rPr>
                <w:rFonts w:ascii="Times New Roman" w:hAnsi="Times New Roman"/>
                <w:sz w:val="24"/>
                <w:szCs w:val="24"/>
              </w:rPr>
              <w:t>124</w:t>
            </w:r>
            <w:r w:rsidR="000C0A62">
              <w:rPr>
                <w:rFonts w:ascii="Times New Roman" w:hAnsi="Times New Roman"/>
                <w:sz w:val="24"/>
                <w:szCs w:val="24"/>
              </w:rPr>
              <w:t>48,6</w:t>
            </w:r>
            <w:r w:rsidRPr="00CB5A0B">
              <w:rPr>
                <w:rFonts w:ascii="Times New Roman" w:hAnsi="Times New Roman"/>
                <w:sz w:val="24"/>
                <w:szCs w:val="24"/>
              </w:rPr>
              <w:t xml:space="preserve"> тыс. рублей:</w:t>
            </w:r>
          </w:p>
          <w:p w:rsidR="00F32CB0" w:rsidRPr="00CB5A0B" w:rsidRDefault="00F32CB0" w:rsidP="00F32CB0">
            <w:pPr>
              <w:spacing w:after="0"/>
              <w:jc w:val="both"/>
              <w:rPr>
                <w:rFonts w:ascii="Times New Roman" w:hAnsi="Times New Roman"/>
                <w:sz w:val="24"/>
                <w:szCs w:val="24"/>
              </w:rPr>
            </w:pPr>
            <w:r w:rsidRPr="00F32CB0">
              <w:rPr>
                <w:rFonts w:ascii="Times New Roman" w:hAnsi="Times New Roman"/>
                <w:sz w:val="24"/>
                <w:szCs w:val="24"/>
              </w:rPr>
              <w:t xml:space="preserve">из муниципального бюджета </w:t>
            </w:r>
            <w:r w:rsidR="00CB5A0B">
              <w:rPr>
                <w:rFonts w:ascii="Times New Roman" w:hAnsi="Times New Roman"/>
                <w:color w:val="C00000"/>
                <w:sz w:val="24"/>
                <w:szCs w:val="24"/>
              </w:rPr>
              <w:t xml:space="preserve">– </w:t>
            </w:r>
            <w:r w:rsidR="000C0A62">
              <w:rPr>
                <w:rFonts w:ascii="Times New Roman" w:hAnsi="Times New Roman"/>
                <w:sz w:val="24"/>
                <w:szCs w:val="24"/>
              </w:rPr>
              <w:t>7496,1</w:t>
            </w:r>
            <w:r w:rsidRPr="00CB5A0B">
              <w:rPr>
                <w:rFonts w:ascii="Times New Roman" w:hAnsi="Times New Roman"/>
                <w:sz w:val="24"/>
                <w:szCs w:val="24"/>
              </w:rPr>
              <w:t xml:space="preserve"> тыс. рублей, в том числе по годам:</w:t>
            </w:r>
          </w:p>
          <w:p w:rsidR="00F32CB0" w:rsidRPr="00CB5A0B" w:rsidRDefault="00CB5A0B" w:rsidP="00AB534D">
            <w:pPr>
              <w:pStyle w:val="aa"/>
              <w:numPr>
                <w:ilvl w:val="0"/>
                <w:numId w:val="33"/>
              </w:numPr>
              <w:spacing w:after="0"/>
              <w:jc w:val="both"/>
              <w:rPr>
                <w:rFonts w:ascii="Times New Roman" w:hAnsi="Times New Roman"/>
                <w:sz w:val="24"/>
                <w:szCs w:val="24"/>
              </w:rPr>
            </w:pPr>
            <w:r w:rsidRPr="00CB5A0B">
              <w:rPr>
                <w:rFonts w:ascii="Times New Roman" w:hAnsi="Times New Roman"/>
                <w:sz w:val="24"/>
                <w:szCs w:val="24"/>
              </w:rPr>
              <w:t xml:space="preserve">2014 год – </w:t>
            </w:r>
            <w:r w:rsidR="000C0A62">
              <w:rPr>
                <w:rFonts w:ascii="Times New Roman" w:hAnsi="Times New Roman"/>
                <w:sz w:val="24"/>
                <w:szCs w:val="24"/>
              </w:rPr>
              <w:t>3829,4</w:t>
            </w:r>
            <w:r w:rsidR="00F32CB0" w:rsidRPr="00CB5A0B">
              <w:rPr>
                <w:rFonts w:ascii="Times New Roman" w:hAnsi="Times New Roman"/>
                <w:sz w:val="24"/>
                <w:szCs w:val="24"/>
              </w:rPr>
              <w:t xml:space="preserve"> тыс. рублей;</w:t>
            </w:r>
          </w:p>
          <w:p w:rsidR="00F32CB0" w:rsidRPr="00CB5A0B" w:rsidRDefault="0081143B" w:rsidP="00AB534D">
            <w:pPr>
              <w:pStyle w:val="aa"/>
              <w:numPr>
                <w:ilvl w:val="0"/>
                <w:numId w:val="33"/>
              </w:numPr>
              <w:spacing w:after="0"/>
              <w:jc w:val="both"/>
              <w:rPr>
                <w:rFonts w:ascii="Times New Roman" w:hAnsi="Times New Roman"/>
                <w:sz w:val="24"/>
                <w:szCs w:val="24"/>
              </w:rPr>
            </w:pPr>
            <w:r w:rsidRPr="00CB5A0B">
              <w:rPr>
                <w:rFonts w:ascii="Times New Roman" w:hAnsi="Times New Roman"/>
                <w:sz w:val="24"/>
                <w:szCs w:val="24"/>
              </w:rPr>
              <w:t xml:space="preserve">2015 год – </w:t>
            </w:r>
            <w:r w:rsidR="000C0A62">
              <w:rPr>
                <w:rFonts w:ascii="Times New Roman" w:hAnsi="Times New Roman"/>
                <w:sz w:val="24"/>
                <w:szCs w:val="24"/>
              </w:rPr>
              <w:t>439,2</w:t>
            </w:r>
            <w:r w:rsidR="00F32CB0" w:rsidRPr="00CB5A0B">
              <w:rPr>
                <w:rFonts w:ascii="Times New Roman" w:hAnsi="Times New Roman"/>
                <w:sz w:val="24"/>
                <w:szCs w:val="24"/>
              </w:rPr>
              <w:t xml:space="preserve"> тыс. рублей;</w:t>
            </w:r>
          </w:p>
          <w:p w:rsidR="00F32CB0" w:rsidRPr="00F32CB0" w:rsidRDefault="00F32CB0" w:rsidP="00AB534D">
            <w:pPr>
              <w:pStyle w:val="aa"/>
              <w:numPr>
                <w:ilvl w:val="0"/>
                <w:numId w:val="33"/>
              </w:numPr>
              <w:spacing w:after="0"/>
              <w:jc w:val="both"/>
              <w:rPr>
                <w:rFonts w:ascii="Times New Roman" w:hAnsi="Times New Roman"/>
                <w:sz w:val="24"/>
                <w:szCs w:val="24"/>
              </w:rPr>
            </w:pPr>
            <w:r w:rsidRPr="00F32CB0">
              <w:rPr>
                <w:rFonts w:ascii="Times New Roman" w:hAnsi="Times New Roman"/>
                <w:sz w:val="24"/>
                <w:szCs w:val="24"/>
              </w:rPr>
              <w:t xml:space="preserve">2016 год – </w:t>
            </w:r>
            <w:r w:rsidR="000C0A62">
              <w:rPr>
                <w:rFonts w:ascii="Times New Roman" w:hAnsi="Times New Roman"/>
                <w:sz w:val="24"/>
                <w:szCs w:val="24"/>
              </w:rPr>
              <w:t>500</w:t>
            </w:r>
            <w:r w:rsidRPr="00F32CB0">
              <w:rPr>
                <w:rFonts w:ascii="Times New Roman" w:hAnsi="Times New Roman"/>
                <w:sz w:val="24"/>
                <w:szCs w:val="24"/>
              </w:rPr>
              <w:t xml:space="preserve"> тыс. рублей;</w:t>
            </w:r>
          </w:p>
          <w:p w:rsidR="00F32CB0" w:rsidRPr="00F32CB0" w:rsidRDefault="00F32CB0" w:rsidP="00AB534D">
            <w:pPr>
              <w:pStyle w:val="aa"/>
              <w:numPr>
                <w:ilvl w:val="0"/>
                <w:numId w:val="33"/>
              </w:numPr>
              <w:spacing w:after="0"/>
              <w:jc w:val="both"/>
              <w:rPr>
                <w:rFonts w:ascii="Times New Roman" w:hAnsi="Times New Roman"/>
                <w:sz w:val="24"/>
                <w:szCs w:val="24"/>
              </w:rPr>
            </w:pPr>
            <w:r w:rsidRPr="00F32CB0">
              <w:rPr>
                <w:rFonts w:ascii="Times New Roman" w:hAnsi="Times New Roman"/>
                <w:sz w:val="24"/>
                <w:szCs w:val="24"/>
              </w:rPr>
              <w:t xml:space="preserve">2017 год – </w:t>
            </w:r>
            <w:r w:rsidR="000C0A62">
              <w:rPr>
                <w:rFonts w:ascii="Times New Roman" w:hAnsi="Times New Roman"/>
                <w:sz w:val="24"/>
                <w:szCs w:val="24"/>
              </w:rPr>
              <w:t>1895</w:t>
            </w:r>
            <w:r w:rsidRPr="00F32CB0">
              <w:rPr>
                <w:rFonts w:ascii="Times New Roman" w:hAnsi="Times New Roman"/>
                <w:sz w:val="24"/>
                <w:szCs w:val="24"/>
              </w:rPr>
              <w:t xml:space="preserve"> тыс. рублей;</w:t>
            </w:r>
          </w:p>
          <w:p w:rsidR="00F32CB0" w:rsidRPr="00F32CB0" w:rsidRDefault="00F32CB0" w:rsidP="00AB534D">
            <w:pPr>
              <w:pStyle w:val="aa"/>
              <w:numPr>
                <w:ilvl w:val="0"/>
                <w:numId w:val="33"/>
              </w:numPr>
              <w:spacing w:after="0"/>
              <w:jc w:val="both"/>
              <w:rPr>
                <w:rFonts w:ascii="Times New Roman" w:hAnsi="Times New Roman"/>
                <w:sz w:val="24"/>
                <w:szCs w:val="24"/>
              </w:rPr>
            </w:pPr>
            <w:r w:rsidRPr="00F32CB0">
              <w:rPr>
                <w:rFonts w:ascii="Times New Roman" w:hAnsi="Times New Roman"/>
                <w:sz w:val="24"/>
                <w:szCs w:val="24"/>
              </w:rPr>
              <w:t xml:space="preserve">2018 год – </w:t>
            </w:r>
            <w:r w:rsidR="000C0A62">
              <w:rPr>
                <w:rFonts w:ascii="Times New Roman" w:hAnsi="Times New Roman"/>
                <w:sz w:val="24"/>
                <w:szCs w:val="24"/>
              </w:rPr>
              <w:t>1915</w:t>
            </w:r>
            <w:r w:rsidRPr="00F32CB0">
              <w:rPr>
                <w:rFonts w:ascii="Times New Roman" w:hAnsi="Times New Roman"/>
                <w:sz w:val="24"/>
                <w:szCs w:val="24"/>
              </w:rPr>
              <w:t xml:space="preserve"> тыс. рублей;</w:t>
            </w:r>
          </w:p>
          <w:p w:rsidR="00F32CB0" w:rsidRPr="00F32CB0" w:rsidRDefault="00F32CB0" w:rsidP="00AB534D">
            <w:pPr>
              <w:pStyle w:val="aa"/>
              <w:numPr>
                <w:ilvl w:val="0"/>
                <w:numId w:val="33"/>
              </w:numPr>
              <w:spacing w:after="0"/>
              <w:jc w:val="both"/>
              <w:rPr>
                <w:rFonts w:ascii="Times New Roman" w:hAnsi="Times New Roman"/>
                <w:sz w:val="24"/>
                <w:szCs w:val="24"/>
              </w:rPr>
            </w:pPr>
            <w:r w:rsidRPr="00F32CB0">
              <w:rPr>
                <w:rFonts w:ascii="Times New Roman" w:hAnsi="Times New Roman"/>
                <w:sz w:val="24"/>
                <w:szCs w:val="24"/>
              </w:rPr>
              <w:t xml:space="preserve">2019 год – </w:t>
            </w:r>
            <w:r w:rsidR="000C0A62">
              <w:rPr>
                <w:rFonts w:ascii="Times New Roman" w:hAnsi="Times New Roman"/>
                <w:sz w:val="24"/>
                <w:szCs w:val="24"/>
              </w:rPr>
              <w:t>1935</w:t>
            </w:r>
            <w:r w:rsidRPr="00F32CB0">
              <w:rPr>
                <w:rFonts w:ascii="Times New Roman" w:hAnsi="Times New Roman"/>
                <w:sz w:val="24"/>
                <w:szCs w:val="24"/>
              </w:rPr>
              <w:t xml:space="preserve"> тыс. рублей;</w:t>
            </w:r>
          </w:p>
          <w:p w:rsidR="00F32CB0" w:rsidRPr="00F32CB0" w:rsidRDefault="00F32CB0" w:rsidP="00AB534D">
            <w:pPr>
              <w:pStyle w:val="aa"/>
              <w:numPr>
                <w:ilvl w:val="0"/>
                <w:numId w:val="33"/>
              </w:numPr>
              <w:spacing w:after="0"/>
              <w:jc w:val="both"/>
              <w:rPr>
                <w:rFonts w:ascii="Times New Roman" w:hAnsi="Times New Roman"/>
                <w:sz w:val="24"/>
                <w:szCs w:val="24"/>
              </w:rPr>
            </w:pPr>
            <w:r w:rsidRPr="00F32CB0">
              <w:rPr>
                <w:rFonts w:ascii="Times New Roman" w:hAnsi="Times New Roman"/>
                <w:sz w:val="24"/>
                <w:szCs w:val="24"/>
              </w:rPr>
              <w:t xml:space="preserve">2020 год – </w:t>
            </w:r>
            <w:r w:rsidR="000C0A62">
              <w:rPr>
                <w:rFonts w:ascii="Times New Roman" w:hAnsi="Times New Roman"/>
                <w:sz w:val="24"/>
                <w:szCs w:val="24"/>
              </w:rPr>
              <w:t>1935</w:t>
            </w:r>
            <w:r w:rsidRPr="00F32CB0">
              <w:rPr>
                <w:rFonts w:ascii="Times New Roman" w:hAnsi="Times New Roman"/>
                <w:sz w:val="24"/>
                <w:szCs w:val="24"/>
              </w:rPr>
              <w:t xml:space="preserve"> тыс. рублей.</w:t>
            </w:r>
          </w:p>
          <w:p w:rsidR="00F32CB0" w:rsidRPr="00F32CB0" w:rsidRDefault="00F32CB0" w:rsidP="00F32CB0">
            <w:pPr>
              <w:jc w:val="both"/>
              <w:rPr>
                <w:rFonts w:ascii="Times New Roman" w:hAnsi="Times New Roman"/>
                <w:sz w:val="24"/>
                <w:szCs w:val="24"/>
              </w:rPr>
            </w:pPr>
            <w:r w:rsidRPr="00F32CB0">
              <w:rPr>
                <w:rFonts w:ascii="Times New Roman" w:hAnsi="Times New Roman"/>
                <w:sz w:val="24"/>
                <w:szCs w:val="24"/>
              </w:rPr>
              <w:t>Объемы финансирования подлежат ежегодному уточнению в соответствии с законами о федеральном, краевом и муниципальном бюджетах на очередной финансовый год и на плановый период</w:t>
            </w:r>
          </w:p>
        </w:tc>
      </w:tr>
      <w:tr w:rsidR="00F32CB0" w:rsidRPr="00F32CB0" w:rsidTr="00460822">
        <w:tc>
          <w:tcPr>
            <w:tcW w:w="1834" w:type="pct"/>
            <w:hideMark/>
          </w:tcPr>
          <w:p w:rsidR="00F32CB0" w:rsidRPr="00F32CB0" w:rsidRDefault="00F32CB0" w:rsidP="00F32CB0">
            <w:pPr>
              <w:rPr>
                <w:rFonts w:ascii="Times New Roman" w:hAnsi="Times New Roman"/>
                <w:sz w:val="24"/>
                <w:szCs w:val="24"/>
              </w:rPr>
            </w:pPr>
            <w:r w:rsidRPr="00F32CB0">
              <w:rPr>
                <w:rFonts w:ascii="Times New Roman" w:hAnsi="Times New Roman"/>
                <w:sz w:val="24"/>
                <w:szCs w:val="24"/>
              </w:rPr>
              <w:t>Ожидаемые результаты реализации подпрограммы</w:t>
            </w:r>
          </w:p>
        </w:tc>
        <w:tc>
          <w:tcPr>
            <w:tcW w:w="3166" w:type="pct"/>
          </w:tcPr>
          <w:p w:rsidR="00F32CB0" w:rsidRPr="00F32CB0" w:rsidRDefault="00F32CB0" w:rsidP="00F32CB0">
            <w:pPr>
              <w:spacing w:after="0"/>
              <w:jc w:val="both"/>
              <w:rPr>
                <w:rFonts w:ascii="Times New Roman" w:hAnsi="Times New Roman"/>
                <w:sz w:val="24"/>
                <w:szCs w:val="24"/>
              </w:rPr>
            </w:pPr>
            <w:r w:rsidRPr="00F32CB0">
              <w:rPr>
                <w:rFonts w:ascii="Times New Roman" w:hAnsi="Times New Roman"/>
                <w:sz w:val="24"/>
                <w:szCs w:val="24"/>
              </w:rPr>
              <w:t>увеличение доли учащихся 9-11 классов, принимающих участ</w:t>
            </w:r>
            <w:r w:rsidR="00483399">
              <w:rPr>
                <w:rFonts w:ascii="Times New Roman" w:hAnsi="Times New Roman"/>
                <w:sz w:val="24"/>
                <w:szCs w:val="24"/>
              </w:rPr>
              <w:t>ие в проектах и грантах, в общей</w:t>
            </w:r>
            <w:r w:rsidRPr="00F32CB0">
              <w:rPr>
                <w:rFonts w:ascii="Times New Roman" w:hAnsi="Times New Roman"/>
                <w:sz w:val="24"/>
                <w:szCs w:val="24"/>
              </w:rPr>
              <w:t xml:space="preserve"> численности учащихся 9-11классов до 50%;</w:t>
            </w:r>
          </w:p>
          <w:p w:rsidR="00F32CB0" w:rsidRPr="00F32CB0" w:rsidRDefault="00F32CB0" w:rsidP="00F32CB0">
            <w:pPr>
              <w:spacing w:after="0"/>
              <w:jc w:val="both"/>
              <w:rPr>
                <w:rFonts w:ascii="Times New Roman" w:hAnsi="Times New Roman"/>
                <w:sz w:val="24"/>
                <w:szCs w:val="24"/>
              </w:rPr>
            </w:pPr>
            <w:r w:rsidRPr="00F32CB0">
              <w:rPr>
                <w:rFonts w:ascii="Times New Roman" w:hAnsi="Times New Roman"/>
                <w:sz w:val="24"/>
                <w:szCs w:val="24"/>
              </w:rPr>
              <w:t>увеличение доли детей, отдохнувших в детских оздоровительных организациях различного типа, до 64,2%;</w:t>
            </w:r>
          </w:p>
          <w:p w:rsidR="00F32CB0" w:rsidRPr="00F32CB0" w:rsidRDefault="00F32CB0" w:rsidP="00F32CB0">
            <w:pPr>
              <w:spacing w:after="0"/>
              <w:jc w:val="both"/>
              <w:rPr>
                <w:rFonts w:ascii="Times New Roman" w:hAnsi="Times New Roman"/>
                <w:sz w:val="24"/>
                <w:szCs w:val="24"/>
              </w:rPr>
            </w:pPr>
            <w:r w:rsidRPr="00F32CB0">
              <w:rPr>
                <w:rFonts w:ascii="Times New Roman" w:hAnsi="Times New Roman"/>
                <w:sz w:val="24"/>
                <w:szCs w:val="24"/>
              </w:rPr>
              <w:t>увеличение удельного веса численности учащихся 9-11 классов, принимающих участие в добровольческой деятельности, в общей численности учащихся 9-11 классов до 10%;</w:t>
            </w:r>
          </w:p>
          <w:p w:rsidR="00F32CB0" w:rsidRPr="00F32CB0" w:rsidRDefault="00F32CB0" w:rsidP="00F32CB0">
            <w:pPr>
              <w:spacing w:after="0"/>
              <w:jc w:val="both"/>
              <w:rPr>
                <w:rFonts w:ascii="Times New Roman" w:hAnsi="Times New Roman"/>
                <w:sz w:val="24"/>
                <w:szCs w:val="24"/>
              </w:rPr>
            </w:pPr>
            <w:r w:rsidRPr="00F32CB0">
              <w:rPr>
                <w:rFonts w:ascii="Times New Roman" w:hAnsi="Times New Roman"/>
                <w:sz w:val="24"/>
                <w:szCs w:val="24"/>
              </w:rPr>
              <w:t>снижение доли преступлений, совершённых несовершеннолетними</w:t>
            </w:r>
            <w:r w:rsidR="00483399">
              <w:rPr>
                <w:rFonts w:ascii="Times New Roman" w:hAnsi="Times New Roman"/>
                <w:sz w:val="24"/>
                <w:szCs w:val="24"/>
              </w:rPr>
              <w:t>,</w:t>
            </w:r>
            <w:r w:rsidRPr="00F32CB0">
              <w:rPr>
                <w:rFonts w:ascii="Times New Roman" w:hAnsi="Times New Roman"/>
                <w:sz w:val="24"/>
                <w:szCs w:val="24"/>
              </w:rPr>
              <w:t xml:space="preserve"> в общем числе преступлений до 2,5%;</w:t>
            </w:r>
          </w:p>
          <w:p w:rsidR="00F32CB0" w:rsidRPr="00F32CB0" w:rsidRDefault="00F32CB0" w:rsidP="00F32CB0">
            <w:pPr>
              <w:jc w:val="both"/>
              <w:rPr>
                <w:rFonts w:ascii="Times New Roman" w:hAnsi="Times New Roman"/>
                <w:sz w:val="24"/>
                <w:szCs w:val="24"/>
              </w:rPr>
            </w:pPr>
            <w:r w:rsidRPr="00F32CB0">
              <w:rPr>
                <w:rFonts w:ascii="Times New Roman" w:hAnsi="Times New Roman"/>
                <w:sz w:val="24"/>
                <w:szCs w:val="24"/>
              </w:rPr>
              <w:t>увеличение доли школьников, занятых внеурочной деятельностью, от общего числа школьников до 95%</w:t>
            </w:r>
          </w:p>
        </w:tc>
      </w:tr>
    </w:tbl>
    <w:p w:rsidR="006E2405" w:rsidRPr="00F32CB0" w:rsidRDefault="006E2405" w:rsidP="00AB534D">
      <w:pPr>
        <w:pStyle w:val="1"/>
        <w:numPr>
          <w:ilvl w:val="0"/>
          <w:numId w:val="34"/>
        </w:numPr>
        <w:spacing w:after="240"/>
        <w:jc w:val="center"/>
        <w:rPr>
          <w:rFonts w:ascii="Times New Roman" w:hAnsi="Times New Roman" w:cs="Times New Roman"/>
          <w:color w:val="auto"/>
          <w:sz w:val="28"/>
        </w:rPr>
      </w:pPr>
      <w:bookmarkStart w:id="23" w:name="Par2215"/>
      <w:bookmarkEnd w:id="23"/>
      <w:r w:rsidRPr="00F32CB0">
        <w:rPr>
          <w:rFonts w:ascii="Times New Roman" w:hAnsi="Times New Roman" w:cs="Times New Roman"/>
          <w:color w:val="auto"/>
          <w:sz w:val="28"/>
        </w:rPr>
        <w:t>Характеристика сферы реализации подпрограммы 4</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Целостная и последовательная реализация </w:t>
      </w:r>
      <w:r w:rsidR="00483399">
        <w:rPr>
          <w:rFonts w:ascii="Times New Roman" w:hAnsi="Times New Roman" w:cs="Times New Roman"/>
          <w:sz w:val="24"/>
        </w:rPr>
        <w:t>подпрограммы</w:t>
      </w:r>
      <w:r w:rsidRPr="006E2405">
        <w:rPr>
          <w:rFonts w:ascii="Times New Roman" w:hAnsi="Times New Roman" w:cs="Times New Roman"/>
          <w:sz w:val="24"/>
        </w:rPr>
        <w:t xml:space="preserve"> </w:t>
      </w:r>
      <w:r w:rsidR="00483399">
        <w:rPr>
          <w:rFonts w:ascii="Times New Roman" w:hAnsi="Times New Roman" w:cs="Times New Roman"/>
          <w:sz w:val="24"/>
        </w:rPr>
        <w:t>«Развитие</w:t>
      </w:r>
      <w:r w:rsidRPr="006E2405">
        <w:rPr>
          <w:rFonts w:ascii="Times New Roman" w:hAnsi="Times New Roman" w:cs="Times New Roman"/>
          <w:sz w:val="24"/>
        </w:rPr>
        <w:t xml:space="preserve"> воспитательной компоненты в общеобразовательных учреждениях</w:t>
      </w:r>
      <w:r w:rsidR="009359C5">
        <w:rPr>
          <w:rFonts w:ascii="Times New Roman" w:hAnsi="Times New Roman" w:cs="Times New Roman"/>
          <w:sz w:val="24"/>
        </w:rPr>
        <w:t>»</w:t>
      </w:r>
      <w:r w:rsidRPr="006E2405">
        <w:rPr>
          <w:rFonts w:ascii="Times New Roman" w:hAnsi="Times New Roman" w:cs="Times New Roman"/>
          <w:sz w:val="24"/>
        </w:rPr>
        <w:t xml:space="preserve"> является важным условием успешного развития воспитательной деятельности как компоненты педагогического процесса. В программе определены не только основные направления и механизмы развития воспитательной компоненты, но и методы оценки ее эффективности.</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Среди основных направлений реализации воспитательной компоненты выделяется принцип проектного подхода, т.е. приоритет финансирования реализации проектов и отдельных мероприятий на конкурсной основе. Общеобразовательные учреждения имеют незначительный опыт участия в конкурсе грантов и проектов бюджетных организаций </w:t>
      </w:r>
      <w:r w:rsidRPr="006E2405">
        <w:rPr>
          <w:rFonts w:ascii="Times New Roman" w:hAnsi="Times New Roman" w:cs="Times New Roman"/>
          <w:sz w:val="24"/>
        </w:rPr>
        <w:lastRenderedPageBreak/>
        <w:t>Губернатора Алтайского края. Так</w:t>
      </w:r>
      <w:r w:rsidR="00483399">
        <w:rPr>
          <w:rFonts w:ascii="Times New Roman" w:hAnsi="Times New Roman" w:cs="Times New Roman"/>
          <w:sz w:val="24"/>
        </w:rPr>
        <w:t>,</w:t>
      </w:r>
      <w:r w:rsidRPr="006E2405">
        <w:rPr>
          <w:rFonts w:ascii="Times New Roman" w:hAnsi="Times New Roman" w:cs="Times New Roman"/>
          <w:sz w:val="24"/>
        </w:rPr>
        <w:t xml:space="preserve"> за три года для реализации социально – значимых проектов в общеобразовательные учреждения было привлечено 387тыс.рублей.</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Реализация подпрограммы позволяет систематизировать основные подходы к решению широкого спектра вопросов: воспитание и социализация школьников, пропаганда здорового образа жизни, работа с несовершеннолетними групп риска, выявление и поддержка одарённых школьников.</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Актуальной на сегодняшний день задачей остается формирование современной воспитательной компоненты на муниципальном уровне. Данная задача может быть решена через создание методического центра в центре дополнительного образования детей, координирующего процессы реализации</w:t>
      </w:r>
      <w:r w:rsidR="005768AE">
        <w:rPr>
          <w:rFonts w:ascii="Times New Roman" w:hAnsi="Times New Roman" w:cs="Times New Roman"/>
          <w:sz w:val="24"/>
        </w:rPr>
        <w:t xml:space="preserve"> подпрограммы и в целом развитие</w:t>
      </w:r>
      <w:r w:rsidRPr="006E2405">
        <w:rPr>
          <w:rFonts w:ascii="Times New Roman" w:hAnsi="Times New Roman" w:cs="Times New Roman"/>
          <w:sz w:val="24"/>
        </w:rPr>
        <w:t xml:space="preserve"> воспитания в районе.</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Развитие системы отдыха и оздоровления детей, обеспечение права ребенка на отдых является одним из основных направлений муниципального образования Табунский район и неотъемлемой частью социальной и демографической политики. Организация отдыха и оздоровления детей и подростков в районе осуществляется на базе загородных детских оздоровительных лагерей Баевского, Ключевского районов, г. Славгорода, краевых профильных сменах, районных профильных сменах, лагерей с дневным пребыванием детей на базе общеобразовательного учреждения, краевых детских санаториев круглогодичного действия.</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В общеобразовательных учреждениях создаются условия, соответствующие федеральным требованиям в части охраны здоровья обучающихся, воспитанников. Так, в ходе реализации комплекса мер по модернизации развития общего образования пищеблоки в 11 общеобразовательных учреждениях оснащены новым технологическим оборудованием, что позволило улучшить качество питания за счет расширения ассортимента мясных и овощных блюд в школьных столовых, увеличить удельный вес охвата питанием школьников до 97%, увеличить охват учащихся двухразовым питанием до 3,5%.</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Для сохран</w:t>
      </w:r>
      <w:r w:rsidR="005768AE">
        <w:rPr>
          <w:rFonts w:ascii="Times New Roman" w:hAnsi="Times New Roman" w:cs="Times New Roman"/>
          <w:sz w:val="24"/>
        </w:rPr>
        <w:t xml:space="preserve">ение и укрепление здоровья </w:t>
      </w:r>
      <w:r w:rsidRPr="006E2405">
        <w:rPr>
          <w:rFonts w:ascii="Times New Roman" w:hAnsi="Times New Roman" w:cs="Times New Roman"/>
          <w:sz w:val="24"/>
        </w:rPr>
        <w:t xml:space="preserve"> школьников на базе общеобразовательных учреждений на протяжении лет функционируют спортивные секции, с 2011года созданы спортивные клубы. На начало 2013 - 2014 учебного года в общеобразовательных учреждениях функционирует 22 спортивные секции и 11 школьных спортивных клубов, где занимается 763 школьника (58,4% от общего числа школьников). В настоящее время в общеобразовательных учреждениях Табунского района насчитывается 11 наркопостов, 7 волонтерских объединений, занимающихся пропагандой здорового образа жизни. Приобретается незначительный опыт участия общественного формирования (наркопост) МБОУ </w:t>
      </w:r>
      <w:r w:rsidR="009359C5">
        <w:rPr>
          <w:rFonts w:ascii="Times New Roman" w:hAnsi="Times New Roman" w:cs="Times New Roman"/>
          <w:sz w:val="24"/>
        </w:rPr>
        <w:t>«</w:t>
      </w:r>
      <w:r w:rsidRPr="006E2405">
        <w:rPr>
          <w:rFonts w:ascii="Times New Roman" w:hAnsi="Times New Roman" w:cs="Times New Roman"/>
          <w:sz w:val="24"/>
        </w:rPr>
        <w:t>Большеромановская СОШ имени Юрия Сиверина</w:t>
      </w:r>
      <w:r w:rsidR="009359C5">
        <w:rPr>
          <w:rFonts w:ascii="Times New Roman" w:hAnsi="Times New Roman" w:cs="Times New Roman"/>
          <w:sz w:val="24"/>
        </w:rPr>
        <w:t>»</w:t>
      </w:r>
      <w:r w:rsidRPr="006E2405">
        <w:rPr>
          <w:rFonts w:ascii="Times New Roman" w:hAnsi="Times New Roman" w:cs="Times New Roman"/>
          <w:sz w:val="24"/>
        </w:rPr>
        <w:t xml:space="preserve"> и МБОУ </w:t>
      </w:r>
      <w:r w:rsidR="009359C5">
        <w:rPr>
          <w:rFonts w:ascii="Times New Roman" w:hAnsi="Times New Roman" w:cs="Times New Roman"/>
          <w:sz w:val="24"/>
        </w:rPr>
        <w:t>«</w:t>
      </w:r>
      <w:r w:rsidRPr="006E2405">
        <w:rPr>
          <w:rFonts w:ascii="Times New Roman" w:hAnsi="Times New Roman" w:cs="Times New Roman"/>
          <w:sz w:val="24"/>
        </w:rPr>
        <w:t>Новокиевская ООШ</w:t>
      </w:r>
      <w:r w:rsidR="009359C5">
        <w:rPr>
          <w:rFonts w:ascii="Times New Roman" w:hAnsi="Times New Roman" w:cs="Times New Roman"/>
          <w:sz w:val="24"/>
        </w:rPr>
        <w:t>»</w:t>
      </w:r>
      <w:r w:rsidRPr="006E2405">
        <w:rPr>
          <w:rFonts w:ascii="Times New Roman" w:hAnsi="Times New Roman" w:cs="Times New Roman"/>
          <w:sz w:val="24"/>
        </w:rPr>
        <w:t xml:space="preserve"> в краевом и всероссийском конкурсах по пропаганде здорового образа жизни.</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Вместе с тем в настоящее время требуют решения следующие проблемы:</w:t>
      </w:r>
    </w:p>
    <w:p w:rsidR="006E2405" w:rsidRPr="00F32CB0" w:rsidRDefault="006E2405" w:rsidP="00AB534D">
      <w:pPr>
        <w:pStyle w:val="aa"/>
        <w:numPr>
          <w:ilvl w:val="0"/>
          <w:numId w:val="35"/>
        </w:numPr>
        <w:spacing w:after="0"/>
        <w:jc w:val="both"/>
        <w:rPr>
          <w:rFonts w:ascii="Times New Roman" w:hAnsi="Times New Roman" w:cs="Times New Roman"/>
          <w:sz w:val="24"/>
        </w:rPr>
      </w:pPr>
      <w:r w:rsidRPr="00F32CB0">
        <w:rPr>
          <w:rFonts w:ascii="Times New Roman" w:hAnsi="Times New Roman" w:cs="Times New Roman"/>
          <w:sz w:val="24"/>
        </w:rPr>
        <w:t>снижение интереса школьников к инновационной, научной и творческой деятельности;</w:t>
      </w:r>
    </w:p>
    <w:p w:rsidR="006E2405" w:rsidRPr="00F32CB0" w:rsidRDefault="006E2405" w:rsidP="00AB534D">
      <w:pPr>
        <w:pStyle w:val="aa"/>
        <w:numPr>
          <w:ilvl w:val="0"/>
          <w:numId w:val="35"/>
        </w:numPr>
        <w:spacing w:after="0"/>
        <w:jc w:val="both"/>
        <w:rPr>
          <w:rFonts w:ascii="Times New Roman" w:hAnsi="Times New Roman" w:cs="Times New Roman"/>
          <w:sz w:val="24"/>
        </w:rPr>
      </w:pPr>
      <w:r w:rsidRPr="00F32CB0">
        <w:rPr>
          <w:rFonts w:ascii="Times New Roman" w:hAnsi="Times New Roman" w:cs="Times New Roman"/>
          <w:sz w:val="24"/>
        </w:rPr>
        <w:t>низкий уровень вовлеченности старшеклассников в социальную практику;</w:t>
      </w:r>
    </w:p>
    <w:p w:rsidR="006E2405" w:rsidRPr="00F32CB0" w:rsidRDefault="006E2405" w:rsidP="00AB534D">
      <w:pPr>
        <w:pStyle w:val="aa"/>
        <w:numPr>
          <w:ilvl w:val="0"/>
          <w:numId w:val="35"/>
        </w:numPr>
        <w:spacing w:after="0"/>
        <w:jc w:val="both"/>
        <w:rPr>
          <w:rFonts w:ascii="Times New Roman" w:hAnsi="Times New Roman" w:cs="Times New Roman"/>
          <w:sz w:val="24"/>
        </w:rPr>
      </w:pPr>
      <w:r w:rsidRPr="00F32CB0">
        <w:rPr>
          <w:rFonts w:ascii="Times New Roman" w:hAnsi="Times New Roman" w:cs="Times New Roman"/>
          <w:sz w:val="24"/>
        </w:rPr>
        <w:t>отсутствие полноценной системы поддержки несовершеннолетних, оказавшихся в трудной жизненной ситуации;</w:t>
      </w:r>
    </w:p>
    <w:p w:rsidR="006E2405" w:rsidRPr="00F32CB0" w:rsidRDefault="006E2405" w:rsidP="00AB534D">
      <w:pPr>
        <w:pStyle w:val="aa"/>
        <w:numPr>
          <w:ilvl w:val="0"/>
          <w:numId w:val="35"/>
        </w:numPr>
        <w:spacing w:after="0"/>
        <w:jc w:val="both"/>
        <w:rPr>
          <w:rFonts w:ascii="Times New Roman" w:hAnsi="Times New Roman" w:cs="Times New Roman"/>
          <w:sz w:val="24"/>
        </w:rPr>
      </w:pPr>
      <w:r w:rsidRPr="00F32CB0">
        <w:rPr>
          <w:rFonts w:ascii="Times New Roman" w:hAnsi="Times New Roman" w:cs="Times New Roman"/>
          <w:sz w:val="24"/>
        </w:rPr>
        <w:t xml:space="preserve">тенденция к увеличению уровня так называемых </w:t>
      </w:r>
      <w:r w:rsidR="009359C5">
        <w:rPr>
          <w:rFonts w:ascii="Times New Roman" w:hAnsi="Times New Roman" w:cs="Times New Roman"/>
          <w:sz w:val="24"/>
        </w:rPr>
        <w:t>«</w:t>
      </w:r>
      <w:r w:rsidRPr="00F32CB0">
        <w:rPr>
          <w:rFonts w:ascii="Times New Roman" w:hAnsi="Times New Roman" w:cs="Times New Roman"/>
          <w:sz w:val="24"/>
        </w:rPr>
        <w:t>школьнообусловленных</w:t>
      </w:r>
      <w:r w:rsidR="009359C5">
        <w:rPr>
          <w:rFonts w:ascii="Times New Roman" w:hAnsi="Times New Roman" w:cs="Times New Roman"/>
          <w:sz w:val="24"/>
        </w:rPr>
        <w:t>»</w:t>
      </w:r>
      <w:r w:rsidRPr="00F32CB0">
        <w:rPr>
          <w:rFonts w:ascii="Times New Roman" w:hAnsi="Times New Roman" w:cs="Times New Roman"/>
          <w:sz w:val="24"/>
        </w:rPr>
        <w:t xml:space="preserve"> заболеваний;</w:t>
      </w:r>
    </w:p>
    <w:p w:rsidR="006E2405" w:rsidRPr="00F32CB0" w:rsidRDefault="006E2405" w:rsidP="00AB534D">
      <w:pPr>
        <w:pStyle w:val="aa"/>
        <w:numPr>
          <w:ilvl w:val="0"/>
          <w:numId w:val="35"/>
        </w:numPr>
        <w:spacing w:after="0"/>
        <w:jc w:val="both"/>
        <w:rPr>
          <w:rFonts w:ascii="Times New Roman" w:hAnsi="Times New Roman" w:cs="Times New Roman"/>
          <w:sz w:val="24"/>
        </w:rPr>
      </w:pPr>
      <w:r w:rsidRPr="00F32CB0">
        <w:rPr>
          <w:rFonts w:ascii="Times New Roman" w:hAnsi="Times New Roman" w:cs="Times New Roman"/>
          <w:sz w:val="24"/>
        </w:rPr>
        <w:t>несформированность у подростков мотивации к ведению здорового и безопасного образа жизни.</w:t>
      </w:r>
    </w:p>
    <w:p w:rsidR="006E2405" w:rsidRPr="00F32CB0" w:rsidRDefault="006E2405" w:rsidP="00AB534D">
      <w:pPr>
        <w:pStyle w:val="1"/>
        <w:numPr>
          <w:ilvl w:val="0"/>
          <w:numId w:val="34"/>
        </w:numPr>
        <w:spacing w:after="240"/>
        <w:jc w:val="center"/>
        <w:rPr>
          <w:rFonts w:ascii="Times New Roman" w:hAnsi="Times New Roman" w:cs="Times New Roman"/>
          <w:color w:val="auto"/>
          <w:sz w:val="28"/>
        </w:rPr>
      </w:pPr>
      <w:bookmarkStart w:id="24" w:name="Par2235"/>
      <w:bookmarkEnd w:id="24"/>
      <w:r w:rsidRPr="00F32CB0">
        <w:rPr>
          <w:rFonts w:ascii="Times New Roman" w:hAnsi="Times New Roman" w:cs="Times New Roman"/>
          <w:color w:val="auto"/>
          <w:sz w:val="28"/>
        </w:rPr>
        <w:lastRenderedPageBreak/>
        <w:t>Приоритеты воспитательной компоненты, цели,</w:t>
      </w:r>
      <w:r w:rsidR="00F32CB0" w:rsidRPr="00F32CB0">
        <w:rPr>
          <w:rFonts w:ascii="Times New Roman" w:hAnsi="Times New Roman" w:cs="Times New Roman"/>
          <w:color w:val="auto"/>
          <w:sz w:val="28"/>
        </w:rPr>
        <w:t xml:space="preserve"> </w:t>
      </w:r>
      <w:r w:rsidRPr="00F32CB0">
        <w:rPr>
          <w:rFonts w:ascii="Times New Roman" w:hAnsi="Times New Roman" w:cs="Times New Roman"/>
          <w:color w:val="auto"/>
          <w:sz w:val="28"/>
        </w:rPr>
        <w:t>задачи и показатели достижения целей и решения задач,</w:t>
      </w:r>
      <w:r w:rsidR="00F32CB0" w:rsidRPr="00F32CB0">
        <w:rPr>
          <w:rFonts w:ascii="Times New Roman" w:hAnsi="Times New Roman" w:cs="Times New Roman"/>
          <w:color w:val="auto"/>
          <w:sz w:val="28"/>
        </w:rPr>
        <w:t xml:space="preserve"> </w:t>
      </w:r>
      <w:r w:rsidRPr="00F32CB0">
        <w:rPr>
          <w:rFonts w:ascii="Times New Roman" w:hAnsi="Times New Roman" w:cs="Times New Roman"/>
          <w:color w:val="auto"/>
          <w:sz w:val="28"/>
        </w:rPr>
        <w:t>ожидаемые конечные результаты, сроки</w:t>
      </w:r>
      <w:r w:rsidR="00F32CB0">
        <w:rPr>
          <w:rFonts w:ascii="Times New Roman" w:hAnsi="Times New Roman" w:cs="Times New Roman"/>
          <w:color w:val="auto"/>
          <w:sz w:val="28"/>
        </w:rPr>
        <w:t xml:space="preserve"> </w:t>
      </w:r>
      <w:r w:rsidRPr="00F32CB0">
        <w:rPr>
          <w:rFonts w:ascii="Times New Roman" w:hAnsi="Times New Roman" w:cs="Times New Roman"/>
          <w:color w:val="auto"/>
          <w:sz w:val="28"/>
        </w:rPr>
        <w:t>реализации подпрограммы 4</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Реализация воспитательной компоненты в общеобразовательных учреждениях будет осуществляться по следующим приоритетным направлениям:</w:t>
      </w:r>
    </w:p>
    <w:p w:rsidR="006E2405" w:rsidRPr="00F32CB0" w:rsidRDefault="006E2405" w:rsidP="00AB534D">
      <w:pPr>
        <w:pStyle w:val="aa"/>
        <w:numPr>
          <w:ilvl w:val="0"/>
          <w:numId w:val="36"/>
        </w:numPr>
        <w:spacing w:after="0"/>
        <w:jc w:val="both"/>
        <w:rPr>
          <w:rFonts w:ascii="Times New Roman" w:hAnsi="Times New Roman" w:cs="Times New Roman"/>
          <w:sz w:val="24"/>
        </w:rPr>
      </w:pPr>
      <w:r w:rsidRPr="00F32CB0">
        <w:rPr>
          <w:rFonts w:ascii="Times New Roman" w:hAnsi="Times New Roman" w:cs="Times New Roman"/>
          <w:sz w:val="24"/>
        </w:rPr>
        <w:t>развитие социальной активности школьников в результате участия в добровольческой (волонтерской) деятельности, участие общеобразовательных учреждений в конкурсах на предоставление грантов для реализации проектов;</w:t>
      </w:r>
    </w:p>
    <w:p w:rsidR="006E2405" w:rsidRPr="00F32CB0" w:rsidRDefault="006E2405" w:rsidP="00AB534D">
      <w:pPr>
        <w:pStyle w:val="aa"/>
        <w:numPr>
          <w:ilvl w:val="0"/>
          <w:numId w:val="36"/>
        </w:numPr>
        <w:spacing w:after="0"/>
        <w:jc w:val="both"/>
        <w:rPr>
          <w:rFonts w:ascii="Times New Roman" w:hAnsi="Times New Roman" w:cs="Times New Roman"/>
          <w:sz w:val="24"/>
        </w:rPr>
      </w:pPr>
      <w:r w:rsidRPr="00F32CB0">
        <w:rPr>
          <w:rFonts w:ascii="Times New Roman" w:hAnsi="Times New Roman" w:cs="Times New Roman"/>
          <w:sz w:val="24"/>
        </w:rPr>
        <w:t>совершенствование системы гражданского, патриотического и духовно-нравственного воспитания, профилактики религиозного и этнического экстремизма; формирование в школьной среде социально значимых установок (здорового образа жизни, толерантности, традиционных нравственных и семейных ценностей и т.д.) с помощью мероприятий и информационных проектов</w:t>
      </w:r>
      <w:r w:rsidR="00F32CB0">
        <w:rPr>
          <w:rFonts w:ascii="Times New Roman" w:hAnsi="Times New Roman" w:cs="Times New Roman"/>
          <w:sz w:val="24"/>
        </w:rPr>
        <w:t>.</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Другим приоритетным направлением является укрепление здоровья детей и подростков посредством системы формирования культуры здорового и безопасного образа жизни. Данное направление работы предполагает:</w:t>
      </w:r>
    </w:p>
    <w:p w:rsidR="006E2405" w:rsidRPr="00F32CB0" w:rsidRDefault="006E2405" w:rsidP="00AB534D">
      <w:pPr>
        <w:pStyle w:val="aa"/>
        <w:numPr>
          <w:ilvl w:val="0"/>
          <w:numId w:val="37"/>
        </w:numPr>
        <w:spacing w:after="0"/>
        <w:jc w:val="both"/>
        <w:rPr>
          <w:rFonts w:ascii="Times New Roman" w:hAnsi="Times New Roman" w:cs="Times New Roman"/>
          <w:sz w:val="24"/>
        </w:rPr>
      </w:pPr>
      <w:r w:rsidRPr="00F32CB0">
        <w:rPr>
          <w:rFonts w:ascii="Times New Roman" w:hAnsi="Times New Roman" w:cs="Times New Roman"/>
          <w:sz w:val="24"/>
        </w:rPr>
        <w:t>оптимизацию психолого-педагогического и медико-социального сопровождения участников образовательного процесса;</w:t>
      </w:r>
    </w:p>
    <w:p w:rsidR="006E2405" w:rsidRPr="00F32CB0" w:rsidRDefault="006E2405" w:rsidP="00AB534D">
      <w:pPr>
        <w:pStyle w:val="aa"/>
        <w:numPr>
          <w:ilvl w:val="0"/>
          <w:numId w:val="37"/>
        </w:numPr>
        <w:spacing w:after="0"/>
        <w:jc w:val="both"/>
        <w:rPr>
          <w:rFonts w:ascii="Times New Roman" w:hAnsi="Times New Roman" w:cs="Times New Roman"/>
          <w:sz w:val="24"/>
        </w:rPr>
      </w:pPr>
      <w:r w:rsidRPr="00F32CB0">
        <w:rPr>
          <w:rFonts w:ascii="Times New Roman" w:hAnsi="Times New Roman" w:cs="Times New Roman"/>
          <w:sz w:val="24"/>
        </w:rPr>
        <w:t>организацию физкультурно-оздоровительной работы;</w:t>
      </w:r>
    </w:p>
    <w:p w:rsidR="006E2405" w:rsidRPr="00F32CB0" w:rsidRDefault="006E2405" w:rsidP="00AB534D">
      <w:pPr>
        <w:pStyle w:val="aa"/>
        <w:numPr>
          <w:ilvl w:val="0"/>
          <w:numId w:val="37"/>
        </w:numPr>
        <w:spacing w:after="0"/>
        <w:jc w:val="both"/>
        <w:rPr>
          <w:rFonts w:ascii="Times New Roman" w:hAnsi="Times New Roman" w:cs="Times New Roman"/>
          <w:sz w:val="24"/>
        </w:rPr>
      </w:pPr>
      <w:r w:rsidRPr="00F32CB0">
        <w:rPr>
          <w:rFonts w:ascii="Times New Roman" w:hAnsi="Times New Roman" w:cs="Times New Roman"/>
          <w:sz w:val="24"/>
        </w:rPr>
        <w:t>организацию воспитательно-профилактической работы;</w:t>
      </w:r>
    </w:p>
    <w:p w:rsidR="006E2405" w:rsidRPr="00F32CB0" w:rsidRDefault="006E2405" w:rsidP="00AB534D">
      <w:pPr>
        <w:pStyle w:val="aa"/>
        <w:numPr>
          <w:ilvl w:val="0"/>
          <w:numId w:val="37"/>
        </w:numPr>
        <w:spacing w:after="0"/>
        <w:jc w:val="both"/>
        <w:rPr>
          <w:rFonts w:ascii="Times New Roman" w:hAnsi="Times New Roman" w:cs="Times New Roman"/>
          <w:sz w:val="24"/>
        </w:rPr>
      </w:pPr>
      <w:r w:rsidRPr="00F32CB0">
        <w:rPr>
          <w:rFonts w:ascii="Times New Roman" w:hAnsi="Times New Roman" w:cs="Times New Roman"/>
          <w:sz w:val="24"/>
        </w:rPr>
        <w:t>продолжение модернизации инфраструктуры образовательных учреждений, направленной на обеспечение современных условий в области охраны здоровья.</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Целями подпрограммы 4 являются:</w:t>
      </w:r>
    </w:p>
    <w:p w:rsidR="006E2405" w:rsidRPr="00F32CB0" w:rsidRDefault="006E2405" w:rsidP="00AB534D">
      <w:pPr>
        <w:pStyle w:val="aa"/>
        <w:numPr>
          <w:ilvl w:val="0"/>
          <w:numId w:val="38"/>
        </w:numPr>
        <w:spacing w:after="0"/>
        <w:jc w:val="both"/>
        <w:rPr>
          <w:rFonts w:ascii="Times New Roman" w:hAnsi="Times New Roman" w:cs="Times New Roman"/>
          <w:sz w:val="24"/>
        </w:rPr>
      </w:pPr>
      <w:r w:rsidRPr="00F32CB0">
        <w:rPr>
          <w:rFonts w:ascii="Times New Roman" w:hAnsi="Times New Roman" w:cs="Times New Roman"/>
          <w:sz w:val="24"/>
        </w:rPr>
        <w:t>создание условий для успешной социализации и эффективной самореализации школьников вне зависимости от социального статуса с последующей ее интеграцией в процессы социально-экономического, общественно-политического и культурного развития;</w:t>
      </w:r>
    </w:p>
    <w:p w:rsidR="006E2405" w:rsidRPr="00F32CB0" w:rsidRDefault="006E2405" w:rsidP="00AB534D">
      <w:pPr>
        <w:pStyle w:val="aa"/>
        <w:numPr>
          <w:ilvl w:val="0"/>
          <w:numId w:val="38"/>
        </w:numPr>
        <w:spacing w:after="0"/>
        <w:jc w:val="both"/>
        <w:rPr>
          <w:rFonts w:ascii="Times New Roman" w:hAnsi="Times New Roman" w:cs="Times New Roman"/>
          <w:sz w:val="24"/>
        </w:rPr>
      </w:pPr>
      <w:r w:rsidRPr="00F32CB0">
        <w:rPr>
          <w:rFonts w:ascii="Times New Roman" w:hAnsi="Times New Roman" w:cs="Times New Roman"/>
          <w:sz w:val="24"/>
        </w:rPr>
        <w:t>обеспечение прав несовершеннолетних на охрану здоровья при организации учебно-воспитательного процесса, качественный отдых и оздоровление.</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Задачи Программы:</w:t>
      </w:r>
    </w:p>
    <w:p w:rsidR="006E2405" w:rsidRPr="00F32CB0" w:rsidRDefault="006E2405" w:rsidP="00AB534D">
      <w:pPr>
        <w:pStyle w:val="aa"/>
        <w:numPr>
          <w:ilvl w:val="0"/>
          <w:numId w:val="39"/>
        </w:numPr>
        <w:spacing w:after="0"/>
        <w:jc w:val="both"/>
        <w:rPr>
          <w:rFonts w:ascii="Times New Roman" w:hAnsi="Times New Roman" w:cs="Times New Roman"/>
          <w:sz w:val="24"/>
        </w:rPr>
      </w:pPr>
      <w:r w:rsidRPr="00F32CB0">
        <w:rPr>
          <w:rFonts w:ascii="Times New Roman" w:hAnsi="Times New Roman" w:cs="Times New Roman"/>
          <w:sz w:val="24"/>
        </w:rPr>
        <w:t>создание условий успешной социализации и эффективной самореализации школьников вне зависимости от социального статуса: содействие патриотическому воспитанию школьников, формирование в подростковой среде социально значимых установок;</w:t>
      </w:r>
    </w:p>
    <w:p w:rsidR="006E2405" w:rsidRPr="00F32CB0" w:rsidRDefault="006E2405" w:rsidP="00AB534D">
      <w:pPr>
        <w:pStyle w:val="aa"/>
        <w:numPr>
          <w:ilvl w:val="0"/>
          <w:numId w:val="39"/>
        </w:numPr>
        <w:spacing w:after="0"/>
        <w:jc w:val="both"/>
        <w:rPr>
          <w:rFonts w:ascii="Times New Roman" w:hAnsi="Times New Roman" w:cs="Times New Roman"/>
          <w:sz w:val="24"/>
        </w:rPr>
      </w:pPr>
      <w:r w:rsidRPr="00F32CB0">
        <w:rPr>
          <w:rFonts w:ascii="Times New Roman" w:hAnsi="Times New Roman" w:cs="Times New Roman"/>
          <w:sz w:val="24"/>
        </w:rPr>
        <w:t>повышение уровня комфортных и безопасных условий в общеобразовательных учреждениях</w:t>
      </w:r>
      <w:r w:rsidR="00640B42">
        <w:rPr>
          <w:rFonts w:ascii="Times New Roman" w:hAnsi="Times New Roman" w:cs="Times New Roman"/>
          <w:sz w:val="24"/>
        </w:rPr>
        <w:t>,</w:t>
      </w:r>
      <w:r w:rsidRPr="00F32CB0">
        <w:rPr>
          <w:rFonts w:ascii="Times New Roman" w:hAnsi="Times New Roman" w:cs="Times New Roman"/>
          <w:sz w:val="24"/>
        </w:rPr>
        <w:t xml:space="preserve"> направленных на укрепление здоровья несовершеннолетних.</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Реализация подпрограммы обеспечит достижение следующих результатов:</w:t>
      </w:r>
    </w:p>
    <w:p w:rsidR="006E2405" w:rsidRPr="00F32CB0" w:rsidRDefault="006E2405" w:rsidP="00AB534D">
      <w:pPr>
        <w:pStyle w:val="aa"/>
        <w:numPr>
          <w:ilvl w:val="0"/>
          <w:numId w:val="40"/>
        </w:numPr>
        <w:spacing w:after="0"/>
        <w:jc w:val="both"/>
        <w:rPr>
          <w:rFonts w:ascii="Times New Roman" w:hAnsi="Times New Roman" w:cs="Times New Roman"/>
          <w:sz w:val="24"/>
        </w:rPr>
      </w:pPr>
      <w:r w:rsidRPr="00F32CB0">
        <w:rPr>
          <w:rFonts w:ascii="Times New Roman" w:hAnsi="Times New Roman" w:cs="Times New Roman"/>
          <w:sz w:val="24"/>
        </w:rPr>
        <w:t>увеличение доли учащихся 9-11 классов,  принимающих участие в проектах и грантах, в общем численности учащихся 9-11классов;</w:t>
      </w:r>
    </w:p>
    <w:p w:rsidR="006E2405" w:rsidRPr="00F32CB0" w:rsidRDefault="006E2405" w:rsidP="00AB534D">
      <w:pPr>
        <w:pStyle w:val="aa"/>
        <w:numPr>
          <w:ilvl w:val="0"/>
          <w:numId w:val="40"/>
        </w:numPr>
        <w:spacing w:after="0"/>
        <w:jc w:val="both"/>
        <w:rPr>
          <w:rFonts w:ascii="Times New Roman" w:hAnsi="Times New Roman" w:cs="Times New Roman"/>
          <w:sz w:val="24"/>
        </w:rPr>
      </w:pPr>
      <w:r w:rsidRPr="00F32CB0">
        <w:rPr>
          <w:rFonts w:ascii="Times New Roman" w:hAnsi="Times New Roman" w:cs="Times New Roman"/>
          <w:sz w:val="24"/>
        </w:rPr>
        <w:t>увеличение доли детей, отдохнувших в детских оздоровительных организациях различного типа;</w:t>
      </w:r>
    </w:p>
    <w:p w:rsidR="006E2405" w:rsidRPr="00F32CB0" w:rsidRDefault="006E2405" w:rsidP="00AB534D">
      <w:pPr>
        <w:pStyle w:val="aa"/>
        <w:numPr>
          <w:ilvl w:val="0"/>
          <w:numId w:val="40"/>
        </w:numPr>
        <w:spacing w:after="0"/>
        <w:jc w:val="both"/>
        <w:rPr>
          <w:rFonts w:ascii="Times New Roman" w:hAnsi="Times New Roman" w:cs="Times New Roman"/>
          <w:sz w:val="24"/>
        </w:rPr>
      </w:pPr>
      <w:r w:rsidRPr="00F32CB0">
        <w:rPr>
          <w:rFonts w:ascii="Times New Roman" w:hAnsi="Times New Roman" w:cs="Times New Roman"/>
          <w:sz w:val="24"/>
        </w:rPr>
        <w:lastRenderedPageBreak/>
        <w:t>увеличение удельного веса численности учащихся 9-11 классов, принимающих участие в добровольческой деятельности, в общей численности учащихся 9-11 классов;</w:t>
      </w:r>
    </w:p>
    <w:p w:rsidR="006E2405" w:rsidRPr="00F32CB0" w:rsidRDefault="006E2405" w:rsidP="00AB534D">
      <w:pPr>
        <w:pStyle w:val="aa"/>
        <w:numPr>
          <w:ilvl w:val="0"/>
          <w:numId w:val="40"/>
        </w:numPr>
        <w:spacing w:after="0"/>
        <w:jc w:val="both"/>
        <w:rPr>
          <w:rFonts w:ascii="Times New Roman" w:hAnsi="Times New Roman" w:cs="Times New Roman"/>
          <w:sz w:val="24"/>
        </w:rPr>
      </w:pPr>
      <w:r w:rsidRPr="00F32CB0">
        <w:rPr>
          <w:rFonts w:ascii="Times New Roman" w:hAnsi="Times New Roman" w:cs="Times New Roman"/>
          <w:sz w:val="24"/>
        </w:rPr>
        <w:t>снижение доли преступлений, совершённых несовершеннолетними</w:t>
      </w:r>
      <w:r w:rsidR="00640B42">
        <w:rPr>
          <w:rFonts w:ascii="Times New Roman" w:hAnsi="Times New Roman" w:cs="Times New Roman"/>
          <w:sz w:val="24"/>
        </w:rPr>
        <w:t>,</w:t>
      </w:r>
      <w:r w:rsidRPr="00F32CB0">
        <w:rPr>
          <w:rFonts w:ascii="Times New Roman" w:hAnsi="Times New Roman" w:cs="Times New Roman"/>
          <w:sz w:val="24"/>
        </w:rPr>
        <w:t xml:space="preserve"> в общем числе преступлений;</w:t>
      </w:r>
    </w:p>
    <w:p w:rsidR="006E2405" w:rsidRPr="00F32CB0" w:rsidRDefault="006E2405" w:rsidP="00AB534D">
      <w:pPr>
        <w:pStyle w:val="aa"/>
        <w:numPr>
          <w:ilvl w:val="0"/>
          <w:numId w:val="40"/>
        </w:numPr>
        <w:spacing w:after="0"/>
        <w:jc w:val="both"/>
        <w:rPr>
          <w:rFonts w:ascii="Times New Roman" w:hAnsi="Times New Roman" w:cs="Times New Roman"/>
          <w:sz w:val="24"/>
        </w:rPr>
      </w:pPr>
      <w:r w:rsidRPr="00F32CB0">
        <w:rPr>
          <w:rFonts w:ascii="Times New Roman" w:hAnsi="Times New Roman" w:cs="Times New Roman"/>
          <w:sz w:val="24"/>
        </w:rPr>
        <w:t xml:space="preserve">увеличение доли школьников, занятых внеурочной деятельностью, от общего числа школьников. </w:t>
      </w:r>
    </w:p>
    <w:p w:rsidR="006E2405" w:rsidRPr="006E2405" w:rsidRDefault="006E2405" w:rsidP="00F32CB0">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Реализация мероприятий подпрограммы предполагается в течение всего периода реализации муниципальной программы Табунского района </w:t>
      </w:r>
      <w:r w:rsidR="009359C5">
        <w:rPr>
          <w:rFonts w:ascii="Times New Roman" w:hAnsi="Times New Roman" w:cs="Times New Roman"/>
          <w:sz w:val="24"/>
        </w:rPr>
        <w:t>«</w:t>
      </w:r>
      <w:r w:rsidRPr="006E2405">
        <w:rPr>
          <w:rFonts w:ascii="Times New Roman" w:hAnsi="Times New Roman" w:cs="Times New Roman"/>
          <w:sz w:val="24"/>
        </w:rPr>
        <w:t>Развитие образования в Табунском районе</w:t>
      </w:r>
      <w:r w:rsidR="009359C5">
        <w:rPr>
          <w:rFonts w:ascii="Times New Roman" w:hAnsi="Times New Roman" w:cs="Times New Roman"/>
          <w:sz w:val="24"/>
        </w:rPr>
        <w:t>»</w:t>
      </w:r>
      <w:r w:rsidRPr="006E2405">
        <w:rPr>
          <w:rFonts w:ascii="Times New Roman" w:hAnsi="Times New Roman" w:cs="Times New Roman"/>
          <w:sz w:val="24"/>
        </w:rPr>
        <w:t xml:space="preserve"> на 2014-20120годы.</w:t>
      </w:r>
      <w:bookmarkStart w:id="25" w:name="Par2261"/>
      <w:bookmarkEnd w:id="25"/>
    </w:p>
    <w:p w:rsidR="006E2405" w:rsidRPr="00A92A05" w:rsidRDefault="006E2405" w:rsidP="00A92A05">
      <w:pPr>
        <w:pStyle w:val="1"/>
        <w:numPr>
          <w:ilvl w:val="0"/>
          <w:numId w:val="34"/>
        </w:numPr>
        <w:spacing w:after="240"/>
        <w:jc w:val="center"/>
        <w:rPr>
          <w:rFonts w:ascii="Times New Roman" w:hAnsi="Times New Roman" w:cs="Times New Roman"/>
          <w:color w:val="auto"/>
          <w:sz w:val="28"/>
        </w:rPr>
      </w:pPr>
      <w:r w:rsidRPr="00A92A05">
        <w:rPr>
          <w:rFonts w:ascii="Times New Roman" w:hAnsi="Times New Roman" w:cs="Times New Roman"/>
          <w:color w:val="auto"/>
          <w:sz w:val="28"/>
        </w:rPr>
        <w:t>Объем финансирования подпрограммы 4</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Финансирование подпрограммы 4 осуществляется за счет средств:</w:t>
      </w:r>
    </w:p>
    <w:p w:rsidR="006E2405" w:rsidRPr="00786759" w:rsidRDefault="006E2405" w:rsidP="00AB534D">
      <w:pPr>
        <w:pStyle w:val="aa"/>
        <w:numPr>
          <w:ilvl w:val="0"/>
          <w:numId w:val="42"/>
        </w:numPr>
        <w:spacing w:after="0"/>
        <w:jc w:val="both"/>
        <w:rPr>
          <w:rFonts w:ascii="Times New Roman" w:hAnsi="Times New Roman" w:cs="Times New Roman"/>
          <w:sz w:val="24"/>
        </w:rPr>
      </w:pPr>
      <w:r w:rsidRPr="00786759">
        <w:rPr>
          <w:rFonts w:ascii="Times New Roman" w:hAnsi="Times New Roman" w:cs="Times New Roman"/>
          <w:sz w:val="24"/>
        </w:rPr>
        <w:t>федерального бюджета - в соответствии с федеральным законом о федеральном бюджете на очередной финансовый год и на плановый период;</w:t>
      </w:r>
    </w:p>
    <w:p w:rsidR="006E2405" w:rsidRPr="00786759" w:rsidRDefault="006E2405" w:rsidP="00AB534D">
      <w:pPr>
        <w:pStyle w:val="aa"/>
        <w:numPr>
          <w:ilvl w:val="0"/>
          <w:numId w:val="42"/>
        </w:numPr>
        <w:spacing w:after="0"/>
        <w:jc w:val="both"/>
        <w:rPr>
          <w:rFonts w:ascii="Times New Roman" w:hAnsi="Times New Roman" w:cs="Times New Roman"/>
          <w:sz w:val="24"/>
        </w:rPr>
      </w:pPr>
      <w:r w:rsidRPr="00786759">
        <w:rPr>
          <w:rFonts w:ascii="Times New Roman" w:hAnsi="Times New Roman" w:cs="Times New Roman"/>
          <w:sz w:val="24"/>
        </w:rPr>
        <w:t>краевого бюджета - в соответствии с законом Алтайского края о краевом бюджете на соответствующий финансовый год и на плановый период;</w:t>
      </w:r>
    </w:p>
    <w:p w:rsidR="006E2405" w:rsidRPr="00786759" w:rsidRDefault="006E2405" w:rsidP="00AB534D">
      <w:pPr>
        <w:pStyle w:val="aa"/>
        <w:numPr>
          <w:ilvl w:val="0"/>
          <w:numId w:val="42"/>
        </w:numPr>
        <w:spacing w:after="0"/>
        <w:jc w:val="both"/>
        <w:rPr>
          <w:rFonts w:ascii="Times New Roman" w:hAnsi="Times New Roman" w:cs="Times New Roman"/>
          <w:sz w:val="24"/>
        </w:rPr>
      </w:pPr>
      <w:r w:rsidRPr="00786759">
        <w:rPr>
          <w:rFonts w:ascii="Times New Roman" w:hAnsi="Times New Roman" w:cs="Times New Roman"/>
          <w:sz w:val="24"/>
        </w:rPr>
        <w:t>муниципального бюджета - в соответствии с решением районного Совета депутатов о районном бюджете на соответствующий финансовый год.</w:t>
      </w:r>
    </w:p>
    <w:p w:rsidR="006E2405" w:rsidRPr="00A2586E"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Общий объем финансирования подпрограммы </w:t>
      </w:r>
      <w:r w:rsidR="00A2586E" w:rsidRPr="00A2586E">
        <w:rPr>
          <w:rFonts w:ascii="Times New Roman" w:hAnsi="Times New Roman" w:cs="Times New Roman"/>
          <w:sz w:val="24"/>
        </w:rPr>
        <w:t xml:space="preserve">4 составляет </w:t>
      </w:r>
      <w:r w:rsidR="000C0A62">
        <w:rPr>
          <w:rFonts w:ascii="Times New Roman" w:hAnsi="Times New Roman"/>
          <w:sz w:val="24"/>
          <w:szCs w:val="24"/>
        </w:rPr>
        <w:t>12448,6</w:t>
      </w:r>
      <w:r w:rsidR="000C0A62" w:rsidRPr="00CB5A0B">
        <w:rPr>
          <w:rFonts w:ascii="Times New Roman" w:hAnsi="Times New Roman"/>
          <w:sz w:val="24"/>
          <w:szCs w:val="24"/>
        </w:rPr>
        <w:t xml:space="preserve"> </w:t>
      </w:r>
      <w:r w:rsidRPr="00A2586E">
        <w:rPr>
          <w:rFonts w:ascii="Times New Roman" w:hAnsi="Times New Roman" w:cs="Times New Roman"/>
          <w:sz w:val="24"/>
        </w:rPr>
        <w:t xml:space="preserve"> тыс. рублей, в том числе по годам:</w:t>
      </w:r>
    </w:p>
    <w:p w:rsidR="000C0A62" w:rsidRPr="00CB5A0B" w:rsidRDefault="000C0A62" w:rsidP="000C0A62">
      <w:pPr>
        <w:pStyle w:val="aa"/>
        <w:numPr>
          <w:ilvl w:val="0"/>
          <w:numId w:val="33"/>
        </w:numPr>
        <w:spacing w:after="0"/>
        <w:jc w:val="both"/>
        <w:rPr>
          <w:rFonts w:ascii="Times New Roman" w:hAnsi="Times New Roman"/>
          <w:sz w:val="24"/>
          <w:szCs w:val="24"/>
        </w:rPr>
      </w:pPr>
      <w:r w:rsidRPr="00CB5A0B">
        <w:rPr>
          <w:rFonts w:ascii="Times New Roman" w:hAnsi="Times New Roman"/>
          <w:sz w:val="24"/>
          <w:szCs w:val="24"/>
        </w:rPr>
        <w:t xml:space="preserve">2014 год – </w:t>
      </w:r>
      <w:r>
        <w:rPr>
          <w:rFonts w:ascii="Times New Roman" w:hAnsi="Times New Roman"/>
          <w:sz w:val="24"/>
          <w:szCs w:val="24"/>
        </w:rPr>
        <w:t>3829,4</w:t>
      </w:r>
      <w:r w:rsidRPr="00CB5A0B">
        <w:rPr>
          <w:rFonts w:ascii="Times New Roman" w:hAnsi="Times New Roman"/>
          <w:sz w:val="24"/>
          <w:szCs w:val="24"/>
        </w:rPr>
        <w:t xml:space="preserve"> тыс. рублей;</w:t>
      </w:r>
    </w:p>
    <w:p w:rsidR="000C0A62" w:rsidRPr="00CB5A0B" w:rsidRDefault="000C0A62" w:rsidP="000C0A62">
      <w:pPr>
        <w:pStyle w:val="aa"/>
        <w:numPr>
          <w:ilvl w:val="0"/>
          <w:numId w:val="33"/>
        </w:numPr>
        <w:spacing w:after="0"/>
        <w:jc w:val="both"/>
        <w:rPr>
          <w:rFonts w:ascii="Times New Roman" w:hAnsi="Times New Roman"/>
          <w:sz w:val="24"/>
          <w:szCs w:val="24"/>
        </w:rPr>
      </w:pPr>
      <w:r w:rsidRPr="00CB5A0B">
        <w:rPr>
          <w:rFonts w:ascii="Times New Roman" w:hAnsi="Times New Roman"/>
          <w:sz w:val="24"/>
          <w:szCs w:val="24"/>
        </w:rPr>
        <w:t xml:space="preserve">2015 год – </w:t>
      </w:r>
      <w:r>
        <w:rPr>
          <w:rFonts w:ascii="Times New Roman" w:hAnsi="Times New Roman"/>
          <w:sz w:val="24"/>
          <w:szCs w:val="24"/>
        </w:rPr>
        <w:t>439,2</w:t>
      </w:r>
      <w:r w:rsidRPr="00CB5A0B">
        <w:rPr>
          <w:rFonts w:ascii="Times New Roman" w:hAnsi="Times New Roman"/>
          <w:sz w:val="24"/>
          <w:szCs w:val="24"/>
        </w:rPr>
        <w:t xml:space="preserve"> тыс. рублей;</w:t>
      </w:r>
    </w:p>
    <w:p w:rsidR="000C0A62" w:rsidRPr="00F32CB0" w:rsidRDefault="000C0A62" w:rsidP="000C0A62">
      <w:pPr>
        <w:pStyle w:val="aa"/>
        <w:numPr>
          <w:ilvl w:val="0"/>
          <w:numId w:val="33"/>
        </w:numPr>
        <w:spacing w:after="0"/>
        <w:jc w:val="both"/>
        <w:rPr>
          <w:rFonts w:ascii="Times New Roman" w:hAnsi="Times New Roman"/>
          <w:sz w:val="24"/>
          <w:szCs w:val="24"/>
        </w:rPr>
      </w:pPr>
      <w:r w:rsidRPr="00F32CB0">
        <w:rPr>
          <w:rFonts w:ascii="Times New Roman" w:hAnsi="Times New Roman"/>
          <w:sz w:val="24"/>
          <w:szCs w:val="24"/>
        </w:rPr>
        <w:t xml:space="preserve">2016 год – </w:t>
      </w:r>
      <w:r>
        <w:rPr>
          <w:rFonts w:ascii="Times New Roman" w:hAnsi="Times New Roman"/>
          <w:sz w:val="24"/>
          <w:szCs w:val="24"/>
        </w:rPr>
        <w:t>500</w:t>
      </w:r>
      <w:r w:rsidRPr="00F32CB0">
        <w:rPr>
          <w:rFonts w:ascii="Times New Roman" w:hAnsi="Times New Roman"/>
          <w:sz w:val="24"/>
          <w:szCs w:val="24"/>
        </w:rPr>
        <w:t xml:space="preserve"> тыс. рублей;</w:t>
      </w:r>
    </w:p>
    <w:p w:rsidR="000C0A62" w:rsidRPr="00F32CB0" w:rsidRDefault="000C0A62" w:rsidP="000C0A62">
      <w:pPr>
        <w:pStyle w:val="aa"/>
        <w:numPr>
          <w:ilvl w:val="0"/>
          <w:numId w:val="33"/>
        </w:numPr>
        <w:spacing w:after="0"/>
        <w:jc w:val="both"/>
        <w:rPr>
          <w:rFonts w:ascii="Times New Roman" w:hAnsi="Times New Roman"/>
          <w:sz w:val="24"/>
          <w:szCs w:val="24"/>
        </w:rPr>
      </w:pPr>
      <w:r w:rsidRPr="00F32CB0">
        <w:rPr>
          <w:rFonts w:ascii="Times New Roman" w:hAnsi="Times New Roman"/>
          <w:sz w:val="24"/>
          <w:szCs w:val="24"/>
        </w:rPr>
        <w:t xml:space="preserve">2017 год – </w:t>
      </w:r>
      <w:r>
        <w:rPr>
          <w:rFonts w:ascii="Times New Roman" w:hAnsi="Times New Roman"/>
          <w:sz w:val="24"/>
          <w:szCs w:val="24"/>
        </w:rPr>
        <w:t>1895</w:t>
      </w:r>
      <w:r w:rsidRPr="00F32CB0">
        <w:rPr>
          <w:rFonts w:ascii="Times New Roman" w:hAnsi="Times New Roman"/>
          <w:sz w:val="24"/>
          <w:szCs w:val="24"/>
        </w:rPr>
        <w:t xml:space="preserve"> тыс. рублей;</w:t>
      </w:r>
    </w:p>
    <w:p w:rsidR="000C0A62" w:rsidRPr="00F32CB0" w:rsidRDefault="000C0A62" w:rsidP="000C0A62">
      <w:pPr>
        <w:pStyle w:val="aa"/>
        <w:numPr>
          <w:ilvl w:val="0"/>
          <w:numId w:val="33"/>
        </w:numPr>
        <w:spacing w:after="0"/>
        <w:jc w:val="both"/>
        <w:rPr>
          <w:rFonts w:ascii="Times New Roman" w:hAnsi="Times New Roman"/>
          <w:sz w:val="24"/>
          <w:szCs w:val="24"/>
        </w:rPr>
      </w:pPr>
      <w:r w:rsidRPr="00F32CB0">
        <w:rPr>
          <w:rFonts w:ascii="Times New Roman" w:hAnsi="Times New Roman"/>
          <w:sz w:val="24"/>
          <w:szCs w:val="24"/>
        </w:rPr>
        <w:t xml:space="preserve">2018 год – </w:t>
      </w:r>
      <w:r>
        <w:rPr>
          <w:rFonts w:ascii="Times New Roman" w:hAnsi="Times New Roman"/>
          <w:sz w:val="24"/>
          <w:szCs w:val="24"/>
        </w:rPr>
        <w:t>1915</w:t>
      </w:r>
      <w:r w:rsidRPr="00F32CB0">
        <w:rPr>
          <w:rFonts w:ascii="Times New Roman" w:hAnsi="Times New Roman"/>
          <w:sz w:val="24"/>
          <w:szCs w:val="24"/>
        </w:rPr>
        <w:t xml:space="preserve"> тыс. рублей;</w:t>
      </w:r>
    </w:p>
    <w:p w:rsidR="000C0A62" w:rsidRPr="00F32CB0" w:rsidRDefault="000C0A62" w:rsidP="000C0A62">
      <w:pPr>
        <w:pStyle w:val="aa"/>
        <w:numPr>
          <w:ilvl w:val="0"/>
          <w:numId w:val="33"/>
        </w:numPr>
        <w:spacing w:after="0"/>
        <w:jc w:val="both"/>
        <w:rPr>
          <w:rFonts w:ascii="Times New Roman" w:hAnsi="Times New Roman"/>
          <w:sz w:val="24"/>
          <w:szCs w:val="24"/>
        </w:rPr>
      </w:pPr>
      <w:r w:rsidRPr="00F32CB0">
        <w:rPr>
          <w:rFonts w:ascii="Times New Roman" w:hAnsi="Times New Roman"/>
          <w:sz w:val="24"/>
          <w:szCs w:val="24"/>
        </w:rPr>
        <w:t xml:space="preserve">2019 год – </w:t>
      </w:r>
      <w:r>
        <w:rPr>
          <w:rFonts w:ascii="Times New Roman" w:hAnsi="Times New Roman"/>
          <w:sz w:val="24"/>
          <w:szCs w:val="24"/>
        </w:rPr>
        <w:t>1935</w:t>
      </w:r>
      <w:r w:rsidRPr="00F32CB0">
        <w:rPr>
          <w:rFonts w:ascii="Times New Roman" w:hAnsi="Times New Roman"/>
          <w:sz w:val="24"/>
          <w:szCs w:val="24"/>
        </w:rPr>
        <w:t xml:space="preserve"> тыс. рублей;</w:t>
      </w:r>
    </w:p>
    <w:p w:rsidR="000C0A62" w:rsidRPr="00F32CB0" w:rsidRDefault="000C0A62" w:rsidP="000C0A62">
      <w:pPr>
        <w:pStyle w:val="aa"/>
        <w:numPr>
          <w:ilvl w:val="0"/>
          <w:numId w:val="33"/>
        </w:numPr>
        <w:spacing w:after="0"/>
        <w:jc w:val="both"/>
        <w:rPr>
          <w:rFonts w:ascii="Times New Roman" w:hAnsi="Times New Roman"/>
          <w:sz w:val="24"/>
          <w:szCs w:val="24"/>
        </w:rPr>
      </w:pPr>
      <w:r w:rsidRPr="00F32CB0">
        <w:rPr>
          <w:rFonts w:ascii="Times New Roman" w:hAnsi="Times New Roman"/>
          <w:sz w:val="24"/>
          <w:szCs w:val="24"/>
        </w:rPr>
        <w:t xml:space="preserve">2020 год – </w:t>
      </w:r>
      <w:r>
        <w:rPr>
          <w:rFonts w:ascii="Times New Roman" w:hAnsi="Times New Roman"/>
          <w:sz w:val="24"/>
          <w:szCs w:val="24"/>
        </w:rPr>
        <w:t>1935</w:t>
      </w:r>
      <w:r w:rsidRPr="00F32CB0">
        <w:rPr>
          <w:rFonts w:ascii="Times New Roman" w:hAnsi="Times New Roman"/>
          <w:sz w:val="24"/>
          <w:szCs w:val="24"/>
        </w:rPr>
        <w:t xml:space="preserve"> тыс. рублей.</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Объем финансирования программы подлежит ежегодному уточнению при формировании федерального, краевого и муниципального бюджетов на очередной финансовый год и на плановый период.</w:t>
      </w:r>
    </w:p>
    <w:p w:rsidR="00786759"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В случае экономии средств муниципального бюджета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муниципальном бюджете на соответствующий год и на плановый период.</w:t>
      </w:r>
    </w:p>
    <w:p w:rsidR="00786759" w:rsidRDefault="00786759">
      <w:pPr>
        <w:spacing w:after="200" w:line="276" w:lineRule="auto"/>
        <w:rPr>
          <w:rFonts w:ascii="Times New Roman" w:hAnsi="Times New Roman" w:cs="Times New Roman"/>
          <w:sz w:val="24"/>
        </w:rPr>
      </w:pPr>
      <w:r>
        <w:rPr>
          <w:rFonts w:ascii="Times New Roman" w:hAnsi="Times New Roman" w:cs="Times New Roman"/>
          <w:sz w:val="24"/>
        </w:rPr>
        <w:br w:type="page"/>
      </w:r>
    </w:p>
    <w:p w:rsidR="006E2405" w:rsidRPr="006E2405" w:rsidRDefault="006E2405" w:rsidP="00786759">
      <w:pPr>
        <w:spacing w:after="0"/>
        <w:ind w:left="4962"/>
        <w:jc w:val="both"/>
        <w:rPr>
          <w:rFonts w:ascii="Times New Roman" w:hAnsi="Times New Roman" w:cs="Times New Roman"/>
          <w:sz w:val="24"/>
        </w:rPr>
      </w:pPr>
      <w:bookmarkStart w:id="26" w:name="Par2284"/>
      <w:bookmarkEnd w:id="26"/>
      <w:r w:rsidRPr="006E2405">
        <w:rPr>
          <w:rFonts w:ascii="Times New Roman" w:hAnsi="Times New Roman" w:cs="Times New Roman"/>
          <w:sz w:val="24"/>
        </w:rPr>
        <w:lastRenderedPageBreak/>
        <w:t>Приложение 5</w:t>
      </w:r>
    </w:p>
    <w:p w:rsidR="006E2405" w:rsidRPr="006E2405" w:rsidRDefault="006E2405" w:rsidP="00786759">
      <w:pPr>
        <w:spacing w:after="0"/>
        <w:ind w:left="4962"/>
        <w:jc w:val="both"/>
        <w:rPr>
          <w:rFonts w:ascii="Times New Roman" w:hAnsi="Times New Roman" w:cs="Times New Roman"/>
          <w:sz w:val="24"/>
        </w:rPr>
      </w:pPr>
      <w:r w:rsidRPr="006E2405">
        <w:rPr>
          <w:rFonts w:ascii="Times New Roman" w:hAnsi="Times New Roman" w:cs="Times New Roman"/>
          <w:sz w:val="24"/>
        </w:rPr>
        <w:t>к муниципальной программе</w:t>
      </w:r>
      <w:r w:rsidR="00786759">
        <w:rPr>
          <w:rFonts w:ascii="Times New Roman" w:hAnsi="Times New Roman" w:cs="Times New Roman"/>
          <w:sz w:val="24"/>
        </w:rPr>
        <w:t xml:space="preserve"> </w:t>
      </w:r>
      <w:r w:rsidRPr="006E2405">
        <w:rPr>
          <w:rFonts w:ascii="Times New Roman" w:hAnsi="Times New Roman" w:cs="Times New Roman"/>
          <w:sz w:val="24"/>
        </w:rPr>
        <w:t xml:space="preserve">Табунского района </w:t>
      </w:r>
      <w:r w:rsidR="009359C5">
        <w:rPr>
          <w:rFonts w:ascii="Times New Roman" w:hAnsi="Times New Roman" w:cs="Times New Roman"/>
          <w:sz w:val="24"/>
        </w:rPr>
        <w:t>«</w:t>
      </w:r>
      <w:r w:rsidRPr="006E2405">
        <w:rPr>
          <w:rFonts w:ascii="Times New Roman" w:hAnsi="Times New Roman" w:cs="Times New Roman"/>
          <w:sz w:val="24"/>
        </w:rPr>
        <w:t>Развитие</w:t>
      </w:r>
      <w:r w:rsidR="00786759">
        <w:rPr>
          <w:rFonts w:ascii="Times New Roman" w:hAnsi="Times New Roman" w:cs="Times New Roman"/>
          <w:sz w:val="24"/>
        </w:rPr>
        <w:t xml:space="preserve"> </w:t>
      </w:r>
      <w:r w:rsidR="00416E22">
        <w:rPr>
          <w:rFonts w:ascii="Times New Roman" w:hAnsi="Times New Roman" w:cs="Times New Roman"/>
          <w:sz w:val="24"/>
        </w:rPr>
        <w:t xml:space="preserve">образования </w:t>
      </w:r>
      <w:r w:rsidRPr="006E2405">
        <w:rPr>
          <w:rFonts w:ascii="Times New Roman" w:hAnsi="Times New Roman" w:cs="Times New Roman"/>
          <w:sz w:val="24"/>
        </w:rPr>
        <w:t xml:space="preserve"> в Табунском районе</w:t>
      </w:r>
      <w:r w:rsidR="009359C5">
        <w:rPr>
          <w:rFonts w:ascii="Times New Roman" w:hAnsi="Times New Roman" w:cs="Times New Roman"/>
          <w:sz w:val="24"/>
        </w:rPr>
        <w:t>»</w:t>
      </w:r>
      <w:r w:rsidR="00786759">
        <w:rPr>
          <w:rFonts w:ascii="Times New Roman" w:hAnsi="Times New Roman" w:cs="Times New Roman"/>
          <w:sz w:val="24"/>
        </w:rPr>
        <w:t xml:space="preserve"> </w:t>
      </w:r>
      <w:r w:rsidRPr="006E2405">
        <w:rPr>
          <w:rFonts w:ascii="Times New Roman" w:hAnsi="Times New Roman" w:cs="Times New Roman"/>
          <w:sz w:val="24"/>
        </w:rPr>
        <w:t>на 2014 - 2020 годы</w:t>
      </w:r>
    </w:p>
    <w:p w:rsidR="006E2405" w:rsidRPr="006E2405" w:rsidRDefault="006E2405" w:rsidP="006E2405">
      <w:pPr>
        <w:spacing w:after="0"/>
        <w:rPr>
          <w:rFonts w:ascii="Times New Roman" w:hAnsi="Times New Roman" w:cs="Times New Roman"/>
          <w:sz w:val="24"/>
        </w:rPr>
      </w:pPr>
    </w:p>
    <w:p w:rsidR="006E2405" w:rsidRPr="006E2405" w:rsidRDefault="006E2405" w:rsidP="00786759">
      <w:pPr>
        <w:spacing w:after="0"/>
        <w:jc w:val="center"/>
        <w:rPr>
          <w:rFonts w:ascii="Times New Roman" w:hAnsi="Times New Roman" w:cs="Times New Roman"/>
          <w:sz w:val="24"/>
        </w:rPr>
      </w:pPr>
      <w:bookmarkStart w:id="27" w:name="Par2291"/>
      <w:bookmarkEnd w:id="27"/>
      <w:r w:rsidRPr="006E2405">
        <w:rPr>
          <w:rFonts w:ascii="Times New Roman" w:hAnsi="Times New Roman" w:cs="Times New Roman"/>
          <w:sz w:val="24"/>
        </w:rPr>
        <w:t>ПОДПРОГРАММА 5</w:t>
      </w:r>
    </w:p>
    <w:p w:rsidR="006E2405" w:rsidRPr="006E2405" w:rsidRDefault="009359C5" w:rsidP="00786759">
      <w:pPr>
        <w:spacing w:after="0"/>
        <w:jc w:val="center"/>
        <w:rPr>
          <w:rFonts w:ascii="Times New Roman" w:hAnsi="Times New Roman" w:cs="Times New Roman"/>
          <w:sz w:val="24"/>
        </w:rPr>
      </w:pPr>
      <w:r>
        <w:rPr>
          <w:rFonts w:ascii="Times New Roman" w:hAnsi="Times New Roman" w:cs="Times New Roman"/>
          <w:sz w:val="24"/>
        </w:rPr>
        <w:t>«</w:t>
      </w:r>
      <w:r w:rsidR="006E2405" w:rsidRPr="006E2405">
        <w:rPr>
          <w:rFonts w:ascii="Times New Roman" w:hAnsi="Times New Roman" w:cs="Times New Roman"/>
          <w:sz w:val="24"/>
        </w:rPr>
        <w:t>ОБЕСПЕЧЕНИЕ ДЕЯТЕЛЬНОСТИ И РАЗВИТИЯ СИСТЕМЫ ОБРАЗОВАНИЯ</w:t>
      </w:r>
    </w:p>
    <w:p w:rsidR="006E2405" w:rsidRPr="006E2405" w:rsidRDefault="006E2405" w:rsidP="00786759">
      <w:pPr>
        <w:spacing w:after="0"/>
        <w:jc w:val="center"/>
        <w:rPr>
          <w:rFonts w:ascii="Times New Roman" w:hAnsi="Times New Roman" w:cs="Times New Roman"/>
          <w:sz w:val="24"/>
        </w:rPr>
      </w:pPr>
      <w:r w:rsidRPr="006E2405">
        <w:rPr>
          <w:rFonts w:ascii="Times New Roman" w:hAnsi="Times New Roman" w:cs="Times New Roman"/>
          <w:sz w:val="24"/>
        </w:rPr>
        <w:t>В ТАБУНСКОМ РАЙОНЕ НА ОСНОВЕ ОЦЕНКИ КАЧЕСТВА ОБРАЗОВАНИЯ</w:t>
      </w:r>
      <w:r w:rsidR="009359C5">
        <w:rPr>
          <w:rFonts w:ascii="Times New Roman" w:hAnsi="Times New Roman" w:cs="Times New Roman"/>
          <w:sz w:val="24"/>
        </w:rPr>
        <w:t>»</w:t>
      </w:r>
    </w:p>
    <w:p w:rsidR="006E2405" w:rsidRPr="006E2405" w:rsidRDefault="006E2405" w:rsidP="006E2405">
      <w:pPr>
        <w:spacing w:after="0"/>
        <w:rPr>
          <w:rFonts w:ascii="Times New Roman" w:hAnsi="Times New Roman" w:cs="Times New Roman"/>
          <w:sz w:val="24"/>
        </w:rPr>
      </w:pPr>
    </w:p>
    <w:p w:rsidR="006E2405" w:rsidRPr="006E2405" w:rsidRDefault="006E2405" w:rsidP="00786759">
      <w:pPr>
        <w:spacing w:after="0"/>
        <w:jc w:val="center"/>
        <w:rPr>
          <w:rFonts w:ascii="Times New Roman" w:hAnsi="Times New Roman" w:cs="Times New Roman"/>
          <w:sz w:val="24"/>
        </w:rPr>
      </w:pPr>
      <w:bookmarkStart w:id="28" w:name="Par2295"/>
      <w:bookmarkEnd w:id="28"/>
      <w:r w:rsidRPr="006E2405">
        <w:rPr>
          <w:rFonts w:ascii="Times New Roman" w:hAnsi="Times New Roman" w:cs="Times New Roman"/>
          <w:sz w:val="24"/>
        </w:rPr>
        <w:t xml:space="preserve">Паспорт подпрограммы </w:t>
      </w:r>
      <w:r w:rsidR="00786759">
        <w:rPr>
          <w:rFonts w:ascii="Times New Roman" w:hAnsi="Times New Roman" w:cs="Times New Roman"/>
          <w:sz w:val="24"/>
        </w:rPr>
        <w:t>5</w:t>
      </w:r>
    </w:p>
    <w:p w:rsidR="006E2405" w:rsidRPr="006E2405" w:rsidRDefault="009359C5" w:rsidP="00786759">
      <w:pPr>
        <w:spacing w:after="0"/>
        <w:jc w:val="center"/>
        <w:rPr>
          <w:rFonts w:ascii="Times New Roman" w:hAnsi="Times New Roman" w:cs="Times New Roman"/>
          <w:sz w:val="24"/>
        </w:rPr>
      </w:pPr>
      <w:r>
        <w:rPr>
          <w:rFonts w:ascii="Times New Roman" w:hAnsi="Times New Roman" w:cs="Times New Roman"/>
          <w:sz w:val="24"/>
        </w:rPr>
        <w:t>«</w:t>
      </w:r>
      <w:r w:rsidR="006E2405" w:rsidRPr="006E2405">
        <w:rPr>
          <w:rFonts w:ascii="Times New Roman" w:hAnsi="Times New Roman" w:cs="Times New Roman"/>
          <w:sz w:val="24"/>
        </w:rPr>
        <w:t>Обеспечение деятельности и развития системы образования</w:t>
      </w:r>
    </w:p>
    <w:p w:rsidR="006E2405" w:rsidRPr="006E2405" w:rsidRDefault="006E2405" w:rsidP="00786759">
      <w:pPr>
        <w:jc w:val="center"/>
        <w:rPr>
          <w:rFonts w:ascii="Times New Roman" w:hAnsi="Times New Roman" w:cs="Times New Roman"/>
          <w:sz w:val="24"/>
        </w:rPr>
      </w:pPr>
      <w:r w:rsidRPr="006E2405">
        <w:rPr>
          <w:rFonts w:ascii="Times New Roman" w:hAnsi="Times New Roman" w:cs="Times New Roman"/>
          <w:sz w:val="24"/>
        </w:rPr>
        <w:t>в Табунском районе на основе оценки качества образования</w:t>
      </w:r>
      <w:r w:rsidR="009359C5">
        <w:rPr>
          <w:rFonts w:ascii="Times New Roman" w:hAnsi="Times New Roman" w:cs="Times New Roman"/>
          <w:sz w:val="24"/>
        </w:rPr>
        <w:t>»</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6165"/>
      </w:tblGrid>
      <w:tr w:rsidR="00786759" w:rsidRPr="00786759" w:rsidTr="00786759">
        <w:tc>
          <w:tcPr>
            <w:tcW w:w="1779" w:type="pct"/>
          </w:tcPr>
          <w:p w:rsidR="00786759" w:rsidRPr="00786759" w:rsidRDefault="00786759" w:rsidP="00786759">
            <w:pPr>
              <w:rPr>
                <w:rFonts w:ascii="Times New Roman" w:hAnsi="Times New Roman"/>
                <w:sz w:val="24"/>
                <w:szCs w:val="24"/>
              </w:rPr>
            </w:pPr>
            <w:r w:rsidRPr="00786759">
              <w:rPr>
                <w:rFonts w:ascii="Times New Roman" w:hAnsi="Times New Roman"/>
                <w:sz w:val="24"/>
                <w:szCs w:val="24"/>
              </w:rPr>
              <w:t>Исполнители муниципальной программы</w:t>
            </w:r>
          </w:p>
        </w:tc>
        <w:tc>
          <w:tcPr>
            <w:tcW w:w="3221" w:type="pct"/>
          </w:tcPr>
          <w:p w:rsidR="00786759" w:rsidRPr="00786759" w:rsidRDefault="00786759" w:rsidP="00786759">
            <w:pPr>
              <w:jc w:val="both"/>
              <w:rPr>
                <w:rFonts w:ascii="Times New Roman" w:hAnsi="Times New Roman"/>
                <w:sz w:val="24"/>
                <w:szCs w:val="24"/>
              </w:rPr>
            </w:pPr>
            <w:r w:rsidRPr="00786759">
              <w:rPr>
                <w:rFonts w:ascii="Times New Roman" w:hAnsi="Times New Roman"/>
                <w:sz w:val="24"/>
                <w:szCs w:val="24"/>
              </w:rPr>
              <w:t>Комитет администрации Табунского района Алтайского края по образованию</w:t>
            </w:r>
          </w:p>
        </w:tc>
      </w:tr>
      <w:tr w:rsidR="00786759" w:rsidRPr="00786759" w:rsidTr="00786759">
        <w:tc>
          <w:tcPr>
            <w:tcW w:w="1779" w:type="pct"/>
          </w:tcPr>
          <w:p w:rsidR="00786759" w:rsidRPr="00786759" w:rsidRDefault="00786759" w:rsidP="00786759">
            <w:pPr>
              <w:rPr>
                <w:rFonts w:ascii="Times New Roman" w:hAnsi="Times New Roman"/>
                <w:sz w:val="24"/>
                <w:szCs w:val="24"/>
              </w:rPr>
            </w:pPr>
            <w:r w:rsidRPr="00786759">
              <w:rPr>
                <w:rFonts w:ascii="Times New Roman" w:hAnsi="Times New Roman"/>
                <w:sz w:val="24"/>
                <w:szCs w:val="24"/>
              </w:rPr>
              <w:t>Участники подпрограммы</w:t>
            </w:r>
          </w:p>
        </w:tc>
        <w:tc>
          <w:tcPr>
            <w:tcW w:w="3221" w:type="pct"/>
          </w:tcPr>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муниципальные организации, подведомственные Комитету администрации Табунского района Алтайского края по образованию;</w:t>
            </w:r>
          </w:p>
          <w:p w:rsidR="00786759" w:rsidRPr="00786759" w:rsidRDefault="00786759" w:rsidP="00786759">
            <w:pPr>
              <w:jc w:val="both"/>
              <w:rPr>
                <w:rFonts w:ascii="Times New Roman" w:hAnsi="Times New Roman"/>
                <w:sz w:val="24"/>
                <w:szCs w:val="24"/>
              </w:rPr>
            </w:pPr>
            <w:r w:rsidRPr="00786759">
              <w:rPr>
                <w:rFonts w:ascii="Times New Roman" w:hAnsi="Times New Roman"/>
                <w:sz w:val="24"/>
                <w:szCs w:val="24"/>
              </w:rPr>
              <w:t>органы местного самоуправления Табунского района</w:t>
            </w:r>
          </w:p>
        </w:tc>
      </w:tr>
      <w:tr w:rsidR="00786759" w:rsidRPr="00786759" w:rsidTr="00786759">
        <w:tc>
          <w:tcPr>
            <w:tcW w:w="1779" w:type="pct"/>
          </w:tcPr>
          <w:p w:rsidR="00786759" w:rsidRPr="00786759" w:rsidRDefault="00786759" w:rsidP="00786759">
            <w:pPr>
              <w:rPr>
                <w:rFonts w:ascii="Times New Roman" w:hAnsi="Times New Roman"/>
                <w:sz w:val="24"/>
                <w:szCs w:val="24"/>
              </w:rPr>
            </w:pPr>
            <w:r w:rsidRPr="00786759">
              <w:rPr>
                <w:rFonts w:ascii="Times New Roman" w:hAnsi="Times New Roman"/>
                <w:sz w:val="24"/>
                <w:szCs w:val="24"/>
              </w:rPr>
              <w:t>Цели подпрограммы</w:t>
            </w:r>
          </w:p>
        </w:tc>
        <w:tc>
          <w:tcPr>
            <w:tcW w:w="3221" w:type="pct"/>
          </w:tcPr>
          <w:p w:rsidR="00786759" w:rsidRPr="00786759" w:rsidRDefault="00786759" w:rsidP="00786759">
            <w:pPr>
              <w:jc w:val="both"/>
              <w:rPr>
                <w:rFonts w:ascii="Times New Roman" w:hAnsi="Times New Roman"/>
                <w:sz w:val="24"/>
                <w:szCs w:val="24"/>
              </w:rPr>
            </w:pPr>
            <w:r w:rsidRPr="00786759">
              <w:rPr>
                <w:rFonts w:ascii="Times New Roman" w:hAnsi="Times New Roman"/>
                <w:sz w:val="24"/>
                <w:szCs w:val="24"/>
              </w:rPr>
              <w:t>создание современных условий получения образования, развитие и повышение качества работы образовательных учреждений, педагогических и руководящих работников, учебно-вспомогательного и прочего персонала; обеспечение потребности муниципальных учреждений сферы образования в товарах, работах, услугах</w:t>
            </w:r>
          </w:p>
        </w:tc>
      </w:tr>
      <w:tr w:rsidR="00786759" w:rsidRPr="00786759" w:rsidTr="00786759">
        <w:tc>
          <w:tcPr>
            <w:tcW w:w="1779" w:type="pct"/>
          </w:tcPr>
          <w:p w:rsidR="00786759" w:rsidRPr="00786759" w:rsidRDefault="00786759" w:rsidP="006E2405">
            <w:pPr>
              <w:spacing w:after="0"/>
              <w:rPr>
                <w:rFonts w:ascii="Times New Roman" w:hAnsi="Times New Roman"/>
                <w:sz w:val="24"/>
                <w:szCs w:val="24"/>
              </w:rPr>
            </w:pPr>
            <w:r w:rsidRPr="00786759">
              <w:rPr>
                <w:rFonts w:ascii="Times New Roman" w:hAnsi="Times New Roman"/>
                <w:sz w:val="24"/>
                <w:szCs w:val="24"/>
              </w:rPr>
              <w:t>Задачи подпрограммы</w:t>
            </w:r>
          </w:p>
        </w:tc>
        <w:tc>
          <w:tcPr>
            <w:tcW w:w="3221" w:type="pct"/>
          </w:tcPr>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обеспечение надежной и актуальной информацией руководителей и работников системы образования в процессе принятия решений,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мотивация педагогов к саморазвитию и повышению своей профессиональной компетентности;</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организационно-техническое,</w:t>
            </w:r>
          </w:p>
          <w:p w:rsidR="00786759" w:rsidRPr="00786759" w:rsidRDefault="00786759" w:rsidP="00786759">
            <w:pPr>
              <w:jc w:val="both"/>
              <w:rPr>
                <w:rFonts w:ascii="Times New Roman" w:hAnsi="Times New Roman"/>
                <w:sz w:val="24"/>
                <w:szCs w:val="24"/>
              </w:rPr>
            </w:pPr>
            <w:r w:rsidRPr="00786759">
              <w:rPr>
                <w:rFonts w:ascii="Times New Roman" w:hAnsi="Times New Roman"/>
                <w:sz w:val="24"/>
                <w:szCs w:val="24"/>
              </w:rPr>
              <w:t>информационно-методическое и ресурсное обеспечение деятельности учреждений системы образования, повышение уровня безопасности образовательных организаций</w:t>
            </w:r>
          </w:p>
        </w:tc>
      </w:tr>
      <w:tr w:rsidR="00786759" w:rsidRPr="00786759" w:rsidTr="00786759">
        <w:tc>
          <w:tcPr>
            <w:tcW w:w="1779" w:type="pct"/>
          </w:tcPr>
          <w:p w:rsidR="00786759" w:rsidRPr="00786759" w:rsidRDefault="00786759" w:rsidP="006E2405">
            <w:pPr>
              <w:spacing w:after="0"/>
              <w:rPr>
                <w:rFonts w:ascii="Times New Roman" w:hAnsi="Times New Roman"/>
                <w:sz w:val="24"/>
                <w:szCs w:val="24"/>
              </w:rPr>
            </w:pPr>
            <w:r w:rsidRPr="00786759">
              <w:rPr>
                <w:rFonts w:ascii="Times New Roman" w:hAnsi="Times New Roman"/>
                <w:sz w:val="24"/>
                <w:szCs w:val="24"/>
              </w:rPr>
              <w:t>Перечень мероприятий подпрограммы</w:t>
            </w:r>
          </w:p>
        </w:tc>
        <w:tc>
          <w:tcPr>
            <w:tcW w:w="3221" w:type="pct"/>
          </w:tcPr>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организация и проведение единого государственного экзамена и государственной итоговой аттестации выпускников 9 классов в новой форме;</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проведение мероприятий по оценке качества образования;</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у</w:t>
            </w:r>
            <w:r>
              <w:rPr>
                <w:rFonts w:ascii="Times New Roman" w:hAnsi="Times New Roman"/>
                <w:sz w:val="24"/>
                <w:szCs w:val="24"/>
              </w:rPr>
              <w:t xml:space="preserve">частие в </w:t>
            </w:r>
            <w:r w:rsidRPr="00786759">
              <w:rPr>
                <w:rFonts w:ascii="Times New Roman" w:hAnsi="Times New Roman"/>
                <w:sz w:val="24"/>
                <w:szCs w:val="24"/>
              </w:rPr>
              <w:t>конкурсе на лучшую систему оценки качества образования в образовательной организации;</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 xml:space="preserve">осуществление единовременных выплат в целях </w:t>
            </w:r>
            <w:r w:rsidRPr="00786759">
              <w:rPr>
                <w:rFonts w:ascii="Times New Roman" w:hAnsi="Times New Roman"/>
                <w:sz w:val="24"/>
                <w:szCs w:val="24"/>
              </w:rPr>
              <w:lastRenderedPageBreak/>
              <w:t>поддержки молодых специалистов, их привлечения в сельские школы и закрепления в них;</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предоставление финансовой поддержки педагогическим работникам организаций образования на организацию лечения в санаторно-курортных учреждениях, расположенных на территории Алтайского края;</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участие в конкурсе лучших педагогических работников муниципальных образовательных организаций;</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участие в конкурсе педагогических работников на соискание премии Губернатора Алтайского края имени С.П.Титова;</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 xml:space="preserve">участие в конкурсе на получение денежного поощрения лучшими учителями в рамках реализации приоритетного национального проекта </w:t>
            </w:r>
            <w:r w:rsidR="009359C5">
              <w:rPr>
                <w:rFonts w:ascii="Times New Roman" w:hAnsi="Times New Roman"/>
                <w:sz w:val="24"/>
                <w:szCs w:val="24"/>
              </w:rPr>
              <w:t>«</w:t>
            </w:r>
            <w:r w:rsidRPr="00786759">
              <w:rPr>
                <w:rFonts w:ascii="Times New Roman" w:hAnsi="Times New Roman"/>
                <w:sz w:val="24"/>
                <w:szCs w:val="24"/>
              </w:rPr>
              <w:t>Образование</w:t>
            </w:r>
            <w:r w:rsidR="009359C5">
              <w:rPr>
                <w:rFonts w:ascii="Times New Roman" w:hAnsi="Times New Roman"/>
                <w:sz w:val="24"/>
                <w:szCs w:val="24"/>
              </w:rPr>
              <w:t>»</w:t>
            </w:r>
            <w:r w:rsidRPr="00786759">
              <w:rPr>
                <w:rFonts w:ascii="Times New Roman" w:hAnsi="Times New Roman"/>
                <w:sz w:val="24"/>
                <w:szCs w:val="24"/>
              </w:rPr>
              <w:t>;</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проведение профессиональных конкурсов;</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развитие единой образовательной информационной среды, в том числе сервисов корпоративной сети образования и технологического обеспечения оценки эффективности районной системы образования;</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повышение уровня пожарной безопасности организаций образования;</w:t>
            </w:r>
          </w:p>
          <w:p w:rsidR="00786759" w:rsidRPr="00786759" w:rsidRDefault="00786759" w:rsidP="00786759">
            <w:pPr>
              <w:jc w:val="both"/>
              <w:rPr>
                <w:rFonts w:ascii="Times New Roman" w:hAnsi="Times New Roman"/>
                <w:sz w:val="24"/>
                <w:szCs w:val="24"/>
              </w:rPr>
            </w:pPr>
            <w:r w:rsidRPr="00786759">
              <w:rPr>
                <w:rFonts w:ascii="Times New Roman" w:hAnsi="Times New Roman"/>
                <w:sz w:val="24"/>
                <w:szCs w:val="24"/>
              </w:rPr>
              <w:t>обеспечение деятельности учреждений, деятельность которых направлена на организационно-техническое, информационно-методическое и ресурсное обеспечение организаций системы образования, проведение участ</w:t>
            </w:r>
            <w:r w:rsidR="00640B42">
              <w:rPr>
                <w:rFonts w:ascii="Times New Roman" w:hAnsi="Times New Roman"/>
                <w:sz w:val="24"/>
                <w:szCs w:val="24"/>
              </w:rPr>
              <w:t>ия</w:t>
            </w:r>
            <w:r w:rsidRPr="00786759">
              <w:rPr>
                <w:rFonts w:ascii="Times New Roman" w:hAnsi="Times New Roman"/>
                <w:sz w:val="24"/>
                <w:szCs w:val="24"/>
              </w:rPr>
              <w:t xml:space="preserve"> в краевых мероприятиях работников образовательных организаций</w:t>
            </w:r>
          </w:p>
        </w:tc>
      </w:tr>
      <w:tr w:rsidR="00786759" w:rsidRPr="00786759" w:rsidTr="00786759">
        <w:tc>
          <w:tcPr>
            <w:tcW w:w="1779" w:type="pct"/>
          </w:tcPr>
          <w:p w:rsidR="00786759" w:rsidRPr="00786759" w:rsidRDefault="00786759" w:rsidP="006E2405">
            <w:pPr>
              <w:spacing w:after="0"/>
              <w:rPr>
                <w:rFonts w:ascii="Times New Roman" w:hAnsi="Times New Roman"/>
                <w:sz w:val="24"/>
                <w:szCs w:val="24"/>
              </w:rPr>
            </w:pPr>
            <w:r w:rsidRPr="00786759">
              <w:rPr>
                <w:rFonts w:ascii="Times New Roman" w:hAnsi="Times New Roman"/>
                <w:sz w:val="24"/>
                <w:szCs w:val="24"/>
              </w:rPr>
              <w:lastRenderedPageBreak/>
              <w:t>Показатели подпрограммы</w:t>
            </w:r>
          </w:p>
        </w:tc>
        <w:tc>
          <w:tcPr>
            <w:tcW w:w="3221" w:type="pct"/>
          </w:tcPr>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число уровней образования, на которых реализуются механизмы внешней оценки качества образования;</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доля обучающихся 9 классов, не прошедших государственную (итоговую) аттестацию в форме ГИА-9, в общей численности обучающихся 9 классов муниципальных общеобразовательных организаций;</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доля учителей в возрасте до 30 лет в общей численности учителей общеобразовательных организаций;</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количество педагогических работников организаций образования, прошедших лечение в санаторно-курортных организациях, расположенных на территории Алтайского края, за счет краевого бюджета;</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доля муниципальных общеобразовательных организаций, предоставляющих потребителям доступ к информации о своей деятельности на официальных сайтах;</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 xml:space="preserve">доля муниципальных общеобразовательных организаций, </w:t>
            </w:r>
            <w:r w:rsidRPr="00786759">
              <w:rPr>
                <w:rFonts w:ascii="Times New Roman" w:hAnsi="Times New Roman"/>
                <w:sz w:val="24"/>
                <w:szCs w:val="24"/>
              </w:rPr>
              <w:lastRenderedPageBreak/>
              <w:t>включенных в единую информационную образовательную среду;</w:t>
            </w:r>
          </w:p>
          <w:p w:rsidR="00786759" w:rsidRPr="00786759" w:rsidRDefault="00786759" w:rsidP="00786759">
            <w:pPr>
              <w:jc w:val="both"/>
              <w:rPr>
                <w:rFonts w:ascii="Times New Roman" w:hAnsi="Times New Roman"/>
                <w:sz w:val="24"/>
                <w:szCs w:val="24"/>
              </w:rPr>
            </w:pPr>
            <w:r w:rsidRPr="00786759">
              <w:rPr>
                <w:rFonts w:ascii="Times New Roman" w:hAnsi="Times New Roman"/>
                <w:sz w:val="24"/>
                <w:szCs w:val="24"/>
              </w:rPr>
              <w:t>доля муниципальных общеобразовательных организаций, обеспеченных выходом в Интернет на скорости не ниже 512 кбит/с</w:t>
            </w:r>
          </w:p>
        </w:tc>
      </w:tr>
      <w:tr w:rsidR="00786759" w:rsidRPr="00786759" w:rsidTr="00786759">
        <w:tc>
          <w:tcPr>
            <w:tcW w:w="1779" w:type="pct"/>
          </w:tcPr>
          <w:p w:rsidR="00786759" w:rsidRPr="00786759" w:rsidRDefault="00786759" w:rsidP="00786759">
            <w:pPr>
              <w:rPr>
                <w:rFonts w:ascii="Times New Roman" w:hAnsi="Times New Roman"/>
                <w:sz w:val="24"/>
                <w:szCs w:val="24"/>
              </w:rPr>
            </w:pPr>
            <w:r w:rsidRPr="00786759">
              <w:rPr>
                <w:rFonts w:ascii="Times New Roman" w:hAnsi="Times New Roman"/>
                <w:sz w:val="24"/>
                <w:szCs w:val="24"/>
              </w:rPr>
              <w:lastRenderedPageBreak/>
              <w:t>Сроки реализации подпрограммы</w:t>
            </w:r>
          </w:p>
        </w:tc>
        <w:tc>
          <w:tcPr>
            <w:tcW w:w="3221" w:type="pct"/>
          </w:tcPr>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2014 - 2020 годы</w:t>
            </w:r>
          </w:p>
        </w:tc>
      </w:tr>
      <w:tr w:rsidR="00786759" w:rsidRPr="00786759" w:rsidTr="00786759">
        <w:tc>
          <w:tcPr>
            <w:tcW w:w="1779" w:type="pct"/>
          </w:tcPr>
          <w:p w:rsidR="00786759" w:rsidRPr="00786759" w:rsidRDefault="00786759" w:rsidP="006E2405">
            <w:pPr>
              <w:spacing w:after="0"/>
              <w:rPr>
                <w:rFonts w:ascii="Times New Roman" w:hAnsi="Times New Roman"/>
                <w:sz w:val="24"/>
                <w:szCs w:val="24"/>
              </w:rPr>
            </w:pPr>
            <w:r w:rsidRPr="00786759">
              <w:rPr>
                <w:rFonts w:ascii="Times New Roman" w:hAnsi="Times New Roman"/>
                <w:sz w:val="24"/>
                <w:szCs w:val="24"/>
              </w:rPr>
              <w:t>Объемы финансирования подпрограммы</w:t>
            </w:r>
          </w:p>
        </w:tc>
        <w:tc>
          <w:tcPr>
            <w:tcW w:w="3221" w:type="pct"/>
          </w:tcPr>
          <w:p w:rsidR="00786759" w:rsidRPr="006D30DD" w:rsidRDefault="00786759" w:rsidP="00786759">
            <w:pPr>
              <w:spacing w:after="0"/>
              <w:jc w:val="both"/>
              <w:rPr>
                <w:rFonts w:ascii="Times New Roman" w:hAnsi="Times New Roman"/>
                <w:color w:val="002060"/>
                <w:sz w:val="24"/>
                <w:szCs w:val="24"/>
              </w:rPr>
            </w:pPr>
            <w:r w:rsidRPr="00786759">
              <w:rPr>
                <w:rFonts w:ascii="Times New Roman" w:hAnsi="Times New Roman"/>
                <w:sz w:val="24"/>
                <w:szCs w:val="24"/>
              </w:rPr>
              <w:t xml:space="preserve">общий объем финансирования подпрограммы 5 составляет </w:t>
            </w:r>
            <w:r w:rsidR="00B832D0">
              <w:rPr>
                <w:rFonts w:ascii="Times New Roman" w:hAnsi="Times New Roman"/>
                <w:color w:val="002060"/>
                <w:sz w:val="24"/>
                <w:szCs w:val="24"/>
              </w:rPr>
              <w:t>8216,5</w:t>
            </w:r>
            <w:r w:rsidRPr="006D30DD">
              <w:rPr>
                <w:rFonts w:ascii="Times New Roman" w:hAnsi="Times New Roman"/>
                <w:color w:val="002060"/>
                <w:sz w:val="24"/>
                <w:szCs w:val="24"/>
              </w:rPr>
              <w:t xml:space="preserve"> тыс. рублей из муниципального бюджета, в том числе по годам:</w:t>
            </w:r>
          </w:p>
          <w:p w:rsidR="00786759" w:rsidRPr="006D30DD" w:rsidRDefault="006D30DD" w:rsidP="00AB534D">
            <w:pPr>
              <w:pStyle w:val="aa"/>
              <w:numPr>
                <w:ilvl w:val="0"/>
                <w:numId w:val="43"/>
              </w:numPr>
              <w:spacing w:after="0"/>
              <w:jc w:val="both"/>
              <w:rPr>
                <w:rFonts w:ascii="Times New Roman" w:hAnsi="Times New Roman"/>
                <w:color w:val="002060"/>
                <w:sz w:val="24"/>
                <w:szCs w:val="24"/>
              </w:rPr>
            </w:pPr>
            <w:r w:rsidRPr="006D30DD">
              <w:rPr>
                <w:rFonts w:ascii="Times New Roman" w:hAnsi="Times New Roman"/>
                <w:color w:val="002060"/>
                <w:sz w:val="24"/>
                <w:szCs w:val="24"/>
              </w:rPr>
              <w:t xml:space="preserve">2014 год – </w:t>
            </w:r>
            <w:r w:rsidR="001C0B88">
              <w:rPr>
                <w:rFonts w:ascii="Times New Roman" w:hAnsi="Times New Roman"/>
                <w:color w:val="002060"/>
                <w:sz w:val="24"/>
                <w:szCs w:val="24"/>
              </w:rPr>
              <w:t xml:space="preserve">772,9 </w:t>
            </w:r>
            <w:r w:rsidR="00786759" w:rsidRPr="006D30DD">
              <w:rPr>
                <w:rFonts w:ascii="Times New Roman" w:hAnsi="Times New Roman"/>
                <w:color w:val="002060"/>
                <w:sz w:val="24"/>
                <w:szCs w:val="24"/>
              </w:rPr>
              <w:t>тыс. рублей;</w:t>
            </w:r>
          </w:p>
          <w:p w:rsidR="00786759" w:rsidRPr="006D30DD" w:rsidRDefault="006D30DD" w:rsidP="00AB534D">
            <w:pPr>
              <w:pStyle w:val="aa"/>
              <w:numPr>
                <w:ilvl w:val="0"/>
                <w:numId w:val="43"/>
              </w:numPr>
              <w:spacing w:after="0"/>
              <w:jc w:val="both"/>
              <w:rPr>
                <w:rFonts w:ascii="Times New Roman" w:hAnsi="Times New Roman"/>
                <w:color w:val="002060"/>
                <w:sz w:val="24"/>
                <w:szCs w:val="24"/>
              </w:rPr>
            </w:pPr>
            <w:r w:rsidRPr="006D30DD">
              <w:rPr>
                <w:rFonts w:ascii="Times New Roman" w:hAnsi="Times New Roman"/>
                <w:color w:val="002060"/>
                <w:sz w:val="24"/>
                <w:szCs w:val="24"/>
              </w:rPr>
              <w:t xml:space="preserve">2015 год </w:t>
            </w:r>
            <w:r w:rsidR="001C0B88">
              <w:rPr>
                <w:rFonts w:ascii="Times New Roman" w:hAnsi="Times New Roman"/>
                <w:color w:val="002060"/>
                <w:sz w:val="24"/>
                <w:szCs w:val="24"/>
              </w:rPr>
              <w:t>–</w:t>
            </w:r>
            <w:r w:rsidRPr="006D30DD">
              <w:rPr>
                <w:rFonts w:ascii="Times New Roman" w:hAnsi="Times New Roman"/>
                <w:color w:val="002060"/>
                <w:sz w:val="24"/>
                <w:szCs w:val="24"/>
              </w:rPr>
              <w:t xml:space="preserve"> </w:t>
            </w:r>
            <w:r w:rsidR="00B832D0">
              <w:rPr>
                <w:rFonts w:ascii="Times New Roman" w:hAnsi="Times New Roman"/>
                <w:color w:val="002060"/>
                <w:sz w:val="24"/>
                <w:szCs w:val="24"/>
              </w:rPr>
              <w:t>297,1</w:t>
            </w:r>
            <w:r w:rsidR="00786759" w:rsidRPr="006D30DD">
              <w:rPr>
                <w:rFonts w:ascii="Times New Roman" w:hAnsi="Times New Roman"/>
                <w:color w:val="002060"/>
                <w:sz w:val="24"/>
                <w:szCs w:val="24"/>
              </w:rPr>
              <w:t xml:space="preserve"> тыс. рублей;</w:t>
            </w:r>
          </w:p>
          <w:p w:rsidR="00786759" w:rsidRPr="006D30DD" w:rsidRDefault="00786759" w:rsidP="00AB534D">
            <w:pPr>
              <w:pStyle w:val="aa"/>
              <w:numPr>
                <w:ilvl w:val="0"/>
                <w:numId w:val="43"/>
              </w:numPr>
              <w:spacing w:after="0"/>
              <w:jc w:val="both"/>
              <w:rPr>
                <w:rFonts w:ascii="Times New Roman" w:hAnsi="Times New Roman"/>
                <w:color w:val="002060"/>
                <w:sz w:val="24"/>
                <w:szCs w:val="24"/>
              </w:rPr>
            </w:pPr>
            <w:r w:rsidRPr="006D30DD">
              <w:rPr>
                <w:rFonts w:ascii="Times New Roman" w:hAnsi="Times New Roman"/>
                <w:color w:val="002060"/>
                <w:sz w:val="24"/>
                <w:szCs w:val="24"/>
              </w:rPr>
              <w:t xml:space="preserve">2016 год - </w:t>
            </w:r>
            <w:r w:rsidR="00B832D0">
              <w:rPr>
                <w:rFonts w:ascii="Times New Roman" w:hAnsi="Times New Roman"/>
                <w:color w:val="002060"/>
                <w:sz w:val="24"/>
                <w:szCs w:val="24"/>
              </w:rPr>
              <w:t>418</w:t>
            </w:r>
            <w:r w:rsidRPr="006D30DD">
              <w:rPr>
                <w:rFonts w:ascii="Times New Roman" w:hAnsi="Times New Roman"/>
                <w:color w:val="002060"/>
                <w:sz w:val="24"/>
                <w:szCs w:val="24"/>
              </w:rPr>
              <w:t xml:space="preserve"> тыс. рублей;</w:t>
            </w:r>
          </w:p>
          <w:p w:rsidR="00786759" w:rsidRPr="006D30DD" w:rsidRDefault="00786759" w:rsidP="00AB534D">
            <w:pPr>
              <w:pStyle w:val="aa"/>
              <w:numPr>
                <w:ilvl w:val="0"/>
                <w:numId w:val="43"/>
              </w:numPr>
              <w:spacing w:after="0"/>
              <w:jc w:val="both"/>
              <w:rPr>
                <w:rFonts w:ascii="Times New Roman" w:hAnsi="Times New Roman"/>
                <w:color w:val="002060"/>
                <w:sz w:val="24"/>
                <w:szCs w:val="24"/>
              </w:rPr>
            </w:pPr>
            <w:r w:rsidRPr="006D30DD">
              <w:rPr>
                <w:rFonts w:ascii="Times New Roman" w:hAnsi="Times New Roman"/>
                <w:color w:val="002060"/>
                <w:sz w:val="24"/>
                <w:szCs w:val="24"/>
              </w:rPr>
              <w:t xml:space="preserve">2017 год </w:t>
            </w:r>
            <w:r w:rsidR="001C0B88">
              <w:rPr>
                <w:rFonts w:ascii="Times New Roman" w:hAnsi="Times New Roman"/>
                <w:color w:val="002060"/>
                <w:sz w:val="24"/>
                <w:szCs w:val="24"/>
              </w:rPr>
              <w:t>–</w:t>
            </w:r>
            <w:r w:rsidRPr="006D30DD">
              <w:rPr>
                <w:rFonts w:ascii="Times New Roman" w:hAnsi="Times New Roman"/>
                <w:color w:val="002060"/>
                <w:sz w:val="24"/>
                <w:szCs w:val="24"/>
              </w:rPr>
              <w:t xml:space="preserve"> </w:t>
            </w:r>
            <w:r w:rsidR="001C0B88">
              <w:rPr>
                <w:rFonts w:ascii="Times New Roman" w:hAnsi="Times New Roman"/>
                <w:color w:val="002060"/>
                <w:sz w:val="24"/>
                <w:szCs w:val="24"/>
              </w:rPr>
              <w:t>1623,4</w:t>
            </w:r>
            <w:r w:rsidRPr="006D30DD">
              <w:rPr>
                <w:rFonts w:ascii="Times New Roman" w:hAnsi="Times New Roman"/>
                <w:color w:val="002060"/>
                <w:sz w:val="24"/>
                <w:szCs w:val="24"/>
              </w:rPr>
              <w:t xml:space="preserve"> тыс. рублей;</w:t>
            </w:r>
          </w:p>
          <w:p w:rsidR="00786759" w:rsidRPr="006D30DD" w:rsidRDefault="00786759" w:rsidP="00AB534D">
            <w:pPr>
              <w:pStyle w:val="aa"/>
              <w:numPr>
                <w:ilvl w:val="0"/>
                <w:numId w:val="43"/>
              </w:numPr>
              <w:spacing w:after="0"/>
              <w:jc w:val="both"/>
              <w:rPr>
                <w:rFonts w:ascii="Times New Roman" w:hAnsi="Times New Roman"/>
                <w:color w:val="002060"/>
                <w:sz w:val="24"/>
                <w:szCs w:val="24"/>
              </w:rPr>
            </w:pPr>
            <w:r w:rsidRPr="006D30DD">
              <w:rPr>
                <w:rFonts w:ascii="Times New Roman" w:hAnsi="Times New Roman"/>
                <w:color w:val="002060"/>
                <w:sz w:val="24"/>
                <w:szCs w:val="24"/>
              </w:rPr>
              <w:t xml:space="preserve">2018 год </w:t>
            </w:r>
            <w:r w:rsidR="001C0B88">
              <w:rPr>
                <w:rFonts w:ascii="Times New Roman" w:hAnsi="Times New Roman"/>
                <w:color w:val="002060"/>
                <w:sz w:val="24"/>
                <w:szCs w:val="24"/>
              </w:rPr>
              <w:t>–</w:t>
            </w:r>
            <w:r w:rsidRPr="006D30DD">
              <w:rPr>
                <w:rFonts w:ascii="Times New Roman" w:hAnsi="Times New Roman"/>
                <w:color w:val="002060"/>
                <w:sz w:val="24"/>
                <w:szCs w:val="24"/>
              </w:rPr>
              <w:t xml:space="preserve"> </w:t>
            </w:r>
            <w:r w:rsidR="001C0B88">
              <w:rPr>
                <w:rFonts w:ascii="Times New Roman" w:hAnsi="Times New Roman"/>
                <w:color w:val="002060"/>
                <w:sz w:val="24"/>
                <w:szCs w:val="24"/>
              </w:rPr>
              <w:t>1650,1</w:t>
            </w:r>
            <w:r w:rsidRPr="006D30DD">
              <w:rPr>
                <w:rFonts w:ascii="Times New Roman" w:hAnsi="Times New Roman"/>
                <w:color w:val="002060"/>
                <w:sz w:val="24"/>
                <w:szCs w:val="24"/>
              </w:rPr>
              <w:t xml:space="preserve"> тыс. рублей;</w:t>
            </w:r>
          </w:p>
          <w:p w:rsidR="00786759" w:rsidRPr="006D30DD" w:rsidRDefault="00786759" w:rsidP="00AB534D">
            <w:pPr>
              <w:pStyle w:val="aa"/>
              <w:numPr>
                <w:ilvl w:val="0"/>
                <w:numId w:val="43"/>
              </w:numPr>
              <w:spacing w:after="0"/>
              <w:jc w:val="both"/>
              <w:rPr>
                <w:rFonts w:ascii="Times New Roman" w:hAnsi="Times New Roman"/>
                <w:color w:val="002060"/>
                <w:sz w:val="24"/>
                <w:szCs w:val="24"/>
              </w:rPr>
            </w:pPr>
            <w:r w:rsidRPr="006D30DD">
              <w:rPr>
                <w:rFonts w:ascii="Times New Roman" w:hAnsi="Times New Roman"/>
                <w:color w:val="002060"/>
                <w:sz w:val="24"/>
                <w:szCs w:val="24"/>
              </w:rPr>
              <w:t xml:space="preserve">2019 год - </w:t>
            </w:r>
            <w:r w:rsidR="001C0B88">
              <w:rPr>
                <w:rFonts w:ascii="Times New Roman" w:hAnsi="Times New Roman"/>
                <w:color w:val="002060"/>
                <w:sz w:val="24"/>
                <w:szCs w:val="24"/>
              </w:rPr>
              <w:t>1726</w:t>
            </w:r>
            <w:r w:rsidRPr="006D30DD">
              <w:rPr>
                <w:rFonts w:ascii="Times New Roman" w:hAnsi="Times New Roman"/>
                <w:color w:val="002060"/>
                <w:sz w:val="24"/>
                <w:szCs w:val="24"/>
              </w:rPr>
              <w:t xml:space="preserve"> тыс. рублей;</w:t>
            </w:r>
          </w:p>
          <w:p w:rsidR="00786759" w:rsidRPr="00786759" w:rsidRDefault="00786759" w:rsidP="00AB534D">
            <w:pPr>
              <w:pStyle w:val="aa"/>
              <w:numPr>
                <w:ilvl w:val="0"/>
                <w:numId w:val="43"/>
              </w:numPr>
              <w:spacing w:after="0"/>
              <w:jc w:val="both"/>
              <w:rPr>
                <w:rFonts w:ascii="Times New Roman" w:hAnsi="Times New Roman"/>
                <w:sz w:val="24"/>
                <w:szCs w:val="24"/>
              </w:rPr>
            </w:pPr>
            <w:r w:rsidRPr="00786759">
              <w:rPr>
                <w:rFonts w:ascii="Times New Roman" w:hAnsi="Times New Roman"/>
                <w:sz w:val="24"/>
                <w:szCs w:val="24"/>
              </w:rPr>
              <w:t xml:space="preserve">2020 год - </w:t>
            </w:r>
            <w:r w:rsidR="001C0B88">
              <w:rPr>
                <w:rFonts w:ascii="Times New Roman" w:hAnsi="Times New Roman"/>
                <w:sz w:val="24"/>
                <w:szCs w:val="24"/>
              </w:rPr>
              <w:t>1729</w:t>
            </w:r>
            <w:r w:rsidRPr="00786759">
              <w:rPr>
                <w:rFonts w:ascii="Times New Roman" w:hAnsi="Times New Roman"/>
                <w:sz w:val="24"/>
                <w:szCs w:val="24"/>
              </w:rPr>
              <w:t xml:space="preserve"> тыс. рублей;</w:t>
            </w:r>
          </w:p>
          <w:p w:rsidR="00786759" w:rsidRPr="00786759" w:rsidRDefault="00786759" w:rsidP="00786759">
            <w:pPr>
              <w:jc w:val="both"/>
              <w:rPr>
                <w:rFonts w:ascii="Times New Roman" w:hAnsi="Times New Roman"/>
                <w:sz w:val="24"/>
                <w:szCs w:val="24"/>
              </w:rPr>
            </w:pPr>
            <w:r w:rsidRPr="00786759">
              <w:rPr>
                <w:rFonts w:ascii="Times New Roman" w:hAnsi="Times New Roman"/>
                <w:sz w:val="24"/>
                <w:szCs w:val="24"/>
              </w:rPr>
              <w:t>Объемы финансирования подлежат ежегодному уточнению в соответствии с муниципальным бюджетом на очередной финансовый год и на плановый период</w:t>
            </w:r>
          </w:p>
        </w:tc>
      </w:tr>
      <w:tr w:rsidR="00786759" w:rsidRPr="00786759" w:rsidTr="00786759">
        <w:tc>
          <w:tcPr>
            <w:tcW w:w="1779" w:type="pct"/>
          </w:tcPr>
          <w:p w:rsidR="00786759" w:rsidRPr="00786759" w:rsidRDefault="00786759" w:rsidP="006E2405">
            <w:pPr>
              <w:spacing w:after="0"/>
              <w:rPr>
                <w:rFonts w:ascii="Times New Roman" w:hAnsi="Times New Roman"/>
                <w:sz w:val="24"/>
                <w:szCs w:val="24"/>
              </w:rPr>
            </w:pPr>
            <w:r w:rsidRPr="00786759">
              <w:rPr>
                <w:rFonts w:ascii="Times New Roman" w:hAnsi="Times New Roman"/>
                <w:sz w:val="24"/>
                <w:szCs w:val="24"/>
              </w:rPr>
              <w:t>Ожидаемые результаты реализации подпрограммы</w:t>
            </w:r>
          </w:p>
        </w:tc>
        <w:tc>
          <w:tcPr>
            <w:tcW w:w="3221" w:type="pct"/>
          </w:tcPr>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увеличение числа уровней образования, на которых реализуются механизмы внешней оценки качества образования, до 3;</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 xml:space="preserve">сокращение доли выпускников </w:t>
            </w:r>
            <w:r w:rsidR="00F2119D">
              <w:rPr>
                <w:rFonts w:ascii="Times New Roman" w:hAnsi="Times New Roman"/>
                <w:sz w:val="24"/>
                <w:szCs w:val="24"/>
              </w:rPr>
              <w:t>муниципальных</w:t>
            </w:r>
            <w:r w:rsidRPr="00786759">
              <w:rPr>
                <w:rFonts w:ascii="Times New Roman" w:hAnsi="Times New Roman"/>
                <w:sz w:val="24"/>
                <w:szCs w:val="24"/>
              </w:rPr>
              <w:t xml:space="preserve">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до 1,85%;</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сокращение доли обучающихся 9 классов, не прошедших государственную (итоговую) аттестацию в форме ГИА-9, в общей численности обучающихся 9 классов муниципальных общеобразовательных организаций до 2,5%;</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увеличение доли муниципальных общеобразовательных организаций, обеспечивающих потребителям доступность информации о своей деятельности на официальных сайтах, до 100%;</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увеличение доли муниципальных общеобразовательных организаций, включенных в единую информационную образовательную среду, до 100%;</w:t>
            </w:r>
          </w:p>
          <w:p w:rsidR="00786759" w:rsidRPr="00786759" w:rsidRDefault="00786759" w:rsidP="00786759">
            <w:pPr>
              <w:spacing w:after="0"/>
              <w:jc w:val="both"/>
              <w:rPr>
                <w:rFonts w:ascii="Times New Roman" w:hAnsi="Times New Roman"/>
                <w:sz w:val="24"/>
                <w:szCs w:val="24"/>
              </w:rPr>
            </w:pPr>
            <w:r w:rsidRPr="00786759">
              <w:rPr>
                <w:rFonts w:ascii="Times New Roman" w:hAnsi="Times New Roman"/>
                <w:sz w:val="24"/>
                <w:szCs w:val="24"/>
              </w:rPr>
              <w:t>увеличение доли муниципальных общеобразовательных организаций, обеспеченных выходом в Интернет на скорости не ниже 512 кбит/с, до 100%</w:t>
            </w:r>
          </w:p>
        </w:tc>
      </w:tr>
    </w:tbl>
    <w:p w:rsidR="006E2405" w:rsidRPr="00786759" w:rsidRDefault="006E2405" w:rsidP="00AB534D">
      <w:pPr>
        <w:pStyle w:val="1"/>
        <w:numPr>
          <w:ilvl w:val="0"/>
          <w:numId w:val="44"/>
        </w:numPr>
        <w:spacing w:after="240"/>
        <w:jc w:val="center"/>
        <w:rPr>
          <w:rFonts w:ascii="Times New Roman" w:hAnsi="Times New Roman" w:cs="Times New Roman"/>
          <w:color w:val="auto"/>
          <w:sz w:val="28"/>
        </w:rPr>
      </w:pPr>
      <w:bookmarkStart w:id="29" w:name="Par2373"/>
      <w:bookmarkEnd w:id="29"/>
      <w:r w:rsidRPr="00786759">
        <w:rPr>
          <w:rFonts w:ascii="Times New Roman" w:hAnsi="Times New Roman" w:cs="Times New Roman"/>
          <w:color w:val="auto"/>
          <w:sz w:val="28"/>
        </w:rPr>
        <w:lastRenderedPageBreak/>
        <w:t>Характеристика сферы реализации подпрограммы 5</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Динамика экономического и общественного развития страны в значительной степени определяется качеством деятельности системы образования (общего, профессионального, дополнительного, дошкольного, специального). В связи с этим проблема оценки качества образования в настоящее время является одной из самых актуальных для всей системы образования Российской Федерации.</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Муниципальная система оценки качества образования (МСОКО) призвана стать важнейшим институциональным компонентом системы образования </w:t>
      </w:r>
      <w:r w:rsidR="00F2119D">
        <w:rPr>
          <w:rFonts w:ascii="Times New Roman" w:hAnsi="Times New Roman" w:cs="Times New Roman"/>
          <w:sz w:val="24"/>
        </w:rPr>
        <w:t>Табунского района. Муниципальная система</w:t>
      </w:r>
      <w:r w:rsidRPr="006E2405">
        <w:rPr>
          <w:rFonts w:ascii="Times New Roman" w:hAnsi="Times New Roman" w:cs="Times New Roman"/>
          <w:sz w:val="24"/>
        </w:rPr>
        <w:t xml:space="preserve"> оценки качества образования включает в себя государственную оценку, самооценку и общественную оценку.</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Государственная оценка осуществляется через проведение государственных оценочных процедур.</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Самооценка качества образовательных услуг осуществляется самим образовательным учреждением на основании результатов постоянного системного внутреннего контроля качества с использованием механизма обратной связи и анализа собственной деятельности. С этой целью для координации задач, механизмов и инструментов учредительного и учрежденческого контроля в крае разработаны и внедрены нормативные документы и методические рекомендации (приказ Главного управления от 23.07.2012 </w:t>
      </w:r>
      <w:r w:rsidR="00BC619E">
        <w:rPr>
          <w:rFonts w:ascii="Times New Roman" w:hAnsi="Times New Roman" w:cs="Times New Roman"/>
          <w:sz w:val="24"/>
        </w:rPr>
        <w:t>№</w:t>
      </w:r>
      <w:r w:rsidRPr="006E2405">
        <w:rPr>
          <w:rFonts w:ascii="Times New Roman" w:hAnsi="Times New Roman" w:cs="Times New Roman"/>
          <w:sz w:val="24"/>
        </w:rPr>
        <w:t xml:space="preserve"> 2882).</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Решение задачи расширения участия общественности в оценке и управлении качеством образования осуществляется в двух направлениях:</w:t>
      </w:r>
    </w:p>
    <w:p w:rsidR="006E2405" w:rsidRPr="00786759" w:rsidRDefault="006E2405" w:rsidP="00AB534D">
      <w:pPr>
        <w:pStyle w:val="aa"/>
        <w:numPr>
          <w:ilvl w:val="0"/>
          <w:numId w:val="45"/>
        </w:numPr>
        <w:spacing w:after="0"/>
        <w:jc w:val="both"/>
        <w:rPr>
          <w:rFonts w:ascii="Times New Roman" w:hAnsi="Times New Roman" w:cs="Times New Roman"/>
          <w:sz w:val="24"/>
        </w:rPr>
      </w:pPr>
      <w:r w:rsidRPr="00786759">
        <w:rPr>
          <w:rFonts w:ascii="Times New Roman" w:hAnsi="Times New Roman" w:cs="Times New Roman"/>
          <w:sz w:val="24"/>
        </w:rPr>
        <w:t>развитие общественной оценки участников образовательного процесса (родители, профессиональные педагогические сообщества);</w:t>
      </w:r>
    </w:p>
    <w:p w:rsidR="006E2405" w:rsidRPr="00786759" w:rsidRDefault="006E2405" w:rsidP="00AB534D">
      <w:pPr>
        <w:pStyle w:val="aa"/>
        <w:numPr>
          <w:ilvl w:val="0"/>
          <w:numId w:val="45"/>
        </w:numPr>
        <w:spacing w:after="0"/>
        <w:jc w:val="both"/>
        <w:rPr>
          <w:rFonts w:ascii="Times New Roman" w:hAnsi="Times New Roman" w:cs="Times New Roman"/>
          <w:sz w:val="24"/>
        </w:rPr>
      </w:pPr>
      <w:r w:rsidRPr="00786759">
        <w:rPr>
          <w:rFonts w:ascii="Times New Roman" w:hAnsi="Times New Roman" w:cs="Times New Roman"/>
          <w:sz w:val="24"/>
        </w:rPr>
        <w:t>развитие оценки качества образования общественными организациями (общественные объединения, органы государственно-общественного управления образованием и т.д.).</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Получили развитие такие формы общественной оценки качества образования, как социологические опросы, участие в международных сопоставительных исследованиях.</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Во всех общеобразовательных учреждениях работают органы государственно-общественного управления, участвующие в коллективной выработке решений по ключевым вопросам образования. </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Увеличилось число участников от Табунского района в общественных п</w:t>
      </w:r>
      <w:r w:rsidR="00F2119D">
        <w:rPr>
          <w:rFonts w:ascii="Times New Roman" w:hAnsi="Times New Roman" w:cs="Times New Roman"/>
          <w:sz w:val="24"/>
        </w:rPr>
        <w:t>рофессиональных объединениях,</w:t>
      </w:r>
      <w:r w:rsidRPr="006E2405">
        <w:rPr>
          <w:rFonts w:ascii="Times New Roman" w:hAnsi="Times New Roman" w:cs="Times New Roman"/>
          <w:sz w:val="24"/>
        </w:rPr>
        <w:t xml:space="preserve"> в 2012 году создана Ассоциация мол</w:t>
      </w:r>
      <w:r w:rsidR="00F2119D">
        <w:rPr>
          <w:rFonts w:ascii="Times New Roman" w:hAnsi="Times New Roman" w:cs="Times New Roman"/>
          <w:sz w:val="24"/>
        </w:rPr>
        <w:t>одых учителей Алтайского края,  которая</w:t>
      </w:r>
      <w:r w:rsidRPr="006E2405">
        <w:rPr>
          <w:rFonts w:ascii="Times New Roman" w:hAnsi="Times New Roman" w:cs="Times New Roman"/>
          <w:sz w:val="24"/>
        </w:rPr>
        <w:t xml:space="preserve"> с вместе действующими (Клуб лауреатов премии имени С.П.Титова, краевые профессиональные объедин</w:t>
      </w:r>
      <w:r w:rsidR="005F1457">
        <w:rPr>
          <w:rFonts w:ascii="Times New Roman" w:hAnsi="Times New Roman" w:cs="Times New Roman"/>
          <w:sz w:val="24"/>
        </w:rPr>
        <w:t>ения педагогов) активно участвуе</w:t>
      </w:r>
      <w:r w:rsidRPr="006E2405">
        <w:rPr>
          <w:rFonts w:ascii="Times New Roman" w:hAnsi="Times New Roman" w:cs="Times New Roman"/>
          <w:sz w:val="24"/>
        </w:rPr>
        <w:t>т в формировании и реализации образовательной политики в крае.</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В районе сформирована нормативная база муниципальной системы оценки качества.</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Несмотря на прогресс в становлении МСОКО, одной из ключевых проблем современного этапа ее развития остается недостаточная целостность и сбалансированность системы процедур и механизмов оценки качества образования, индивидуальных образовательных достижений, реализуемых на федеральном, региональном и муниципальных уровнях системы образования, что не позволяет обеспечивать формирование и развитие единого образовательного пространства. Требуют доработки и апробации процедуры оценки качества образования, охватывающие все уровни образования, в том числе процедуры самооценки.</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Следствием этого является недостаток механизмов и инструментов, с помощью которых можно спрогнозировать влияние на результаты деятельности образовательных </w:t>
      </w:r>
      <w:r w:rsidRPr="006E2405">
        <w:rPr>
          <w:rFonts w:ascii="Times New Roman" w:hAnsi="Times New Roman" w:cs="Times New Roman"/>
          <w:sz w:val="24"/>
        </w:rPr>
        <w:lastRenderedPageBreak/>
        <w:t>организаций и педагогов ряда существенных факторов, связанных с условиями их работы и обучаемым контингентом. Это, в свою очередь, затрудняет принятие эффективных управленческих решений, позволяющих повышать качество образования и сокращать отставание наименее благополучных групп учащихся. Из-за слабости механизмов оценки качества в системе образования практически не развита практика оценки результативности мер муниципальной политики, что не позволяет уверенно добиваться эффективности принимаемых мер.</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Существует проблема недостаточного кадрового обеспечения отдельных процедур МСОКО.</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 xml:space="preserve">В течение 2007 - 2013 годов решена задача обеспечения открытости информации о качестве образования для широкого круга общественности. 100% школ района имеют собственные сайты в сети Интернет, на которых ежегодно размещаются публичные доклады об образовательной и финансово-хозяйственной деятельности. Развивается единое информационно-образовательное пространство района через реализацию проекта </w:t>
      </w:r>
      <w:r w:rsidR="009359C5">
        <w:rPr>
          <w:rFonts w:ascii="Times New Roman" w:hAnsi="Times New Roman" w:cs="Times New Roman"/>
          <w:sz w:val="24"/>
        </w:rPr>
        <w:t>«</w:t>
      </w:r>
      <w:r w:rsidRPr="006E2405">
        <w:rPr>
          <w:rFonts w:ascii="Times New Roman" w:hAnsi="Times New Roman" w:cs="Times New Roman"/>
          <w:sz w:val="24"/>
        </w:rPr>
        <w:t>Сетевой край. Образование</w:t>
      </w:r>
      <w:r w:rsidR="009359C5">
        <w:rPr>
          <w:rFonts w:ascii="Times New Roman" w:hAnsi="Times New Roman" w:cs="Times New Roman"/>
          <w:sz w:val="24"/>
        </w:rPr>
        <w:t>»</w:t>
      </w:r>
      <w:r w:rsidRPr="006E2405">
        <w:rPr>
          <w:rFonts w:ascii="Times New Roman" w:hAnsi="Times New Roman" w:cs="Times New Roman"/>
          <w:sz w:val="24"/>
        </w:rPr>
        <w:t>, систему оказания муниципальных услуг в сфере образования в электронном виде, в том числе предоставление информации родителям с использованием электронного дневника и журнала.</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Для развития единой информационной образовательной среды, в том числе развития дистанционных форм образования, активного использования электронных образовательных ресурсов, развития электронного документооборота, ведения электронного дневника и журнала требуется высокоскоростной доступ к сети Интернет. Однако в настоящее время скорость доступа к интернет-ресурсам остается низкой в Серебропольском образовательном округе.</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Кроме того, необходимо проводить организационно-техническое и ресурсное обеспечение деятельности организаций образования:</w:t>
      </w:r>
    </w:p>
    <w:p w:rsidR="006E2405" w:rsidRPr="00786759" w:rsidRDefault="006E2405" w:rsidP="00AB534D">
      <w:pPr>
        <w:pStyle w:val="aa"/>
        <w:numPr>
          <w:ilvl w:val="0"/>
          <w:numId w:val="46"/>
        </w:numPr>
        <w:spacing w:after="0"/>
        <w:jc w:val="both"/>
        <w:rPr>
          <w:rFonts w:ascii="Times New Roman" w:hAnsi="Times New Roman" w:cs="Times New Roman"/>
          <w:sz w:val="24"/>
        </w:rPr>
      </w:pPr>
      <w:r w:rsidRPr="00786759">
        <w:rPr>
          <w:rFonts w:ascii="Times New Roman" w:hAnsi="Times New Roman" w:cs="Times New Roman"/>
          <w:sz w:val="24"/>
        </w:rPr>
        <w:t>получение работником квалификации в избранной области и профессиональной деятельности, создание условий для развития индивидуальных способностей и наклонностей, совершенствование и повышение качества работы специалистов учебно-вспомогательного и обслуживающего персонала, создание необходимых условий для реализации федеральных и краевых программ;</w:t>
      </w:r>
    </w:p>
    <w:p w:rsidR="006E2405" w:rsidRPr="00786759" w:rsidRDefault="006E2405" w:rsidP="00AB534D">
      <w:pPr>
        <w:pStyle w:val="aa"/>
        <w:numPr>
          <w:ilvl w:val="0"/>
          <w:numId w:val="46"/>
        </w:numPr>
        <w:spacing w:after="0"/>
        <w:jc w:val="both"/>
        <w:rPr>
          <w:rFonts w:ascii="Times New Roman" w:hAnsi="Times New Roman" w:cs="Times New Roman"/>
          <w:sz w:val="24"/>
        </w:rPr>
      </w:pPr>
      <w:r w:rsidRPr="00786759">
        <w:rPr>
          <w:rFonts w:ascii="Times New Roman" w:hAnsi="Times New Roman" w:cs="Times New Roman"/>
          <w:sz w:val="24"/>
        </w:rPr>
        <w:t xml:space="preserve">выполнение работ, связанных с получением, хранением, выдачей товарно-материальных ценностей, получаемых учредителем в рамках приоритетного национального проекта </w:t>
      </w:r>
      <w:r w:rsidR="009359C5">
        <w:rPr>
          <w:rFonts w:ascii="Times New Roman" w:hAnsi="Times New Roman" w:cs="Times New Roman"/>
          <w:sz w:val="24"/>
        </w:rPr>
        <w:t>«</w:t>
      </w:r>
      <w:r w:rsidRPr="00786759">
        <w:rPr>
          <w:rFonts w:ascii="Times New Roman" w:hAnsi="Times New Roman" w:cs="Times New Roman"/>
          <w:sz w:val="24"/>
        </w:rPr>
        <w:t>Образование</w:t>
      </w:r>
      <w:r w:rsidR="009359C5">
        <w:rPr>
          <w:rFonts w:ascii="Times New Roman" w:hAnsi="Times New Roman" w:cs="Times New Roman"/>
          <w:sz w:val="24"/>
        </w:rPr>
        <w:t>»</w:t>
      </w:r>
      <w:r w:rsidRPr="00786759">
        <w:rPr>
          <w:rFonts w:ascii="Times New Roman" w:hAnsi="Times New Roman" w:cs="Times New Roman"/>
          <w:sz w:val="24"/>
        </w:rPr>
        <w:t>, федеральных, краевых и муниципальных целевых программ.</w:t>
      </w:r>
    </w:p>
    <w:p w:rsidR="006E2405" w:rsidRPr="00786759" w:rsidRDefault="006E2405" w:rsidP="00AB534D">
      <w:pPr>
        <w:pStyle w:val="1"/>
        <w:numPr>
          <w:ilvl w:val="0"/>
          <w:numId w:val="44"/>
        </w:numPr>
        <w:spacing w:after="240"/>
        <w:jc w:val="center"/>
        <w:rPr>
          <w:rFonts w:ascii="Times New Roman" w:hAnsi="Times New Roman" w:cs="Times New Roman"/>
          <w:color w:val="auto"/>
          <w:sz w:val="28"/>
        </w:rPr>
      </w:pPr>
      <w:bookmarkStart w:id="30" w:name="Par2404"/>
      <w:bookmarkEnd w:id="30"/>
      <w:r w:rsidRPr="00786759">
        <w:rPr>
          <w:rFonts w:ascii="Times New Roman" w:hAnsi="Times New Roman" w:cs="Times New Roman"/>
          <w:color w:val="auto"/>
          <w:sz w:val="28"/>
        </w:rPr>
        <w:t>Приоритеты муниципальной системы оценки качества</w:t>
      </w:r>
      <w:r w:rsidR="00786759" w:rsidRPr="00786759">
        <w:rPr>
          <w:rFonts w:ascii="Times New Roman" w:hAnsi="Times New Roman" w:cs="Times New Roman"/>
          <w:color w:val="auto"/>
          <w:sz w:val="28"/>
        </w:rPr>
        <w:t xml:space="preserve"> </w:t>
      </w:r>
      <w:r w:rsidRPr="00786759">
        <w:rPr>
          <w:rFonts w:ascii="Times New Roman" w:hAnsi="Times New Roman" w:cs="Times New Roman"/>
          <w:color w:val="auto"/>
          <w:sz w:val="28"/>
        </w:rPr>
        <w:t>образования, цели, задачи и показатели достижения целей</w:t>
      </w:r>
      <w:r w:rsidR="00786759" w:rsidRPr="00786759">
        <w:rPr>
          <w:rFonts w:ascii="Times New Roman" w:hAnsi="Times New Roman" w:cs="Times New Roman"/>
          <w:color w:val="auto"/>
          <w:sz w:val="28"/>
        </w:rPr>
        <w:t xml:space="preserve"> </w:t>
      </w:r>
      <w:r w:rsidRPr="00786759">
        <w:rPr>
          <w:rFonts w:ascii="Times New Roman" w:hAnsi="Times New Roman" w:cs="Times New Roman"/>
          <w:color w:val="auto"/>
          <w:sz w:val="28"/>
        </w:rPr>
        <w:t>и решения задач, ожидаемые конечные результаты,</w:t>
      </w:r>
      <w:r w:rsidR="00786759" w:rsidRPr="00786759">
        <w:rPr>
          <w:rFonts w:ascii="Times New Roman" w:hAnsi="Times New Roman" w:cs="Times New Roman"/>
          <w:color w:val="auto"/>
          <w:sz w:val="28"/>
        </w:rPr>
        <w:t xml:space="preserve"> </w:t>
      </w:r>
      <w:r w:rsidRPr="00786759">
        <w:rPr>
          <w:rFonts w:ascii="Times New Roman" w:hAnsi="Times New Roman" w:cs="Times New Roman"/>
          <w:color w:val="auto"/>
          <w:sz w:val="28"/>
        </w:rPr>
        <w:t>сроки реализации подпрограммы 5</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По итогам реализации подпрограммы 5:</w:t>
      </w:r>
    </w:p>
    <w:p w:rsidR="006E2405" w:rsidRPr="00786759" w:rsidRDefault="006E2405" w:rsidP="00AB534D">
      <w:pPr>
        <w:pStyle w:val="aa"/>
        <w:numPr>
          <w:ilvl w:val="0"/>
          <w:numId w:val="47"/>
        </w:numPr>
        <w:spacing w:after="0"/>
        <w:jc w:val="both"/>
        <w:rPr>
          <w:rFonts w:ascii="Times New Roman" w:hAnsi="Times New Roman" w:cs="Times New Roman"/>
          <w:sz w:val="24"/>
        </w:rPr>
      </w:pPr>
      <w:r w:rsidRPr="00786759">
        <w:rPr>
          <w:rFonts w:ascii="Times New Roman" w:hAnsi="Times New Roman" w:cs="Times New Roman"/>
          <w:sz w:val="24"/>
        </w:rPr>
        <w:t>будет функционировать МСОКО  в том числе в пилотном режиме, будет проведен эксперимент по введению внешней объективной оценки качества образования не менее чем на трех</w:t>
      </w:r>
      <w:r w:rsidR="005F1457">
        <w:rPr>
          <w:rFonts w:ascii="Times New Roman" w:hAnsi="Times New Roman" w:cs="Times New Roman"/>
          <w:sz w:val="24"/>
        </w:rPr>
        <w:t xml:space="preserve"> </w:t>
      </w:r>
      <w:r w:rsidRPr="00786759">
        <w:rPr>
          <w:rFonts w:ascii="Times New Roman" w:hAnsi="Times New Roman" w:cs="Times New Roman"/>
          <w:sz w:val="24"/>
        </w:rPr>
        <w:t>уровнях образования;</w:t>
      </w:r>
    </w:p>
    <w:p w:rsidR="006E2405" w:rsidRPr="00786759" w:rsidRDefault="006E2405" w:rsidP="00AB534D">
      <w:pPr>
        <w:pStyle w:val="aa"/>
        <w:numPr>
          <w:ilvl w:val="0"/>
          <w:numId w:val="47"/>
        </w:numPr>
        <w:spacing w:after="0"/>
        <w:jc w:val="both"/>
        <w:rPr>
          <w:rFonts w:ascii="Times New Roman" w:hAnsi="Times New Roman" w:cs="Times New Roman"/>
          <w:sz w:val="24"/>
        </w:rPr>
      </w:pPr>
      <w:r w:rsidRPr="00786759">
        <w:rPr>
          <w:rFonts w:ascii="Times New Roman" w:hAnsi="Times New Roman" w:cs="Times New Roman"/>
          <w:sz w:val="24"/>
        </w:rPr>
        <w:t>будет продолжено участие образовательных учреждений Табунского района в международных исследованиях качества образования PIRL, TIMSS, PISA</w:t>
      </w:r>
    </w:p>
    <w:p w:rsidR="006E2405" w:rsidRPr="00786759" w:rsidRDefault="006E2405" w:rsidP="00AB534D">
      <w:pPr>
        <w:pStyle w:val="aa"/>
        <w:numPr>
          <w:ilvl w:val="0"/>
          <w:numId w:val="47"/>
        </w:numPr>
        <w:spacing w:after="0"/>
        <w:jc w:val="both"/>
        <w:rPr>
          <w:rFonts w:ascii="Times New Roman" w:hAnsi="Times New Roman" w:cs="Times New Roman"/>
          <w:sz w:val="24"/>
        </w:rPr>
      </w:pPr>
      <w:r w:rsidRPr="00786759">
        <w:rPr>
          <w:rFonts w:ascii="Times New Roman" w:hAnsi="Times New Roman" w:cs="Times New Roman"/>
          <w:sz w:val="24"/>
        </w:rPr>
        <w:lastRenderedPageBreak/>
        <w:t>будут реализованы проекты по созданию муниципальных и школьных систем оценки качества образования, по мониторингу индивидуальных образовательных достижений;</w:t>
      </w:r>
    </w:p>
    <w:p w:rsidR="006E2405" w:rsidRPr="00786759" w:rsidRDefault="006E2405" w:rsidP="00AB534D">
      <w:pPr>
        <w:pStyle w:val="aa"/>
        <w:numPr>
          <w:ilvl w:val="0"/>
          <w:numId w:val="47"/>
        </w:numPr>
        <w:spacing w:after="0"/>
        <w:jc w:val="both"/>
        <w:rPr>
          <w:rFonts w:ascii="Times New Roman" w:hAnsi="Times New Roman" w:cs="Times New Roman"/>
          <w:sz w:val="24"/>
        </w:rPr>
      </w:pPr>
      <w:r w:rsidRPr="00786759">
        <w:rPr>
          <w:rFonts w:ascii="Times New Roman" w:hAnsi="Times New Roman" w:cs="Times New Roman"/>
          <w:sz w:val="24"/>
        </w:rPr>
        <w:t>будет оказана поддержка развитию систем оценки качества образования на уровне общеобразовательной организации, ориентированной на формирующее оценивание и учет индивидуального прогресса учащихся;</w:t>
      </w:r>
    </w:p>
    <w:p w:rsidR="006E2405" w:rsidRPr="00786759" w:rsidRDefault="006E2405" w:rsidP="00AB534D">
      <w:pPr>
        <w:pStyle w:val="aa"/>
        <w:numPr>
          <w:ilvl w:val="0"/>
          <w:numId w:val="47"/>
        </w:numPr>
        <w:spacing w:after="0"/>
        <w:jc w:val="both"/>
        <w:rPr>
          <w:rFonts w:ascii="Times New Roman" w:hAnsi="Times New Roman" w:cs="Times New Roman"/>
          <w:sz w:val="24"/>
        </w:rPr>
      </w:pPr>
      <w:r w:rsidRPr="00786759">
        <w:rPr>
          <w:rFonts w:ascii="Times New Roman" w:hAnsi="Times New Roman" w:cs="Times New Roman"/>
          <w:sz w:val="24"/>
        </w:rPr>
        <w:t>будет обеспечена прозрачность и доступность информации о системе образования, о деятельности отдельных образовательных организаций;</w:t>
      </w:r>
    </w:p>
    <w:p w:rsidR="006E2405" w:rsidRPr="00786759" w:rsidRDefault="006E2405" w:rsidP="00AB534D">
      <w:pPr>
        <w:pStyle w:val="aa"/>
        <w:numPr>
          <w:ilvl w:val="0"/>
          <w:numId w:val="47"/>
        </w:numPr>
        <w:spacing w:after="0"/>
        <w:jc w:val="both"/>
        <w:rPr>
          <w:rFonts w:ascii="Times New Roman" w:hAnsi="Times New Roman" w:cs="Times New Roman"/>
          <w:sz w:val="24"/>
        </w:rPr>
      </w:pPr>
      <w:r w:rsidRPr="00786759">
        <w:rPr>
          <w:rFonts w:ascii="Times New Roman" w:hAnsi="Times New Roman" w:cs="Times New Roman"/>
          <w:sz w:val="24"/>
        </w:rPr>
        <w:t>будет продолжена реализация мер, направленных на привлечение и закрепление в образовательных организациях выпускников вузов (осуществление единовременных выплат), а также мер социальной поддержки педагогических работников (ежегодное предоставление денежных средств педагогическим работникам организаций образования с целью организации лечения в санаторно-курортных организациях, расположенных на территории Алтайского края);</w:t>
      </w:r>
    </w:p>
    <w:p w:rsidR="006E2405" w:rsidRPr="00786759" w:rsidRDefault="006E2405" w:rsidP="00AB534D">
      <w:pPr>
        <w:pStyle w:val="aa"/>
        <w:numPr>
          <w:ilvl w:val="0"/>
          <w:numId w:val="47"/>
        </w:numPr>
        <w:spacing w:after="0"/>
        <w:jc w:val="both"/>
        <w:rPr>
          <w:rFonts w:ascii="Times New Roman" w:hAnsi="Times New Roman" w:cs="Times New Roman"/>
          <w:sz w:val="24"/>
        </w:rPr>
      </w:pPr>
      <w:r w:rsidRPr="00786759">
        <w:rPr>
          <w:rFonts w:ascii="Times New Roman" w:hAnsi="Times New Roman" w:cs="Times New Roman"/>
          <w:sz w:val="24"/>
        </w:rPr>
        <w:t>посредством участия в конкурсах профессионального мастерства педагогов будет обеспечена непрерывность профессионального развития и карьерного роста педагогических и руководящих работников системы образования;</w:t>
      </w:r>
    </w:p>
    <w:p w:rsidR="006E2405" w:rsidRPr="00786759" w:rsidRDefault="006E2405" w:rsidP="00AB534D">
      <w:pPr>
        <w:pStyle w:val="aa"/>
        <w:numPr>
          <w:ilvl w:val="0"/>
          <w:numId w:val="47"/>
        </w:numPr>
        <w:spacing w:after="0"/>
        <w:jc w:val="both"/>
        <w:rPr>
          <w:rFonts w:ascii="Times New Roman" w:hAnsi="Times New Roman" w:cs="Times New Roman"/>
          <w:sz w:val="24"/>
        </w:rPr>
      </w:pPr>
      <w:r w:rsidRPr="00786759">
        <w:rPr>
          <w:rFonts w:ascii="Times New Roman" w:hAnsi="Times New Roman" w:cs="Times New Roman"/>
          <w:sz w:val="24"/>
        </w:rPr>
        <w:t>увеличится число педагогов - победителей профессиональных конкурсов, вошедших в региональный реестр педагогов, распространяющих инновационный опыт.</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Современные требования к организации единой информационной образовательной среды предполагают продолжение работы с использованием современных информационных технологий в системе управления сферой образования в муниципалитете, включая:</w:t>
      </w:r>
    </w:p>
    <w:p w:rsidR="006E2405" w:rsidRPr="00786759" w:rsidRDefault="006E2405" w:rsidP="00AB534D">
      <w:pPr>
        <w:pStyle w:val="aa"/>
        <w:numPr>
          <w:ilvl w:val="0"/>
          <w:numId w:val="48"/>
        </w:numPr>
        <w:spacing w:after="0"/>
        <w:jc w:val="both"/>
        <w:rPr>
          <w:rFonts w:ascii="Times New Roman" w:hAnsi="Times New Roman" w:cs="Times New Roman"/>
          <w:sz w:val="24"/>
        </w:rPr>
      </w:pPr>
      <w:r w:rsidRPr="00786759">
        <w:rPr>
          <w:rFonts w:ascii="Times New Roman" w:hAnsi="Times New Roman" w:cs="Times New Roman"/>
          <w:sz w:val="24"/>
        </w:rPr>
        <w:t xml:space="preserve">обеспечение функционирования автоматизированной информационной системы </w:t>
      </w:r>
      <w:r w:rsidR="009359C5">
        <w:rPr>
          <w:rFonts w:ascii="Times New Roman" w:hAnsi="Times New Roman" w:cs="Times New Roman"/>
          <w:sz w:val="24"/>
        </w:rPr>
        <w:t>«</w:t>
      </w:r>
      <w:r w:rsidRPr="00786759">
        <w:rPr>
          <w:rFonts w:ascii="Times New Roman" w:hAnsi="Times New Roman" w:cs="Times New Roman"/>
          <w:sz w:val="24"/>
        </w:rPr>
        <w:t>Сетевой край. Образование</w:t>
      </w:r>
      <w:r w:rsidR="009359C5">
        <w:rPr>
          <w:rFonts w:ascii="Times New Roman" w:hAnsi="Times New Roman" w:cs="Times New Roman"/>
          <w:sz w:val="24"/>
        </w:rPr>
        <w:t>»</w:t>
      </w:r>
      <w:r w:rsidRPr="00786759">
        <w:rPr>
          <w:rFonts w:ascii="Times New Roman" w:hAnsi="Times New Roman" w:cs="Times New Roman"/>
          <w:sz w:val="24"/>
        </w:rPr>
        <w:t xml:space="preserve"> с возможностью предоставления муниципальных услуг в сфере образования в электронном виде;</w:t>
      </w:r>
    </w:p>
    <w:p w:rsidR="006E2405" w:rsidRPr="00786759" w:rsidRDefault="006E2405" w:rsidP="00AB534D">
      <w:pPr>
        <w:pStyle w:val="aa"/>
        <w:numPr>
          <w:ilvl w:val="0"/>
          <w:numId w:val="48"/>
        </w:numPr>
        <w:spacing w:after="0"/>
        <w:jc w:val="both"/>
        <w:rPr>
          <w:rFonts w:ascii="Times New Roman" w:hAnsi="Times New Roman" w:cs="Times New Roman"/>
          <w:sz w:val="24"/>
        </w:rPr>
      </w:pPr>
      <w:r w:rsidRPr="00786759">
        <w:rPr>
          <w:rFonts w:ascii="Times New Roman" w:hAnsi="Times New Roman" w:cs="Times New Roman"/>
          <w:sz w:val="24"/>
        </w:rPr>
        <w:t>централизованное ограничение доступа учащихся к ресурсам, не соответствующим целям образования и причиняющим вред здоровью и развитию ребенка;</w:t>
      </w:r>
    </w:p>
    <w:p w:rsidR="006E2405" w:rsidRPr="00786759" w:rsidRDefault="006E2405" w:rsidP="00AB534D">
      <w:pPr>
        <w:pStyle w:val="aa"/>
        <w:numPr>
          <w:ilvl w:val="0"/>
          <w:numId w:val="48"/>
        </w:numPr>
        <w:spacing w:after="0"/>
        <w:jc w:val="both"/>
        <w:rPr>
          <w:rFonts w:ascii="Times New Roman" w:hAnsi="Times New Roman" w:cs="Times New Roman"/>
          <w:sz w:val="24"/>
        </w:rPr>
      </w:pPr>
      <w:r w:rsidRPr="00786759">
        <w:rPr>
          <w:rFonts w:ascii="Times New Roman" w:hAnsi="Times New Roman" w:cs="Times New Roman"/>
          <w:sz w:val="24"/>
        </w:rPr>
        <w:t>обеспечение развития дистанционного образования через организацию сервиса видеоконференций, дистанционной образовательной среды, портала электронных образовательных ресурсов;</w:t>
      </w:r>
    </w:p>
    <w:p w:rsidR="006E2405" w:rsidRPr="00786759" w:rsidRDefault="006E2405" w:rsidP="00AB534D">
      <w:pPr>
        <w:pStyle w:val="aa"/>
        <w:numPr>
          <w:ilvl w:val="0"/>
          <w:numId w:val="48"/>
        </w:numPr>
        <w:spacing w:after="0"/>
        <w:jc w:val="both"/>
        <w:rPr>
          <w:rFonts w:ascii="Times New Roman" w:hAnsi="Times New Roman" w:cs="Times New Roman"/>
          <w:sz w:val="24"/>
        </w:rPr>
      </w:pPr>
      <w:r w:rsidRPr="00786759">
        <w:rPr>
          <w:rFonts w:ascii="Times New Roman" w:hAnsi="Times New Roman" w:cs="Times New Roman"/>
          <w:sz w:val="24"/>
        </w:rPr>
        <w:t>осуществление технической поддержки пользователей, включая организацию процедур централизованного автоматического обновления используемых лицензионных программных продуктов и внедрение системы удаленного управления сложным коммуникационным оборудованием и серверами образовательных организаций, не имеющих специалистов необходимой квалификации.</w:t>
      </w:r>
    </w:p>
    <w:p w:rsidR="006E2405" w:rsidRPr="00A92A05" w:rsidRDefault="006E2405" w:rsidP="00A92A05">
      <w:pPr>
        <w:pStyle w:val="1"/>
        <w:numPr>
          <w:ilvl w:val="0"/>
          <w:numId w:val="44"/>
        </w:numPr>
        <w:spacing w:after="240"/>
        <w:jc w:val="center"/>
        <w:rPr>
          <w:rFonts w:ascii="Times New Roman" w:hAnsi="Times New Roman" w:cs="Times New Roman"/>
          <w:color w:val="auto"/>
          <w:sz w:val="28"/>
        </w:rPr>
      </w:pPr>
      <w:bookmarkStart w:id="31" w:name="Par2428"/>
      <w:bookmarkEnd w:id="31"/>
      <w:r w:rsidRPr="00A92A05">
        <w:rPr>
          <w:rFonts w:ascii="Times New Roman" w:hAnsi="Times New Roman" w:cs="Times New Roman"/>
          <w:color w:val="auto"/>
          <w:sz w:val="28"/>
        </w:rPr>
        <w:t>Объем финансирования подпрограммы 5</w:t>
      </w:r>
    </w:p>
    <w:p w:rsidR="006E2405" w:rsidRPr="006E2405"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Финансирование Подпрограммы осуществляется за счет средств:</w:t>
      </w:r>
    </w:p>
    <w:p w:rsidR="006E2405" w:rsidRPr="00786759" w:rsidRDefault="006E2405" w:rsidP="00AB534D">
      <w:pPr>
        <w:pStyle w:val="aa"/>
        <w:numPr>
          <w:ilvl w:val="0"/>
          <w:numId w:val="50"/>
        </w:numPr>
        <w:spacing w:after="0"/>
        <w:jc w:val="both"/>
        <w:rPr>
          <w:rFonts w:ascii="Times New Roman" w:hAnsi="Times New Roman" w:cs="Times New Roman"/>
          <w:sz w:val="24"/>
        </w:rPr>
      </w:pPr>
      <w:r w:rsidRPr="00786759">
        <w:rPr>
          <w:rFonts w:ascii="Times New Roman" w:hAnsi="Times New Roman" w:cs="Times New Roman"/>
          <w:sz w:val="24"/>
        </w:rPr>
        <w:t>федерального бюджета - в соответствии с федеральным законом о федеральном бюджете на очередной финансовый год и на плановый период;</w:t>
      </w:r>
    </w:p>
    <w:p w:rsidR="006E2405" w:rsidRPr="00786759" w:rsidRDefault="006E2405" w:rsidP="00AB534D">
      <w:pPr>
        <w:pStyle w:val="aa"/>
        <w:numPr>
          <w:ilvl w:val="0"/>
          <w:numId w:val="50"/>
        </w:numPr>
        <w:spacing w:after="0"/>
        <w:jc w:val="both"/>
        <w:rPr>
          <w:rFonts w:ascii="Times New Roman" w:hAnsi="Times New Roman" w:cs="Times New Roman"/>
          <w:sz w:val="24"/>
        </w:rPr>
      </w:pPr>
      <w:r w:rsidRPr="00786759">
        <w:rPr>
          <w:rFonts w:ascii="Times New Roman" w:hAnsi="Times New Roman" w:cs="Times New Roman"/>
          <w:sz w:val="24"/>
        </w:rPr>
        <w:t>краевого бюджета - в соответствии с законом Алтайского края о краевом бюджете на соответствующий финансовый год и на плановый период.</w:t>
      </w:r>
    </w:p>
    <w:p w:rsidR="006E2405" w:rsidRPr="00786759" w:rsidRDefault="006E2405" w:rsidP="00AB534D">
      <w:pPr>
        <w:pStyle w:val="aa"/>
        <w:numPr>
          <w:ilvl w:val="0"/>
          <w:numId w:val="50"/>
        </w:numPr>
        <w:spacing w:after="0"/>
        <w:jc w:val="both"/>
        <w:rPr>
          <w:rFonts w:ascii="Times New Roman" w:hAnsi="Times New Roman" w:cs="Times New Roman"/>
          <w:sz w:val="24"/>
        </w:rPr>
      </w:pPr>
      <w:r w:rsidRPr="00786759">
        <w:rPr>
          <w:rFonts w:ascii="Times New Roman" w:hAnsi="Times New Roman" w:cs="Times New Roman"/>
          <w:sz w:val="24"/>
        </w:rPr>
        <w:lastRenderedPageBreak/>
        <w:t>муниципального бюджета - в соответствии с решением районного Совета депутатов о районном бюджете на соответствующий финансовый год и на плановый период</w:t>
      </w:r>
    </w:p>
    <w:p w:rsidR="006E2405" w:rsidRPr="00F96E82" w:rsidRDefault="006E2405" w:rsidP="00786759">
      <w:pPr>
        <w:spacing w:after="0"/>
        <w:ind w:firstLine="567"/>
        <w:jc w:val="both"/>
        <w:rPr>
          <w:rFonts w:ascii="Times New Roman" w:hAnsi="Times New Roman" w:cs="Times New Roman"/>
          <w:color w:val="002060"/>
          <w:sz w:val="24"/>
        </w:rPr>
      </w:pPr>
      <w:r w:rsidRPr="006E2405">
        <w:rPr>
          <w:rFonts w:ascii="Times New Roman" w:hAnsi="Times New Roman" w:cs="Times New Roman"/>
          <w:sz w:val="24"/>
        </w:rPr>
        <w:t xml:space="preserve">Общий объем финансирования </w:t>
      </w:r>
      <w:r w:rsidRPr="00F96E82">
        <w:rPr>
          <w:rFonts w:ascii="Times New Roman" w:hAnsi="Times New Roman" w:cs="Times New Roman"/>
          <w:color w:val="002060"/>
          <w:sz w:val="24"/>
        </w:rPr>
        <w:t xml:space="preserve">подпрограммы 5 составляет </w:t>
      </w:r>
      <w:r w:rsidR="00B832D0">
        <w:rPr>
          <w:rFonts w:ascii="Times New Roman" w:hAnsi="Times New Roman" w:cs="Times New Roman"/>
          <w:color w:val="002060"/>
          <w:sz w:val="24"/>
        </w:rPr>
        <w:t>8216,5</w:t>
      </w:r>
      <w:r w:rsidR="001C0B88">
        <w:rPr>
          <w:rFonts w:ascii="Times New Roman" w:hAnsi="Times New Roman" w:cs="Times New Roman"/>
          <w:color w:val="002060"/>
          <w:sz w:val="24"/>
        </w:rPr>
        <w:t xml:space="preserve"> </w:t>
      </w:r>
      <w:r w:rsidRPr="00F96E82">
        <w:rPr>
          <w:rFonts w:ascii="Times New Roman" w:hAnsi="Times New Roman" w:cs="Times New Roman"/>
          <w:color w:val="002060"/>
          <w:sz w:val="24"/>
        </w:rPr>
        <w:t>тыс. рублей из муниципального бюджета, в том числе по годам:</w:t>
      </w:r>
    </w:p>
    <w:p w:rsidR="00B832D0" w:rsidRPr="006D30DD" w:rsidRDefault="00B832D0" w:rsidP="00B832D0">
      <w:pPr>
        <w:pStyle w:val="aa"/>
        <w:numPr>
          <w:ilvl w:val="0"/>
          <w:numId w:val="43"/>
        </w:numPr>
        <w:spacing w:after="0"/>
        <w:jc w:val="both"/>
        <w:rPr>
          <w:rFonts w:ascii="Times New Roman" w:hAnsi="Times New Roman"/>
          <w:color w:val="002060"/>
          <w:sz w:val="24"/>
          <w:szCs w:val="24"/>
        </w:rPr>
      </w:pPr>
      <w:r w:rsidRPr="006D30DD">
        <w:rPr>
          <w:rFonts w:ascii="Times New Roman" w:hAnsi="Times New Roman"/>
          <w:color w:val="002060"/>
          <w:sz w:val="24"/>
          <w:szCs w:val="24"/>
        </w:rPr>
        <w:t xml:space="preserve">2014 год – </w:t>
      </w:r>
      <w:r>
        <w:rPr>
          <w:rFonts w:ascii="Times New Roman" w:hAnsi="Times New Roman"/>
          <w:color w:val="002060"/>
          <w:sz w:val="24"/>
          <w:szCs w:val="24"/>
        </w:rPr>
        <w:t xml:space="preserve">772,9 </w:t>
      </w:r>
      <w:r w:rsidRPr="006D30DD">
        <w:rPr>
          <w:rFonts w:ascii="Times New Roman" w:hAnsi="Times New Roman"/>
          <w:color w:val="002060"/>
          <w:sz w:val="24"/>
          <w:szCs w:val="24"/>
        </w:rPr>
        <w:t>тыс. рублей;</w:t>
      </w:r>
    </w:p>
    <w:p w:rsidR="00B832D0" w:rsidRPr="006D30DD" w:rsidRDefault="00B832D0" w:rsidP="00B832D0">
      <w:pPr>
        <w:pStyle w:val="aa"/>
        <w:numPr>
          <w:ilvl w:val="0"/>
          <w:numId w:val="43"/>
        </w:numPr>
        <w:spacing w:after="0"/>
        <w:jc w:val="both"/>
        <w:rPr>
          <w:rFonts w:ascii="Times New Roman" w:hAnsi="Times New Roman"/>
          <w:color w:val="002060"/>
          <w:sz w:val="24"/>
          <w:szCs w:val="24"/>
        </w:rPr>
      </w:pPr>
      <w:r w:rsidRPr="006D30DD">
        <w:rPr>
          <w:rFonts w:ascii="Times New Roman" w:hAnsi="Times New Roman"/>
          <w:color w:val="002060"/>
          <w:sz w:val="24"/>
          <w:szCs w:val="24"/>
        </w:rPr>
        <w:t xml:space="preserve">2015 год </w:t>
      </w:r>
      <w:r>
        <w:rPr>
          <w:rFonts w:ascii="Times New Roman" w:hAnsi="Times New Roman"/>
          <w:color w:val="002060"/>
          <w:sz w:val="24"/>
          <w:szCs w:val="24"/>
        </w:rPr>
        <w:t>–</w:t>
      </w:r>
      <w:r w:rsidRPr="006D30DD">
        <w:rPr>
          <w:rFonts w:ascii="Times New Roman" w:hAnsi="Times New Roman"/>
          <w:color w:val="002060"/>
          <w:sz w:val="24"/>
          <w:szCs w:val="24"/>
        </w:rPr>
        <w:t xml:space="preserve"> </w:t>
      </w:r>
      <w:r>
        <w:rPr>
          <w:rFonts w:ascii="Times New Roman" w:hAnsi="Times New Roman"/>
          <w:color w:val="002060"/>
          <w:sz w:val="24"/>
          <w:szCs w:val="24"/>
        </w:rPr>
        <w:t>297,1</w:t>
      </w:r>
      <w:r w:rsidRPr="006D30DD">
        <w:rPr>
          <w:rFonts w:ascii="Times New Roman" w:hAnsi="Times New Roman"/>
          <w:color w:val="002060"/>
          <w:sz w:val="24"/>
          <w:szCs w:val="24"/>
        </w:rPr>
        <w:t xml:space="preserve"> тыс. рублей;</w:t>
      </w:r>
    </w:p>
    <w:p w:rsidR="00B832D0" w:rsidRPr="006D30DD" w:rsidRDefault="00B832D0" w:rsidP="00B832D0">
      <w:pPr>
        <w:pStyle w:val="aa"/>
        <w:numPr>
          <w:ilvl w:val="0"/>
          <w:numId w:val="43"/>
        </w:numPr>
        <w:spacing w:after="0"/>
        <w:jc w:val="both"/>
        <w:rPr>
          <w:rFonts w:ascii="Times New Roman" w:hAnsi="Times New Roman"/>
          <w:color w:val="002060"/>
          <w:sz w:val="24"/>
          <w:szCs w:val="24"/>
        </w:rPr>
      </w:pPr>
      <w:r w:rsidRPr="006D30DD">
        <w:rPr>
          <w:rFonts w:ascii="Times New Roman" w:hAnsi="Times New Roman"/>
          <w:color w:val="002060"/>
          <w:sz w:val="24"/>
          <w:szCs w:val="24"/>
        </w:rPr>
        <w:t xml:space="preserve">2016 год - </w:t>
      </w:r>
      <w:r>
        <w:rPr>
          <w:rFonts w:ascii="Times New Roman" w:hAnsi="Times New Roman"/>
          <w:color w:val="002060"/>
          <w:sz w:val="24"/>
          <w:szCs w:val="24"/>
        </w:rPr>
        <w:t>418</w:t>
      </w:r>
      <w:r w:rsidRPr="006D30DD">
        <w:rPr>
          <w:rFonts w:ascii="Times New Roman" w:hAnsi="Times New Roman"/>
          <w:color w:val="002060"/>
          <w:sz w:val="24"/>
          <w:szCs w:val="24"/>
        </w:rPr>
        <w:t xml:space="preserve"> тыс. рублей;</w:t>
      </w:r>
    </w:p>
    <w:p w:rsidR="00B832D0" w:rsidRPr="006D30DD" w:rsidRDefault="00B832D0" w:rsidP="00B832D0">
      <w:pPr>
        <w:pStyle w:val="aa"/>
        <w:numPr>
          <w:ilvl w:val="0"/>
          <w:numId w:val="43"/>
        </w:numPr>
        <w:spacing w:after="0"/>
        <w:jc w:val="both"/>
        <w:rPr>
          <w:rFonts w:ascii="Times New Roman" w:hAnsi="Times New Roman"/>
          <w:color w:val="002060"/>
          <w:sz w:val="24"/>
          <w:szCs w:val="24"/>
        </w:rPr>
      </w:pPr>
      <w:r w:rsidRPr="006D30DD">
        <w:rPr>
          <w:rFonts w:ascii="Times New Roman" w:hAnsi="Times New Roman"/>
          <w:color w:val="002060"/>
          <w:sz w:val="24"/>
          <w:szCs w:val="24"/>
        </w:rPr>
        <w:t xml:space="preserve">2017 год </w:t>
      </w:r>
      <w:r>
        <w:rPr>
          <w:rFonts w:ascii="Times New Roman" w:hAnsi="Times New Roman"/>
          <w:color w:val="002060"/>
          <w:sz w:val="24"/>
          <w:szCs w:val="24"/>
        </w:rPr>
        <w:t>–</w:t>
      </w:r>
      <w:r w:rsidRPr="006D30DD">
        <w:rPr>
          <w:rFonts w:ascii="Times New Roman" w:hAnsi="Times New Roman"/>
          <w:color w:val="002060"/>
          <w:sz w:val="24"/>
          <w:szCs w:val="24"/>
        </w:rPr>
        <w:t xml:space="preserve"> </w:t>
      </w:r>
      <w:r>
        <w:rPr>
          <w:rFonts w:ascii="Times New Roman" w:hAnsi="Times New Roman"/>
          <w:color w:val="002060"/>
          <w:sz w:val="24"/>
          <w:szCs w:val="24"/>
        </w:rPr>
        <w:t>1623,4</w:t>
      </w:r>
      <w:r w:rsidRPr="006D30DD">
        <w:rPr>
          <w:rFonts w:ascii="Times New Roman" w:hAnsi="Times New Roman"/>
          <w:color w:val="002060"/>
          <w:sz w:val="24"/>
          <w:szCs w:val="24"/>
        </w:rPr>
        <w:t xml:space="preserve"> тыс. рублей;</w:t>
      </w:r>
    </w:p>
    <w:p w:rsidR="00B832D0" w:rsidRPr="006D30DD" w:rsidRDefault="00B832D0" w:rsidP="00B832D0">
      <w:pPr>
        <w:pStyle w:val="aa"/>
        <w:numPr>
          <w:ilvl w:val="0"/>
          <w:numId w:val="43"/>
        </w:numPr>
        <w:spacing w:after="0"/>
        <w:jc w:val="both"/>
        <w:rPr>
          <w:rFonts w:ascii="Times New Roman" w:hAnsi="Times New Roman"/>
          <w:color w:val="002060"/>
          <w:sz w:val="24"/>
          <w:szCs w:val="24"/>
        </w:rPr>
      </w:pPr>
      <w:r w:rsidRPr="006D30DD">
        <w:rPr>
          <w:rFonts w:ascii="Times New Roman" w:hAnsi="Times New Roman"/>
          <w:color w:val="002060"/>
          <w:sz w:val="24"/>
          <w:szCs w:val="24"/>
        </w:rPr>
        <w:t xml:space="preserve">2018 год </w:t>
      </w:r>
      <w:r>
        <w:rPr>
          <w:rFonts w:ascii="Times New Roman" w:hAnsi="Times New Roman"/>
          <w:color w:val="002060"/>
          <w:sz w:val="24"/>
          <w:szCs w:val="24"/>
        </w:rPr>
        <w:t>–</w:t>
      </w:r>
      <w:r w:rsidRPr="006D30DD">
        <w:rPr>
          <w:rFonts w:ascii="Times New Roman" w:hAnsi="Times New Roman"/>
          <w:color w:val="002060"/>
          <w:sz w:val="24"/>
          <w:szCs w:val="24"/>
        </w:rPr>
        <w:t xml:space="preserve"> </w:t>
      </w:r>
      <w:r>
        <w:rPr>
          <w:rFonts w:ascii="Times New Roman" w:hAnsi="Times New Roman"/>
          <w:color w:val="002060"/>
          <w:sz w:val="24"/>
          <w:szCs w:val="24"/>
        </w:rPr>
        <w:t>1650,1</w:t>
      </w:r>
      <w:r w:rsidRPr="006D30DD">
        <w:rPr>
          <w:rFonts w:ascii="Times New Roman" w:hAnsi="Times New Roman"/>
          <w:color w:val="002060"/>
          <w:sz w:val="24"/>
          <w:szCs w:val="24"/>
        </w:rPr>
        <w:t xml:space="preserve"> тыс. рублей;</w:t>
      </w:r>
    </w:p>
    <w:p w:rsidR="00B832D0" w:rsidRPr="006D30DD" w:rsidRDefault="00B832D0" w:rsidP="00B832D0">
      <w:pPr>
        <w:pStyle w:val="aa"/>
        <w:numPr>
          <w:ilvl w:val="0"/>
          <w:numId w:val="43"/>
        </w:numPr>
        <w:spacing w:after="0"/>
        <w:jc w:val="both"/>
        <w:rPr>
          <w:rFonts w:ascii="Times New Roman" w:hAnsi="Times New Roman"/>
          <w:color w:val="002060"/>
          <w:sz w:val="24"/>
          <w:szCs w:val="24"/>
        </w:rPr>
      </w:pPr>
      <w:r w:rsidRPr="006D30DD">
        <w:rPr>
          <w:rFonts w:ascii="Times New Roman" w:hAnsi="Times New Roman"/>
          <w:color w:val="002060"/>
          <w:sz w:val="24"/>
          <w:szCs w:val="24"/>
        </w:rPr>
        <w:t xml:space="preserve">2019 год - </w:t>
      </w:r>
      <w:r>
        <w:rPr>
          <w:rFonts w:ascii="Times New Roman" w:hAnsi="Times New Roman"/>
          <w:color w:val="002060"/>
          <w:sz w:val="24"/>
          <w:szCs w:val="24"/>
        </w:rPr>
        <w:t>1726</w:t>
      </w:r>
      <w:r w:rsidRPr="006D30DD">
        <w:rPr>
          <w:rFonts w:ascii="Times New Roman" w:hAnsi="Times New Roman"/>
          <w:color w:val="002060"/>
          <w:sz w:val="24"/>
          <w:szCs w:val="24"/>
        </w:rPr>
        <w:t xml:space="preserve"> тыс. рублей;</w:t>
      </w:r>
    </w:p>
    <w:p w:rsidR="00B832D0" w:rsidRPr="00786759" w:rsidRDefault="00B832D0" w:rsidP="00B832D0">
      <w:pPr>
        <w:pStyle w:val="aa"/>
        <w:numPr>
          <w:ilvl w:val="0"/>
          <w:numId w:val="43"/>
        </w:numPr>
        <w:spacing w:after="0"/>
        <w:jc w:val="both"/>
        <w:rPr>
          <w:rFonts w:ascii="Times New Roman" w:hAnsi="Times New Roman"/>
          <w:sz w:val="24"/>
          <w:szCs w:val="24"/>
        </w:rPr>
      </w:pPr>
      <w:r w:rsidRPr="00786759">
        <w:rPr>
          <w:rFonts w:ascii="Times New Roman" w:hAnsi="Times New Roman"/>
          <w:sz w:val="24"/>
          <w:szCs w:val="24"/>
        </w:rPr>
        <w:t xml:space="preserve">2020 год - </w:t>
      </w:r>
      <w:r>
        <w:rPr>
          <w:rFonts w:ascii="Times New Roman" w:hAnsi="Times New Roman"/>
          <w:sz w:val="24"/>
          <w:szCs w:val="24"/>
        </w:rPr>
        <w:t>1729</w:t>
      </w:r>
      <w:r w:rsidRPr="00786759">
        <w:rPr>
          <w:rFonts w:ascii="Times New Roman" w:hAnsi="Times New Roman"/>
          <w:sz w:val="24"/>
          <w:szCs w:val="24"/>
        </w:rPr>
        <w:t xml:space="preserve"> тыс. рублей;</w:t>
      </w:r>
    </w:p>
    <w:p w:rsidR="008838B1" w:rsidRPr="00981991" w:rsidRDefault="006E2405" w:rsidP="00786759">
      <w:pPr>
        <w:spacing w:after="0"/>
        <w:ind w:firstLine="567"/>
        <w:jc w:val="both"/>
        <w:rPr>
          <w:rFonts w:ascii="Times New Roman" w:hAnsi="Times New Roman" w:cs="Times New Roman"/>
          <w:sz w:val="24"/>
        </w:rPr>
      </w:pPr>
      <w:r w:rsidRPr="006E2405">
        <w:rPr>
          <w:rFonts w:ascii="Times New Roman" w:hAnsi="Times New Roman" w:cs="Times New Roman"/>
          <w:sz w:val="24"/>
        </w:rPr>
        <w:t>Объемы финансирования подлежат ежегодному уточнению на очередной финансовый год и на плановый период.</w:t>
      </w:r>
    </w:p>
    <w:sectPr w:rsidR="008838B1" w:rsidRPr="00981991" w:rsidSect="001F504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CC7" w:rsidRDefault="00E90CC7" w:rsidP="00D60C69">
      <w:pPr>
        <w:spacing w:after="0" w:line="240" w:lineRule="auto"/>
      </w:pPr>
      <w:r>
        <w:separator/>
      </w:r>
    </w:p>
  </w:endnote>
  <w:endnote w:type="continuationSeparator" w:id="0">
    <w:p w:rsidR="00E90CC7" w:rsidRDefault="00E90CC7" w:rsidP="00D6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CC7" w:rsidRDefault="00E90CC7" w:rsidP="00D60C69">
      <w:pPr>
        <w:spacing w:after="0" w:line="240" w:lineRule="auto"/>
      </w:pPr>
      <w:r>
        <w:separator/>
      </w:r>
    </w:p>
  </w:footnote>
  <w:footnote w:type="continuationSeparator" w:id="0">
    <w:p w:rsidR="00E90CC7" w:rsidRDefault="00E90CC7" w:rsidP="00D60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27920"/>
      <w:docPartObj>
        <w:docPartGallery w:val="Page Numbers (Top of Page)"/>
        <w:docPartUnique/>
      </w:docPartObj>
    </w:sdtPr>
    <w:sdtEndPr/>
    <w:sdtContent>
      <w:p w:rsidR="000C0A62" w:rsidRDefault="000C0A62">
        <w:pPr>
          <w:pStyle w:val="a6"/>
          <w:jc w:val="right"/>
        </w:pPr>
        <w:r>
          <w:fldChar w:fldCharType="begin"/>
        </w:r>
        <w:r>
          <w:instrText>PAGE   \* MERGEFORMAT</w:instrText>
        </w:r>
        <w:r>
          <w:fldChar w:fldCharType="separate"/>
        </w:r>
        <w:r w:rsidR="00BD7144">
          <w:rPr>
            <w:noProof/>
          </w:rPr>
          <w:t>13</w:t>
        </w:r>
        <w:r>
          <w:fldChar w:fldCharType="end"/>
        </w:r>
      </w:p>
    </w:sdtContent>
  </w:sdt>
  <w:p w:rsidR="000C0A62" w:rsidRDefault="000C0A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846028"/>
      <w:docPartObj>
        <w:docPartGallery w:val="Page Numbers (Top of Page)"/>
        <w:docPartUnique/>
      </w:docPartObj>
    </w:sdtPr>
    <w:sdtEndPr/>
    <w:sdtContent>
      <w:p w:rsidR="000C0A62" w:rsidRDefault="000C0A62">
        <w:pPr>
          <w:pStyle w:val="a6"/>
          <w:jc w:val="right"/>
        </w:pPr>
        <w:r>
          <w:fldChar w:fldCharType="begin"/>
        </w:r>
        <w:r>
          <w:instrText>PAGE   \* MERGEFORMAT</w:instrText>
        </w:r>
        <w:r>
          <w:fldChar w:fldCharType="separate"/>
        </w:r>
        <w:r w:rsidR="00BD7144">
          <w:rPr>
            <w:noProof/>
          </w:rPr>
          <w:t>68</w:t>
        </w:r>
        <w:r>
          <w:fldChar w:fldCharType="end"/>
        </w:r>
      </w:p>
    </w:sdtContent>
  </w:sdt>
  <w:p w:rsidR="000C0A62" w:rsidRPr="008A5CFB" w:rsidRDefault="000C0A62" w:rsidP="008A5C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CD8"/>
    <w:multiLevelType w:val="hybridMultilevel"/>
    <w:tmpl w:val="620E07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E9084B"/>
    <w:multiLevelType w:val="hybridMultilevel"/>
    <w:tmpl w:val="A9BC12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516DCB"/>
    <w:multiLevelType w:val="hybridMultilevel"/>
    <w:tmpl w:val="CC0A45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257948"/>
    <w:multiLevelType w:val="hybridMultilevel"/>
    <w:tmpl w:val="033A2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33709F"/>
    <w:multiLevelType w:val="hybridMultilevel"/>
    <w:tmpl w:val="CBAE54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E63DDE"/>
    <w:multiLevelType w:val="hybridMultilevel"/>
    <w:tmpl w:val="748C7E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0956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49414B"/>
    <w:multiLevelType w:val="hybridMultilevel"/>
    <w:tmpl w:val="23B2B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9E698C"/>
    <w:multiLevelType w:val="hybridMultilevel"/>
    <w:tmpl w:val="F1D4FB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1968E1"/>
    <w:multiLevelType w:val="hybridMultilevel"/>
    <w:tmpl w:val="8884A0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6E1F64"/>
    <w:multiLevelType w:val="hybridMultilevel"/>
    <w:tmpl w:val="CB1EC0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060406A"/>
    <w:multiLevelType w:val="hybridMultilevel"/>
    <w:tmpl w:val="CB0E9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FB7107"/>
    <w:multiLevelType w:val="hybridMultilevel"/>
    <w:tmpl w:val="C9DCA0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1EE5DC0"/>
    <w:multiLevelType w:val="hybridMultilevel"/>
    <w:tmpl w:val="9C304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0F1C5A"/>
    <w:multiLevelType w:val="hybridMultilevel"/>
    <w:tmpl w:val="9FC834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35952D1"/>
    <w:multiLevelType w:val="hybridMultilevel"/>
    <w:tmpl w:val="C884F9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47B4D40"/>
    <w:multiLevelType w:val="hybridMultilevel"/>
    <w:tmpl w:val="CE94A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EF2C22"/>
    <w:multiLevelType w:val="hybridMultilevel"/>
    <w:tmpl w:val="87ECF0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FA46A3E"/>
    <w:multiLevelType w:val="hybridMultilevel"/>
    <w:tmpl w:val="310E37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FF4684B"/>
    <w:multiLevelType w:val="hybridMultilevel"/>
    <w:tmpl w:val="86CA5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1C91D2F"/>
    <w:multiLevelType w:val="hybridMultilevel"/>
    <w:tmpl w:val="B86EE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2342B79"/>
    <w:multiLevelType w:val="hybridMultilevel"/>
    <w:tmpl w:val="052A5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184228"/>
    <w:multiLevelType w:val="hybridMultilevel"/>
    <w:tmpl w:val="98E07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FB341E"/>
    <w:multiLevelType w:val="hybridMultilevel"/>
    <w:tmpl w:val="3966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A54186"/>
    <w:multiLevelType w:val="hybridMultilevel"/>
    <w:tmpl w:val="FC9236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2895026"/>
    <w:multiLevelType w:val="hybridMultilevel"/>
    <w:tmpl w:val="1E6EB6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5726BD5"/>
    <w:multiLevelType w:val="hybridMultilevel"/>
    <w:tmpl w:val="470C0A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5906D4A"/>
    <w:multiLevelType w:val="hybridMultilevel"/>
    <w:tmpl w:val="02245F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6417E4E"/>
    <w:multiLevelType w:val="hybridMultilevel"/>
    <w:tmpl w:val="879ABF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7571E40"/>
    <w:multiLevelType w:val="hybridMultilevel"/>
    <w:tmpl w:val="585085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87D2AA8"/>
    <w:multiLevelType w:val="hybridMultilevel"/>
    <w:tmpl w:val="3E58FF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98A06B9"/>
    <w:multiLevelType w:val="hybridMultilevel"/>
    <w:tmpl w:val="16982D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3A072C9"/>
    <w:multiLevelType w:val="hybridMultilevel"/>
    <w:tmpl w:val="AFDCF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5F3F94"/>
    <w:multiLevelType w:val="hybridMultilevel"/>
    <w:tmpl w:val="9DD47F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66A732C"/>
    <w:multiLevelType w:val="hybridMultilevel"/>
    <w:tmpl w:val="834EC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9A1F3C"/>
    <w:multiLevelType w:val="hybridMultilevel"/>
    <w:tmpl w:val="07D0E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262210"/>
    <w:multiLevelType w:val="hybridMultilevel"/>
    <w:tmpl w:val="EB580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85F7358"/>
    <w:multiLevelType w:val="hybridMultilevel"/>
    <w:tmpl w:val="8440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1342A9"/>
    <w:multiLevelType w:val="hybridMultilevel"/>
    <w:tmpl w:val="15FA5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EB33579"/>
    <w:multiLevelType w:val="hybridMultilevel"/>
    <w:tmpl w:val="C56EC5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ED13180"/>
    <w:multiLevelType w:val="hybridMultilevel"/>
    <w:tmpl w:val="E93C4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F6B6860"/>
    <w:multiLevelType w:val="hybridMultilevel"/>
    <w:tmpl w:val="037034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FB863ED"/>
    <w:multiLevelType w:val="hybridMultilevel"/>
    <w:tmpl w:val="7ABAA6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02F3949"/>
    <w:multiLevelType w:val="hybridMultilevel"/>
    <w:tmpl w:val="B43E39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0A7381B"/>
    <w:multiLevelType w:val="hybridMultilevel"/>
    <w:tmpl w:val="65387B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61A374F3"/>
    <w:multiLevelType w:val="hybridMultilevel"/>
    <w:tmpl w:val="A928F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3BE4C55"/>
    <w:multiLevelType w:val="hybridMultilevel"/>
    <w:tmpl w:val="AFCA8286"/>
    <w:lvl w:ilvl="0" w:tplc="B9940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695F268C"/>
    <w:multiLevelType w:val="hybridMultilevel"/>
    <w:tmpl w:val="E68E8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9BB6A24"/>
    <w:multiLevelType w:val="hybridMultilevel"/>
    <w:tmpl w:val="77BE3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3EA3124"/>
    <w:multiLevelType w:val="hybridMultilevel"/>
    <w:tmpl w:val="37F07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74721E1"/>
    <w:multiLevelType w:val="hybridMultilevel"/>
    <w:tmpl w:val="DBD63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AF72437"/>
    <w:multiLevelType w:val="hybridMultilevel"/>
    <w:tmpl w:val="2CBED7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C354C04"/>
    <w:multiLevelType w:val="hybridMultilevel"/>
    <w:tmpl w:val="EB00F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C830DAA"/>
    <w:multiLevelType w:val="hybridMultilevel"/>
    <w:tmpl w:val="D7CE8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F385B5A"/>
    <w:multiLevelType w:val="hybridMultilevel"/>
    <w:tmpl w:val="CFE4E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48"/>
  </w:num>
  <w:num w:numId="3">
    <w:abstractNumId w:val="27"/>
  </w:num>
  <w:num w:numId="4">
    <w:abstractNumId w:val="36"/>
  </w:num>
  <w:num w:numId="5">
    <w:abstractNumId w:val="26"/>
  </w:num>
  <w:num w:numId="6">
    <w:abstractNumId w:val="29"/>
  </w:num>
  <w:num w:numId="7">
    <w:abstractNumId w:val="54"/>
  </w:num>
  <w:num w:numId="8">
    <w:abstractNumId w:val="4"/>
  </w:num>
  <w:num w:numId="9">
    <w:abstractNumId w:val="7"/>
  </w:num>
  <w:num w:numId="10">
    <w:abstractNumId w:val="16"/>
  </w:num>
  <w:num w:numId="11">
    <w:abstractNumId w:val="34"/>
  </w:num>
  <w:num w:numId="12">
    <w:abstractNumId w:val="52"/>
  </w:num>
  <w:num w:numId="13">
    <w:abstractNumId w:val="13"/>
  </w:num>
  <w:num w:numId="14">
    <w:abstractNumId w:val="38"/>
  </w:num>
  <w:num w:numId="15">
    <w:abstractNumId w:val="15"/>
  </w:num>
  <w:num w:numId="16">
    <w:abstractNumId w:val="2"/>
  </w:num>
  <w:num w:numId="17">
    <w:abstractNumId w:val="35"/>
  </w:num>
  <w:num w:numId="18">
    <w:abstractNumId w:val="49"/>
  </w:num>
  <w:num w:numId="19">
    <w:abstractNumId w:val="10"/>
  </w:num>
  <w:num w:numId="20">
    <w:abstractNumId w:val="42"/>
  </w:num>
  <w:num w:numId="21">
    <w:abstractNumId w:val="9"/>
  </w:num>
  <w:num w:numId="22">
    <w:abstractNumId w:val="51"/>
  </w:num>
  <w:num w:numId="23">
    <w:abstractNumId w:val="31"/>
  </w:num>
  <w:num w:numId="24">
    <w:abstractNumId w:val="20"/>
  </w:num>
  <w:num w:numId="25">
    <w:abstractNumId w:val="32"/>
  </w:num>
  <w:num w:numId="26">
    <w:abstractNumId w:val="37"/>
  </w:num>
  <w:num w:numId="27">
    <w:abstractNumId w:val="3"/>
  </w:num>
  <w:num w:numId="28">
    <w:abstractNumId w:val="30"/>
  </w:num>
  <w:num w:numId="29">
    <w:abstractNumId w:val="47"/>
  </w:num>
  <w:num w:numId="30">
    <w:abstractNumId w:val="46"/>
  </w:num>
  <w:num w:numId="31">
    <w:abstractNumId w:val="53"/>
  </w:num>
  <w:num w:numId="32">
    <w:abstractNumId w:val="40"/>
  </w:num>
  <w:num w:numId="33">
    <w:abstractNumId w:val="22"/>
  </w:num>
  <w:num w:numId="34">
    <w:abstractNumId w:val="23"/>
  </w:num>
  <w:num w:numId="35">
    <w:abstractNumId w:val="12"/>
  </w:num>
  <w:num w:numId="36">
    <w:abstractNumId w:val="5"/>
  </w:num>
  <w:num w:numId="37">
    <w:abstractNumId w:val="14"/>
  </w:num>
  <w:num w:numId="38">
    <w:abstractNumId w:val="33"/>
  </w:num>
  <w:num w:numId="39">
    <w:abstractNumId w:val="28"/>
  </w:num>
  <w:num w:numId="40">
    <w:abstractNumId w:val="24"/>
  </w:num>
  <w:num w:numId="41">
    <w:abstractNumId w:val="1"/>
  </w:num>
  <w:num w:numId="42">
    <w:abstractNumId w:val="17"/>
  </w:num>
  <w:num w:numId="43">
    <w:abstractNumId w:val="11"/>
  </w:num>
  <w:num w:numId="44">
    <w:abstractNumId w:val="21"/>
  </w:num>
  <w:num w:numId="45">
    <w:abstractNumId w:val="41"/>
  </w:num>
  <w:num w:numId="46">
    <w:abstractNumId w:val="43"/>
  </w:num>
  <w:num w:numId="47">
    <w:abstractNumId w:val="45"/>
  </w:num>
  <w:num w:numId="48">
    <w:abstractNumId w:val="50"/>
  </w:num>
  <w:num w:numId="49">
    <w:abstractNumId w:val="18"/>
  </w:num>
  <w:num w:numId="50">
    <w:abstractNumId w:val="0"/>
  </w:num>
  <w:num w:numId="51">
    <w:abstractNumId w:val="44"/>
  </w:num>
  <w:num w:numId="52">
    <w:abstractNumId w:val="8"/>
  </w:num>
  <w:num w:numId="53">
    <w:abstractNumId w:val="19"/>
  </w:num>
  <w:num w:numId="54">
    <w:abstractNumId w:val="39"/>
  </w:num>
  <w:num w:numId="55">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01"/>
    <w:rsid w:val="000026BC"/>
    <w:rsid w:val="00014198"/>
    <w:rsid w:val="00014F60"/>
    <w:rsid w:val="00031907"/>
    <w:rsid w:val="00072787"/>
    <w:rsid w:val="0008197E"/>
    <w:rsid w:val="000A4900"/>
    <w:rsid w:val="000A4F38"/>
    <w:rsid w:val="000C0A62"/>
    <w:rsid w:val="000C2533"/>
    <w:rsid w:val="000D051E"/>
    <w:rsid w:val="000E2D42"/>
    <w:rsid w:val="000F1BB3"/>
    <w:rsid w:val="001034F3"/>
    <w:rsid w:val="0013144B"/>
    <w:rsid w:val="001336B7"/>
    <w:rsid w:val="00135AE1"/>
    <w:rsid w:val="00143E84"/>
    <w:rsid w:val="001640A2"/>
    <w:rsid w:val="00165544"/>
    <w:rsid w:val="0016563B"/>
    <w:rsid w:val="001966B6"/>
    <w:rsid w:val="001B2810"/>
    <w:rsid w:val="001B440D"/>
    <w:rsid w:val="001C0B88"/>
    <w:rsid w:val="001C550C"/>
    <w:rsid w:val="001F504D"/>
    <w:rsid w:val="001F6131"/>
    <w:rsid w:val="00211A8E"/>
    <w:rsid w:val="00213B7E"/>
    <w:rsid w:val="00214CF0"/>
    <w:rsid w:val="00215F19"/>
    <w:rsid w:val="00240966"/>
    <w:rsid w:val="00290901"/>
    <w:rsid w:val="00294729"/>
    <w:rsid w:val="002A0B5C"/>
    <w:rsid w:val="002A6035"/>
    <w:rsid w:val="002A69A8"/>
    <w:rsid w:val="002B7B01"/>
    <w:rsid w:val="002E0FB0"/>
    <w:rsid w:val="002F72E8"/>
    <w:rsid w:val="0031337D"/>
    <w:rsid w:val="00326F93"/>
    <w:rsid w:val="003367A2"/>
    <w:rsid w:val="003412DD"/>
    <w:rsid w:val="0034686D"/>
    <w:rsid w:val="003506DD"/>
    <w:rsid w:val="00357400"/>
    <w:rsid w:val="00360C45"/>
    <w:rsid w:val="0038431C"/>
    <w:rsid w:val="003B3094"/>
    <w:rsid w:val="003C053D"/>
    <w:rsid w:val="003C58FC"/>
    <w:rsid w:val="003D38CF"/>
    <w:rsid w:val="003D7A5F"/>
    <w:rsid w:val="00403E36"/>
    <w:rsid w:val="00416E22"/>
    <w:rsid w:val="00421ADB"/>
    <w:rsid w:val="00432508"/>
    <w:rsid w:val="00460822"/>
    <w:rsid w:val="0047579E"/>
    <w:rsid w:val="00483399"/>
    <w:rsid w:val="004911E8"/>
    <w:rsid w:val="00497902"/>
    <w:rsid w:val="004A4472"/>
    <w:rsid w:val="004A5A37"/>
    <w:rsid w:val="004A7DD4"/>
    <w:rsid w:val="004B04A8"/>
    <w:rsid w:val="004C3CD6"/>
    <w:rsid w:val="004C3E6E"/>
    <w:rsid w:val="004D00E4"/>
    <w:rsid w:val="004D1271"/>
    <w:rsid w:val="004F0861"/>
    <w:rsid w:val="00506781"/>
    <w:rsid w:val="00546327"/>
    <w:rsid w:val="00562B7D"/>
    <w:rsid w:val="00567A41"/>
    <w:rsid w:val="00573452"/>
    <w:rsid w:val="005768AE"/>
    <w:rsid w:val="00596CB0"/>
    <w:rsid w:val="005A6AC5"/>
    <w:rsid w:val="005B1E3A"/>
    <w:rsid w:val="005C78E0"/>
    <w:rsid w:val="005D40EE"/>
    <w:rsid w:val="005E2323"/>
    <w:rsid w:val="005F1457"/>
    <w:rsid w:val="00603AF3"/>
    <w:rsid w:val="006217EB"/>
    <w:rsid w:val="006326E3"/>
    <w:rsid w:val="006373DB"/>
    <w:rsid w:val="00640B42"/>
    <w:rsid w:val="006559A9"/>
    <w:rsid w:val="00684C4C"/>
    <w:rsid w:val="006B35AD"/>
    <w:rsid w:val="006B4787"/>
    <w:rsid w:val="006C2369"/>
    <w:rsid w:val="006C705A"/>
    <w:rsid w:val="006D30DD"/>
    <w:rsid w:val="006E13F9"/>
    <w:rsid w:val="006E2405"/>
    <w:rsid w:val="006E3B23"/>
    <w:rsid w:val="006F169E"/>
    <w:rsid w:val="0073627F"/>
    <w:rsid w:val="0077729E"/>
    <w:rsid w:val="0078076D"/>
    <w:rsid w:val="00781286"/>
    <w:rsid w:val="00786759"/>
    <w:rsid w:val="0078701E"/>
    <w:rsid w:val="007C24F9"/>
    <w:rsid w:val="007C632E"/>
    <w:rsid w:val="00802BBC"/>
    <w:rsid w:val="0081143B"/>
    <w:rsid w:val="00823404"/>
    <w:rsid w:val="00834C03"/>
    <w:rsid w:val="008365E2"/>
    <w:rsid w:val="00840187"/>
    <w:rsid w:val="00881321"/>
    <w:rsid w:val="008825E0"/>
    <w:rsid w:val="008838B1"/>
    <w:rsid w:val="008A5CFB"/>
    <w:rsid w:val="008B1649"/>
    <w:rsid w:val="008B4FF6"/>
    <w:rsid w:val="009359C5"/>
    <w:rsid w:val="0094229B"/>
    <w:rsid w:val="00951E3F"/>
    <w:rsid w:val="00981991"/>
    <w:rsid w:val="00996146"/>
    <w:rsid w:val="009C60BE"/>
    <w:rsid w:val="009D633D"/>
    <w:rsid w:val="00A01C8F"/>
    <w:rsid w:val="00A2586E"/>
    <w:rsid w:val="00A26C62"/>
    <w:rsid w:val="00A307C2"/>
    <w:rsid w:val="00A314BE"/>
    <w:rsid w:val="00A3640C"/>
    <w:rsid w:val="00A401E2"/>
    <w:rsid w:val="00A64C88"/>
    <w:rsid w:val="00A65D28"/>
    <w:rsid w:val="00A814A0"/>
    <w:rsid w:val="00A82C08"/>
    <w:rsid w:val="00A92A05"/>
    <w:rsid w:val="00AA25C6"/>
    <w:rsid w:val="00AB534D"/>
    <w:rsid w:val="00AC33E7"/>
    <w:rsid w:val="00AC4D71"/>
    <w:rsid w:val="00AD5F6C"/>
    <w:rsid w:val="00AE4198"/>
    <w:rsid w:val="00B1105A"/>
    <w:rsid w:val="00B30417"/>
    <w:rsid w:val="00B312EA"/>
    <w:rsid w:val="00B631BB"/>
    <w:rsid w:val="00B832D0"/>
    <w:rsid w:val="00B8453A"/>
    <w:rsid w:val="00BB0183"/>
    <w:rsid w:val="00BC619E"/>
    <w:rsid w:val="00BD7144"/>
    <w:rsid w:val="00BE37CF"/>
    <w:rsid w:val="00BF14E5"/>
    <w:rsid w:val="00C03AA2"/>
    <w:rsid w:val="00C0520A"/>
    <w:rsid w:val="00C176A8"/>
    <w:rsid w:val="00C27403"/>
    <w:rsid w:val="00C33689"/>
    <w:rsid w:val="00C33E6B"/>
    <w:rsid w:val="00C3563F"/>
    <w:rsid w:val="00C3589E"/>
    <w:rsid w:val="00C37590"/>
    <w:rsid w:val="00C47B60"/>
    <w:rsid w:val="00C514A3"/>
    <w:rsid w:val="00C57099"/>
    <w:rsid w:val="00C64FB5"/>
    <w:rsid w:val="00C922AD"/>
    <w:rsid w:val="00CB5A0B"/>
    <w:rsid w:val="00CD6E84"/>
    <w:rsid w:val="00D2194B"/>
    <w:rsid w:val="00D2668C"/>
    <w:rsid w:val="00D60C69"/>
    <w:rsid w:val="00D711B6"/>
    <w:rsid w:val="00D817B4"/>
    <w:rsid w:val="00DA152F"/>
    <w:rsid w:val="00DD4939"/>
    <w:rsid w:val="00E12D69"/>
    <w:rsid w:val="00E157F2"/>
    <w:rsid w:val="00E2551B"/>
    <w:rsid w:val="00E3406D"/>
    <w:rsid w:val="00E51B22"/>
    <w:rsid w:val="00E52D08"/>
    <w:rsid w:val="00E5375A"/>
    <w:rsid w:val="00E72C8F"/>
    <w:rsid w:val="00E74805"/>
    <w:rsid w:val="00E77705"/>
    <w:rsid w:val="00E80AC2"/>
    <w:rsid w:val="00E90CC7"/>
    <w:rsid w:val="00E931A3"/>
    <w:rsid w:val="00EB172B"/>
    <w:rsid w:val="00EB4CD2"/>
    <w:rsid w:val="00F050D4"/>
    <w:rsid w:val="00F2119D"/>
    <w:rsid w:val="00F230A0"/>
    <w:rsid w:val="00F32CB0"/>
    <w:rsid w:val="00F467B2"/>
    <w:rsid w:val="00F74600"/>
    <w:rsid w:val="00F84C29"/>
    <w:rsid w:val="00F857FE"/>
    <w:rsid w:val="00F91E8F"/>
    <w:rsid w:val="00F9309A"/>
    <w:rsid w:val="00F96E82"/>
    <w:rsid w:val="00FE39F6"/>
    <w:rsid w:val="00FF2607"/>
    <w:rsid w:val="00FF36BF"/>
    <w:rsid w:val="00FF4855"/>
    <w:rsid w:val="00FF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A95EB9-A7A5-4F27-AB75-9E61D6BD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6B6"/>
    <w:pPr>
      <w:spacing w:after="160" w:line="259" w:lineRule="auto"/>
    </w:pPr>
  </w:style>
  <w:style w:type="paragraph" w:styleId="1">
    <w:name w:val="heading 1"/>
    <w:basedOn w:val="a"/>
    <w:next w:val="a"/>
    <w:link w:val="10"/>
    <w:uiPriority w:val="9"/>
    <w:qFormat/>
    <w:rsid w:val="004C3C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358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92A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2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67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367A2"/>
    <w:rPr>
      <w:rFonts w:ascii="Segoe UI" w:hAnsi="Segoe UI" w:cs="Segoe UI"/>
      <w:sz w:val="18"/>
      <w:szCs w:val="18"/>
    </w:rPr>
  </w:style>
  <w:style w:type="paragraph" w:styleId="a6">
    <w:name w:val="header"/>
    <w:basedOn w:val="a"/>
    <w:link w:val="a7"/>
    <w:uiPriority w:val="99"/>
    <w:unhideWhenUsed/>
    <w:rsid w:val="00D60C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0C69"/>
  </w:style>
  <w:style w:type="paragraph" w:styleId="a8">
    <w:name w:val="footer"/>
    <w:basedOn w:val="a"/>
    <w:link w:val="a9"/>
    <w:uiPriority w:val="99"/>
    <w:unhideWhenUsed/>
    <w:rsid w:val="00D60C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0C69"/>
  </w:style>
  <w:style w:type="character" w:customStyle="1" w:styleId="10">
    <w:name w:val="Заголовок 1 Знак"/>
    <w:basedOn w:val="a0"/>
    <w:link w:val="1"/>
    <w:uiPriority w:val="9"/>
    <w:rsid w:val="004C3CD6"/>
    <w:rPr>
      <w:rFonts w:asciiTheme="majorHAnsi" w:eastAsiaTheme="majorEastAsia" w:hAnsiTheme="majorHAnsi" w:cstheme="majorBidi"/>
      <w:color w:val="365F91" w:themeColor="accent1" w:themeShade="BF"/>
      <w:sz w:val="32"/>
      <w:szCs w:val="32"/>
    </w:rPr>
  </w:style>
  <w:style w:type="paragraph" w:styleId="aa">
    <w:name w:val="List Paragraph"/>
    <w:basedOn w:val="a"/>
    <w:uiPriority w:val="34"/>
    <w:qFormat/>
    <w:rsid w:val="00E3406D"/>
    <w:pPr>
      <w:ind w:left="720"/>
      <w:contextualSpacing/>
    </w:pPr>
  </w:style>
  <w:style w:type="character" w:styleId="ab">
    <w:name w:val="Hyperlink"/>
    <w:basedOn w:val="a0"/>
    <w:uiPriority w:val="99"/>
    <w:unhideWhenUsed/>
    <w:rsid w:val="00F74600"/>
    <w:rPr>
      <w:color w:val="0000FF" w:themeColor="hyperlink"/>
      <w:u w:val="single"/>
    </w:rPr>
  </w:style>
  <w:style w:type="paragraph" w:customStyle="1" w:styleId="ConsPlusNormal">
    <w:name w:val="ConsPlusNormal"/>
    <w:rsid w:val="006C2369"/>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1">
    <w:name w:val="Сетка таблицы1"/>
    <w:basedOn w:val="a1"/>
    <w:next w:val="a3"/>
    <w:uiPriority w:val="59"/>
    <w:rsid w:val="008838B1"/>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838B1"/>
  </w:style>
  <w:style w:type="paragraph" w:customStyle="1" w:styleId="ConsPlusNonformat">
    <w:name w:val="ConsPlusNonformat"/>
    <w:uiPriority w:val="99"/>
    <w:rsid w:val="008838B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838B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8838B1"/>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21">
    <w:name w:val="Сетка таблицы2"/>
    <w:basedOn w:val="a1"/>
    <w:next w:val="a3"/>
    <w:uiPriority w:val="59"/>
    <w:rsid w:val="008838B1"/>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3589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A92A05"/>
    <w:rPr>
      <w:rFonts w:asciiTheme="majorHAnsi" w:eastAsiaTheme="majorEastAsia" w:hAnsiTheme="majorHAnsi" w:cstheme="majorBidi"/>
      <w:color w:val="243F60" w:themeColor="accent1" w:themeShade="7F"/>
      <w:sz w:val="24"/>
      <w:szCs w:val="24"/>
    </w:rPr>
  </w:style>
  <w:style w:type="character" w:styleId="ac">
    <w:name w:val="annotation reference"/>
    <w:basedOn w:val="a0"/>
    <w:uiPriority w:val="99"/>
    <w:semiHidden/>
    <w:unhideWhenUsed/>
    <w:rsid w:val="00B30417"/>
    <w:rPr>
      <w:sz w:val="16"/>
      <w:szCs w:val="16"/>
    </w:rPr>
  </w:style>
  <w:style w:type="paragraph" w:styleId="ad">
    <w:name w:val="annotation text"/>
    <w:basedOn w:val="a"/>
    <w:link w:val="ae"/>
    <w:uiPriority w:val="99"/>
    <w:semiHidden/>
    <w:unhideWhenUsed/>
    <w:rsid w:val="00B30417"/>
    <w:pPr>
      <w:spacing w:line="240" w:lineRule="auto"/>
    </w:pPr>
    <w:rPr>
      <w:sz w:val="20"/>
      <w:szCs w:val="20"/>
    </w:rPr>
  </w:style>
  <w:style w:type="character" w:customStyle="1" w:styleId="ae">
    <w:name w:val="Текст примечания Знак"/>
    <w:basedOn w:val="a0"/>
    <w:link w:val="ad"/>
    <w:uiPriority w:val="99"/>
    <w:semiHidden/>
    <w:rsid w:val="00B30417"/>
    <w:rPr>
      <w:sz w:val="20"/>
      <w:szCs w:val="20"/>
    </w:rPr>
  </w:style>
  <w:style w:type="paragraph" w:styleId="af">
    <w:name w:val="annotation subject"/>
    <w:basedOn w:val="ad"/>
    <w:next w:val="ad"/>
    <w:link w:val="af0"/>
    <w:uiPriority w:val="99"/>
    <w:semiHidden/>
    <w:unhideWhenUsed/>
    <w:rsid w:val="00B30417"/>
    <w:rPr>
      <w:b/>
      <w:bCs/>
    </w:rPr>
  </w:style>
  <w:style w:type="character" w:customStyle="1" w:styleId="af0">
    <w:name w:val="Тема примечания Знак"/>
    <w:basedOn w:val="ae"/>
    <w:link w:val="af"/>
    <w:uiPriority w:val="99"/>
    <w:semiHidden/>
    <w:rsid w:val="00B304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06C09-4406-468C-BF5F-D4184CC2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19372</Words>
  <Characters>110426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Акимова</dc:creator>
  <cp:keywords/>
  <dc:description/>
  <cp:lastModifiedBy>Евгений</cp:lastModifiedBy>
  <cp:revision>2</cp:revision>
  <cp:lastPrinted>2016-02-09T09:06:00Z</cp:lastPrinted>
  <dcterms:created xsi:type="dcterms:W3CDTF">2016-08-22T05:04:00Z</dcterms:created>
  <dcterms:modified xsi:type="dcterms:W3CDTF">2016-08-22T05:04:00Z</dcterms:modified>
</cp:coreProperties>
</file>