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736" w:rsidRPr="004F1736" w:rsidRDefault="004F1736" w:rsidP="004F1736">
      <w:pPr>
        <w:spacing w:line="480" w:lineRule="auto"/>
        <w:jc w:val="center"/>
        <w:rPr>
          <w:rFonts w:ascii="Arial" w:hAnsi="Arial" w:cs="Arial"/>
          <w:b/>
          <w:caps/>
          <w:spacing w:val="20"/>
          <w:sz w:val="26"/>
          <w:szCs w:val="20"/>
        </w:rPr>
      </w:pPr>
      <w:r w:rsidRPr="004F1736">
        <w:rPr>
          <w:rFonts w:ascii="Arial" w:hAnsi="Arial" w:cs="Arial"/>
          <w:b/>
          <w:caps/>
          <w:spacing w:val="20"/>
          <w:sz w:val="26"/>
          <w:szCs w:val="20"/>
        </w:rPr>
        <w:t>Российская федерация</w:t>
      </w:r>
    </w:p>
    <w:p w:rsidR="004F1736" w:rsidRPr="004F1736" w:rsidRDefault="004F1736" w:rsidP="004F1736">
      <w:pPr>
        <w:spacing w:line="480" w:lineRule="auto"/>
        <w:jc w:val="center"/>
        <w:rPr>
          <w:b/>
          <w:caps/>
          <w:spacing w:val="20"/>
          <w:sz w:val="26"/>
          <w:szCs w:val="20"/>
        </w:rPr>
      </w:pPr>
      <w:r w:rsidRPr="004F1736">
        <w:rPr>
          <w:b/>
          <w:caps/>
          <w:spacing w:val="20"/>
          <w:sz w:val="26"/>
          <w:szCs w:val="20"/>
        </w:rPr>
        <w:t>Администрация Табунского района Алтайского края</w:t>
      </w:r>
    </w:p>
    <w:p w:rsidR="004F1736" w:rsidRPr="004F1736" w:rsidRDefault="004F1736" w:rsidP="004F1736">
      <w:pPr>
        <w:keepNext/>
        <w:spacing w:line="480" w:lineRule="auto"/>
        <w:jc w:val="center"/>
        <w:outlineLvl w:val="2"/>
        <w:rPr>
          <w:rFonts w:ascii="Arial" w:hAnsi="Arial" w:cs="Arial"/>
          <w:b/>
          <w:caps/>
          <w:spacing w:val="84"/>
          <w:sz w:val="36"/>
          <w:szCs w:val="36"/>
        </w:rPr>
      </w:pPr>
      <w:r w:rsidRPr="004F1736">
        <w:rPr>
          <w:rFonts w:ascii="Arial" w:hAnsi="Arial" w:cs="Arial"/>
          <w:b/>
          <w:caps/>
          <w:spacing w:val="84"/>
          <w:sz w:val="36"/>
          <w:szCs w:val="36"/>
        </w:rPr>
        <w:t>ПостановлениЕ</w:t>
      </w:r>
    </w:p>
    <w:tbl>
      <w:tblPr>
        <w:tblW w:w="0" w:type="auto"/>
        <w:tblCellMar>
          <w:left w:w="0" w:type="dxa"/>
          <w:right w:w="0" w:type="dxa"/>
        </w:tblCellMar>
        <w:tblLook w:val="04A0" w:firstRow="1" w:lastRow="0" w:firstColumn="1" w:lastColumn="0" w:noHBand="0" w:noVBand="1"/>
      </w:tblPr>
      <w:tblGrid>
        <w:gridCol w:w="3121"/>
        <w:gridCol w:w="3122"/>
        <w:gridCol w:w="425"/>
        <w:gridCol w:w="2696"/>
      </w:tblGrid>
      <w:tr w:rsidR="004F1736" w:rsidRPr="004F1736" w:rsidTr="004F1736">
        <w:tc>
          <w:tcPr>
            <w:tcW w:w="3121" w:type="dxa"/>
            <w:tcBorders>
              <w:top w:val="nil"/>
              <w:left w:val="nil"/>
              <w:bottom w:val="single" w:sz="4" w:space="0" w:color="auto"/>
              <w:right w:val="nil"/>
            </w:tcBorders>
            <w:hideMark/>
          </w:tcPr>
          <w:p w:rsidR="004F1736" w:rsidRPr="00320246" w:rsidRDefault="00320246" w:rsidP="00320246">
            <w:pPr>
              <w:jc w:val="center"/>
              <w:rPr>
                <w:rFonts w:ascii="Arial" w:hAnsi="Arial" w:cs="Arial"/>
              </w:rPr>
            </w:pPr>
            <w:bookmarkStart w:id="0" w:name="ТекстовоеПоле8"/>
            <w:r w:rsidRPr="00320246">
              <w:rPr>
                <w:rFonts w:ascii="Arial" w:hAnsi="Arial" w:cs="Arial"/>
              </w:rPr>
              <w:t>29.12.201</w:t>
            </w:r>
            <w:bookmarkEnd w:id="0"/>
            <w:r w:rsidR="00526AD5">
              <w:rPr>
                <w:rFonts w:ascii="Arial" w:hAnsi="Arial" w:cs="Arial"/>
              </w:rPr>
              <w:t>6</w:t>
            </w:r>
            <w:bookmarkStart w:id="1" w:name="_GoBack"/>
            <w:bookmarkEnd w:id="1"/>
          </w:p>
        </w:tc>
        <w:tc>
          <w:tcPr>
            <w:tcW w:w="3122" w:type="dxa"/>
          </w:tcPr>
          <w:p w:rsidR="004F1736" w:rsidRPr="004F1736" w:rsidRDefault="004F1736" w:rsidP="004F1736">
            <w:pPr>
              <w:jc w:val="center"/>
            </w:pPr>
          </w:p>
        </w:tc>
        <w:tc>
          <w:tcPr>
            <w:tcW w:w="425" w:type="dxa"/>
            <w:hideMark/>
          </w:tcPr>
          <w:p w:rsidR="004F1736" w:rsidRPr="004F1736" w:rsidRDefault="004F1736" w:rsidP="004F1736">
            <w:pPr>
              <w:jc w:val="center"/>
            </w:pPr>
            <w:r w:rsidRPr="004F1736">
              <w:rPr>
                <w:rFonts w:ascii="Arial" w:hAnsi="Arial" w:cs="Arial"/>
              </w:rPr>
              <w:t>№</w:t>
            </w:r>
          </w:p>
        </w:tc>
        <w:tc>
          <w:tcPr>
            <w:tcW w:w="2696" w:type="dxa"/>
            <w:tcBorders>
              <w:top w:val="nil"/>
              <w:left w:val="nil"/>
              <w:bottom w:val="single" w:sz="4" w:space="0" w:color="auto"/>
              <w:right w:val="nil"/>
            </w:tcBorders>
            <w:hideMark/>
          </w:tcPr>
          <w:p w:rsidR="004F1736" w:rsidRPr="004F1736" w:rsidRDefault="00320246" w:rsidP="004F1736">
            <w:pPr>
              <w:jc w:val="center"/>
            </w:pPr>
            <w:r>
              <w:rPr>
                <w:rFonts w:ascii="Arial" w:hAnsi="Arial" w:cs="Arial"/>
              </w:rPr>
              <w:t>375</w:t>
            </w:r>
          </w:p>
        </w:tc>
      </w:tr>
      <w:tr w:rsidR="004F1736" w:rsidRPr="004F1736" w:rsidTr="004F1736">
        <w:tc>
          <w:tcPr>
            <w:tcW w:w="3121" w:type="dxa"/>
            <w:tcBorders>
              <w:top w:val="single" w:sz="4" w:space="0" w:color="auto"/>
              <w:left w:val="nil"/>
              <w:bottom w:val="nil"/>
              <w:right w:val="nil"/>
            </w:tcBorders>
          </w:tcPr>
          <w:p w:rsidR="004F1736" w:rsidRPr="004F1736" w:rsidRDefault="004F1736" w:rsidP="004F1736">
            <w:pPr>
              <w:jc w:val="center"/>
              <w:rPr>
                <w:rFonts w:ascii="Arial" w:hAnsi="Arial" w:cs="Arial"/>
              </w:rPr>
            </w:pPr>
          </w:p>
        </w:tc>
        <w:tc>
          <w:tcPr>
            <w:tcW w:w="3122" w:type="dxa"/>
            <w:hideMark/>
          </w:tcPr>
          <w:p w:rsidR="004F1736" w:rsidRPr="004F1736" w:rsidRDefault="004F1736" w:rsidP="004F1736">
            <w:pPr>
              <w:jc w:val="center"/>
            </w:pPr>
            <w:r w:rsidRPr="004F1736">
              <w:rPr>
                <w:rFonts w:ascii="Arial" w:hAnsi="Arial" w:cs="Arial"/>
                <w:b/>
                <w:sz w:val="18"/>
                <w:szCs w:val="18"/>
              </w:rPr>
              <w:t>с. Табуны</w:t>
            </w:r>
          </w:p>
        </w:tc>
        <w:tc>
          <w:tcPr>
            <w:tcW w:w="3121" w:type="dxa"/>
            <w:gridSpan w:val="2"/>
          </w:tcPr>
          <w:p w:rsidR="004F1736" w:rsidRPr="004F1736" w:rsidRDefault="004F1736" w:rsidP="004F1736">
            <w:pPr>
              <w:jc w:val="center"/>
              <w:rPr>
                <w:rFonts w:ascii="Arial" w:hAnsi="Arial" w:cs="Arial"/>
              </w:rPr>
            </w:pPr>
          </w:p>
        </w:tc>
      </w:tr>
    </w:tbl>
    <w:p w:rsidR="004F1736" w:rsidRPr="004F1736" w:rsidRDefault="004F1736" w:rsidP="004F1736">
      <w:pPr>
        <w:jc w:val="center"/>
        <w:rPr>
          <w:sz w:val="28"/>
          <w:szCs w:val="28"/>
        </w:rPr>
      </w:pPr>
    </w:p>
    <w:tbl>
      <w:tblPr>
        <w:tblW w:w="0" w:type="auto"/>
        <w:tblInd w:w="-5" w:type="dxa"/>
        <w:tblCellMar>
          <w:left w:w="0" w:type="dxa"/>
          <w:right w:w="0" w:type="dxa"/>
        </w:tblCellMar>
        <w:tblLook w:val="04A0" w:firstRow="1" w:lastRow="0" w:firstColumn="1" w:lastColumn="0" w:noHBand="0" w:noVBand="1"/>
      </w:tblPr>
      <w:tblGrid>
        <w:gridCol w:w="4825"/>
        <w:gridCol w:w="4534"/>
      </w:tblGrid>
      <w:tr w:rsidR="004F1736" w:rsidRPr="00FF0DB4" w:rsidTr="004F1736">
        <w:tc>
          <w:tcPr>
            <w:tcW w:w="4825" w:type="dxa"/>
          </w:tcPr>
          <w:p w:rsidR="004F1736" w:rsidRPr="00FF0DB4" w:rsidRDefault="004F1736" w:rsidP="004F1736">
            <w:pPr>
              <w:jc w:val="both"/>
              <w:rPr>
                <w:rFonts w:ascii="Arial" w:hAnsi="Arial" w:cs="Arial"/>
              </w:rPr>
            </w:pPr>
            <w:r w:rsidRPr="00FF0DB4">
              <w:rPr>
                <w:rFonts w:ascii="Arial" w:hAnsi="Arial" w:cs="Arial"/>
              </w:rPr>
              <w:t>Об утверждении Порядка составления и утверждения планов финансово-хозяйственной деятельности муниципальных учреждений</w:t>
            </w:r>
            <w:r w:rsidR="0052198E">
              <w:rPr>
                <w:rFonts w:ascii="Arial" w:hAnsi="Arial" w:cs="Arial"/>
              </w:rPr>
              <w:t xml:space="preserve"> муниципального образования Табунский район Алтайского края</w:t>
            </w:r>
          </w:p>
          <w:p w:rsidR="004F1736" w:rsidRPr="00FF0DB4" w:rsidRDefault="004F1736" w:rsidP="004F1736">
            <w:pPr>
              <w:jc w:val="both"/>
              <w:rPr>
                <w:rFonts w:ascii="Arial" w:hAnsi="Arial" w:cs="Arial"/>
              </w:rPr>
            </w:pPr>
          </w:p>
        </w:tc>
        <w:tc>
          <w:tcPr>
            <w:tcW w:w="4534" w:type="dxa"/>
          </w:tcPr>
          <w:p w:rsidR="004F1736" w:rsidRPr="00FF0DB4" w:rsidRDefault="004F1736" w:rsidP="004F1736">
            <w:pPr>
              <w:jc w:val="center"/>
              <w:rPr>
                <w:rFonts w:ascii="Arial" w:hAnsi="Arial" w:cs="Arial"/>
              </w:rPr>
            </w:pPr>
          </w:p>
        </w:tc>
      </w:tr>
    </w:tbl>
    <w:p w:rsidR="0079408F" w:rsidRPr="00FF0DB4" w:rsidRDefault="0079408F" w:rsidP="00A72077">
      <w:pPr>
        <w:jc w:val="center"/>
        <w:rPr>
          <w:rFonts w:ascii="Arial" w:hAnsi="Arial" w:cs="Arial"/>
        </w:rPr>
      </w:pPr>
    </w:p>
    <w:p w:rsidR="004A3A4F" w:rsidRPr="00FF0DB4" w:rsidRDefault="004A3A4F" w:rsidP="004A3A4F">
      <w:pPr>
        <w:jc w:val="both"/>
        <w:rPr>
          <w:rFonts w:ascii="Arial" w:hAnsi="Arial" w:cs="Arial"/>
          <w:b/>
          <w:bCs/>
        </w:rPr>
      </w:pPr>
    </w:p>
    <w:p w:rsidR="00A62FF1" w:rsidRPr="00FF0DB4" w:rsidRDefault="00A62FF1" w:rsidP="00BD5AE1">
      <w:pPr>
        <w:widowControl w:val="0"/>
        <w:autoSpaceDE w:val="0"/>
        <w:autoSpaceDN w:val="0"/>
        <w:adjustRightInd w:val="0"/>
        <w:ind w:firstLine="709"/>
        <w:jc w:val="both"/>
        <w:rPr>
          <w:rFonts w:ascii="Arial" w:hAnsi="Arial" w:cs="Arial"/>
        </w:rPr>
      </w:pPr>
      <w:r w:rsidRPr="00FF0DB4">
        <w:rPr>
          <w:rFonts w:ascii="Arial" w:hAnsi="Arial" w:cs="Arial"/>
        </w:rPr>
        <w:t xml:space="preserve">В соответствии с Бюджетным </w:t>
      </w:r>
      <w:hyperlink r:id="rId7" w:history="1">
        <w:r w:rsidRPr="00FF0DB4">
          <w:rPr>
            <w:rFonts w:ascii="Arial" w:hAnsi="Arial" w:cs="Arial"/>
          </w:rPr>
          <w:t>кодексом</w:t>
        </w:r>
      </w:hyperlink>
      <w:r w:rsidRPr="00FF0DB4">
        <w:rPr>
          <w:rFonts w:ascii="Arial" w:hAnsi="Arial" w:cs="Arial"/>
        </w:rPr>
        <w:t xml:space="preserve"> Российской Федерации, Федеральным </w:t>
      </w:r>
      <w:hyperlink r:id="rId8" w:history="1">
        <w:r w:rsidRPr="00FF0DB4">
          <w:rPr>
            <w:rFonts w:ascii="Arial" w:hAnsi="Arial" w:cs="Arial"/>
          </w:rPr>
          <w:t>законом</w:t>
        </w:r>
      </w:hyperlink>
      <w:r w:rsidRPr="00FF0DB4">
        <w:rPr>
          <w:rFonts w:ascii="Arial" w:hAnsi="Arial" w:cs="Arial"/>
        </w:rPr>
        <w:t xml:space="preserve"> от 12.01.199</w:t>
      </w:r>
      <w:r w:rsidR="004A6919" w:rsidRPr="00FF0DB4">
        <w:rPr>
          <w:rFonts w:ascii="Arial" w:hAnsi="Arial" w:cs="Arial"/>
        </w:rPr>
        <w:t>6 №</w:t>
      </w:r>
      <w:r w:rsidR="00EA407B" w:rsidRPr="00FF0DB4">
        <w:rPr>
          <w:rFonts w:ascii="Arial" w:hAnsi="Arial" w:cs="Arial"/>
        </w:rPr>
        <w:t xml:space="preserve"> 7-ФЗ  «</w:t>
      </w:r>
      <w:r w:rsidRPr="00FF0DB4">
        <w:rPr>
          <w:rFonts w:ascii="Arial" w:hAnsi="Arial" w:cs="Arial"/>
        </w:rPr>
        <w:t>О некоммерческих организациях</w:t>
      </w:r>
      <w:r w:rsidR="00EA407B" w:rsidRPr="00FF0DB4">
        <w:rPr>
          <w:rFonts w:ascii="Arial" w:hAnsi="Arial" w:cs="Arial"/>
        </w:rPr>
        <w:t>»</w:t>
      </w:r>
      <w:r w:rsidRPr="00FF0DB4">
        <w:rPr>
          <w:rFonts w:ascii="Arial" w:hAnsi="Arial" w:cs="Arial"/>
        </w:rPr>
        <w:t>,</w:t>
      </w:r>
      <w:r w:rsidR="00EA407B" w:rsidRPr="00FF0DB4">
        <w:rPr>
          <w:rFonts w:ascii="Arial" w:hAnsi="Arial" w:cs="Arial"/>
        </w:rPr>
        <w:t xml:space="preserve"> </w:t>
      </w:r>
      <w:r w:rsidRPr="00FF0DB4">
        <w:rPr>
          <w:rFonts w:ascii="Arial" w:hAnsi="Arial" w:cs="Arial"/>
        </w:rPr>
        <w:t xml:space="preserve"> Федеральным </w:t>
      </w:r>
      <w:hyperlink r:id="rId9" w:history="1">
        <w:r w:rsidRPr="00FF0DB4">
          <w:rPr>
            <w:rFonts w:ascii="Arial" w:hAnsi="Arial" w:cs="Arial"/>
          </w:rPr>
          <w:t>законом</w:t>
        </w:r>
      </w:hyperlink>
      <w:r w:rsidR="00E11103" w:rsidRPr="00FF0DB4">
        <w:rPr>
          <w:rFonts w:ascii="Arial" w:hAnsi="Arial" w:cs="Arial"/>
        </w:rPr>
        <w:t xml:space="preserve"> от 03.11.2006 №</w:t>
      </w:r>
      <w:r w:rsidR="00EA407B" w:rsidRPr="00FF0DB4">
        <w:rPr>
          <w:rFonts w:ascii="Arial" w:hAnsi="Arial" w:cs="Arial"/>
        </w:rPr>
        <w:t xml:space="preserve"> 174-ФЗ  «</w:t>
      </w:r>
      <w:r w:rsidRPr="00FF0DB4">
        <w:rPr>
          <w:rFonts w:ascii="Arial" w:hAnsi="Arial" w:cs="Arial"/>
        </w:rPr>
        <w:t>Об автономных учреждениях</w:t>
      </w:r>
      <w:r w:rsidR="00EA407B" w:rsidRPr="00FF0DB4">
        <w:rPr>
          <w:rFonts w:ascii="Arial" w:hAnsi="Arial" w:cs="Arial"/>
        </w:rPr>
        <w:t>»</w:t>
      </w:r>
      <w:r w:rsidRPr="00FF0DB4">
        <w:rPr>
          <w:rFonts w:ascii="Arial" w:hAnsi="Arial" w:cs="Arial"/>
        </w:rPr>
        <w:t>,</w:t>
      </w:r>
      <w:r w:rsidR="00EA407B" w:rsidRPr="00FF0DB4">
        <w:rPr>
          <w:rFonts w:ascii="Arial" w:hAnsi="Arial" w:cs="Arial"/>
        </w:rPr>
        <w:t xml:space="preserve"> </w:t>
      </w:r>
      <w:r w:rsidRPr="00FF0DB4">
        <w:rPr>
          <w:rFonts w:ascii="Arial" w:hAnsi="Arial" w:cs="Arial"/>
        </w:rPr>
        <w:t xml:space="preserve"> Федеральным </w:t>
      </w:r>
      <w:hyperlink r:id="rId10" w:history="1">
        <w:r w:rsidRPr="00FF0DB4">
          <w:rPr>
            <w:rFonts w:ascii="Arial" w:hAnsi="Arial" w:cs="Arial"/>
          </w:rPr>
          <w:t>законом</w:t>
        </w:r>
      </w:hyperlink>
      <w:r w:rsidR="004A6919" w:rsidRPr="00FF0DB4">
        <w:rPr>
          <w:rFonts w:ascii="Arial" w:hAnsi="Arial" w:cs="Arial"/>
        </w:rPr>
        <w:t xml:space="preserve"> от 08.05.2010 №</w:t>
      </w:r>
      <w:r w:rsidR="00EA407B" w:rsidRPr="00FF0DB4">
        <w:rPr>
          <w:rFonts w:ascii="Arial" w:hAnsi="Arial" w:cs="Arial"/>
        </w:rPr>
        <w:t xml:space="preserve"> 83-ФЗ «</w:t>
      </w:r>
      <w:r w:rsidRPr="00FF0DB4">
        <w:rPr>
          <w:rFonts w:ascii="Arial" w:hAnsi="Arial" w:cs="Arial"/>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EA407B" w:rsidRPr="00FF0DB4">
        <w:rPr>
          <w:rFonts w:ascii="Arial" w:hAnsi="Arial" w:cs="Arial"/>
        </w:rPr>
        <w:t>»</w:t>
      </w:r>
      <w:r w:rsidRPr="00FF0DB4">
        <w:rPr>
          <w:rFonts w:ascii="Arial" w:hAnsi="Arial" w:cs="Arial"/>
        </w:rPr>
        <w:t>,</w:t>
      </w:r>
      <w:r w:rsidR="004A6919" w:rsidRPr="00FF0DB4">
        <w:rPr>
          <w:rFonts w:ascii="Arial" w:hAnsi="Arial" w:cs="Arial"/>
        </w:rPr>
        <w:t xml:space="preserve"> приказом Министерства финансов Российской Федерации </w:t>
      </w:r>
      <w:r w:rsidR="0010169A" w:rsidRPr="00FF0DB4">
        <w:rPr>
          <w:rFonts w:ascii="Arial" w:hAnsi="Arial" w:cs="Arial"/>
        </w:rPr>
        <w:t>от 28.07.2010 № 81н «О требованиях к плану финансово-хозяйственной деятельности государственного (муниципального) учреждения»</w:t>
      </w:r>
      <w:r w:rsidR="004A6919" w:rsidRPr="00FF0DB4">
        <w:rPr>
          <w:rFonts w:ascii="Arial" w:hAnsi="Arial" w:cs="Arial"/>
        </w:rPr>
        <w:t xml:space="preserve">, </w:t>
      </w:r>
      <w:r w:rsidR="00320246" w:rsidRPr="00FF0DB4">
        <w:rPr>
          <w:rFonts w:ascii="Arial" w:hAnsi="Arial" w:cs="Arial"/>
        </w:rPr>
        <w:t xml:space="preserve"> </w:t>
      </w:r>
      <w:r w:rsidR="009453CB" w:rsidRPr="00FF0DB4">
        <w:rPr>
          <w:rFonts w:ascii="Arial" w:hAnsi="Arial" w:cs="Arial"/>
        </w:rPr>
        <w:t>п о с т а н о в л я ю:</w:t>
      </w:r>
    </w:p>
    <w:p w:rsidR="00A62FF1" w:rsidRPr="00FF0DB4" w:rsidRDefault="00A62FF1" w:rsidP="00BD5AE1">
      <w:pPr>
        <w:widowControl w:val="0"/>
        <w:autoSpaceDE w:val="0"/>
        <w:autoSpaceDN w:val="0"/>
        <w:adjustRightInd w:val="0"/>
        <w:ind w:firstLine="709"/>
        <w:jc w:val="both"/>
        <w:rPr>
          <w:rFonts w:ascii="Arial" w:hAnsi="Arial" w:cs="Arial"/>
        </w:rPr>
      </w:pPr>
      <w:r w:rsidRPr="00FF0DB4">
        <w:rPr>
          <w:rFonts w:ascii="Arial" w:hAnsi="Arial" w:cs="Arial"/>
        </w:rPr>
        <w:t xml:space="preserve">1. Утвердить </w:t>
      </w:r>
      <w:hyperlink w:anchor="Par27" w:history="1">
        <w:r w:rsidR="0025405E" w:rsidRPr="00FF0DB4">
          <w:rPr>
            <w:rFonts w:ascii="Arial" w:hAnsi="Arial" w:cs="Arial"/>
          </w:rPr>
          <w:t>П</w:t>
        </w:r>
        <w:r w:rsidRPr="00FF0DB4">
          <w:rPr>
            <w:rFonts w:ascii="Arial" w:hAnsi="Arial" w:cs="Arial"/>
          </w:rPr>
          <w:t>орядок</w:t>
        </w:r>
      </w:hyperlink>
      <w:r w:rsidRPr="00FF0DB4">
        <w:rPr>
          <w:rFonts w:ascii="Arial" w:hAnsi="Arial" w:cs="Arial"/>
        </w:rPr>
        <w:t xml:space="preserve"> составления и утверждения планов финансово-хозяйственной деятельности муниципальных учреждений </w:t>
      </w:r>
      <w:r w:rsidR="0052198E">
        <w:rPr>
          <w:rFonts w:ascii="Arial" w:hAnsi="Arial" w:cs="Arial"/>
        </w:rPr>
        <w:t>муниципального образования Табунский район Алтайского края (прилагается).</w:t>
      </w:r>
    </w:p>
    <w:p w:rsidR="00EE4DA4" w:rsidRPr="00FF0DB4" w:rsidRDefault="008450B4" w:rsidP="00BD5AE1">
      <w:pPr>
        <w:widowControl w:val="0"/>
        <w:autoSpaceDE w:val="0"/>
        <w:autoSpaceDN w:val="0"/>
        <w:adjustRightInd w:val="0"/>
        <w:ind w:firstLine="709"/>
        <w:jc w:val="both"/>
        <w:rPr>
          <w:rFonts w:ascii="Arial" w:hAnsi="Arial" w:cs="Arial"/>
        </w:rPr>
      </w:pPr>
      <w:r w:rsidRPr="00FF0DB4">
        <w:rPr>
          <w:rFonts w:ascii="Arial" w:hAnsi="Arial" w:cs="Arial"/>
        </w:rPr>
        <w:t xml:space="preserve">2. </w:t>
      </w:r>
      <w:r w:rsidR="00EE4DA4" w:rsidRPr="00FF0DB4">
        <w:rPr>
          <w:rFonts w:ascii="Arial" w:hAnsi="Arial" w:cs="Arial"/>
        </w:rPr>
        <w:t>Настоящее постановление  применяется при формировании План</w:t>
      </w:r>
      <w:r w:rsidR="0052198E">
        <w:rPr>
          <w:rFonts w:ascii="Arial" w:hAnsi="Arial" w:cs="Arial"/>
        </w:rPr>
        <w:t>ов</w:t>
      </w:r>
      <w:r w:rsidR="00EE4DA4" w:rsidRPr="00FF0DB4">
        <w:rPr>
          <w:rFonts w:ascii="Arial" w:hAnsi="Arial" w:cs="Arial"/>
        </w:rPr>
        <w:t xml:space="preserve"> финансово-хозяйственной деятельности муниципальн</w:t>
      </w:r>
      <w:r w:rsidR="0052198E">
        <w:rPr>
          <w:rFonts w:ascii="Arial" w:hAnsi="Arial" w:cs="Arial"/>
        </w:rPr>
        <w:t>ых</w:t>
      </w:r>
      <w:r w:rsidR="00EE4DA4" w:rsidRPr="00FF0DB4">
        <w:rPr>
          <w:rFonts w:ascii="Arial" w:hAnsi="Arial" w:cs="Arial"/>
        </w:rPr>
        <w:t xml:space="preserve"> учреждени</w:t>
      </w:r>
      <w:r w:rsidR="0052198E">
        <w:rPr>
          <w:rFonts w:ascii="Arial" w:hAnsi="Arial" w:cs="Arial"/>
        </w:rPr>
        <w:t>й</w:t>
      </w:r>
      <w:r w:rsidR="00EE4DA4" w:rsidRPr="00FF0DB4">
        <w:rPr>
          <w:rFonts w:ascii="Arial" w:hAnsi="Arial" w:cs="Arial"/>
        </w:rPr>
        <w:t>, начиная с Планов на 2017 год (на 2017 год и на плановый период 2018 и 2019 годов).</w:t>
      </w:r>
    </w:p>
    <w:p w:rsidR="00772E41" w:rsidRPr="00FF0DB4" w:rsidRDefault="001C21AB" w:rsidP="00772E41">
      <w:pPr>
        <w:widowControl w:val="0"/>
        <w:autoSpaceDE w:val="0"/>
        <w:autoSpaceDN w:val="0"/>
        <w:adjustRightInd w:val="0"/>
        <w:ind w:firstLine="709"/>
        <w:jc w:val="both"/>
        <w:rPr>
          <w:rFonts w:ascii="Arial" w:hAnsi="Arial" w:cs="Arial"/>
        </w:rPr>
      </w:pPr>
      <w:r w:rsidRPr="00FF0DB4">
        <w:rPr>
          <w:rFonts w:ascii="Arial" w:hAnsi="Arial" w:cs="Arial"/>
        </w:rPr>
        <w:t xml:space="preserve">3. </w:t>
      </w:r>
      <w:r w:rsidR="008450B4" w:rsidRPr="00FF0DB4">
        <w:rPr>
          <w:rFonts w:ascii="Arial" w:hAnsi="Arial" w:cs="Arial"/>
        </w:rPr>
        <w:t xml:space="preserve">Признать утратившим силу </w:t>
      </w:r>
      <w:r w:rsidR="00674EC7" w:rsidRPr="00FF0DB4">
        <w:rPr>
          <w:rFonts w:ascii="Arial" w:hAnsi="Arial" w:cs="Arial"/>
        </w:rPr>
        <w:t xml:space="preserve">с 01.01.2017 </w:t>
      </w:r>
      <w:r w:rsidR="009453CB" w:rsidRPr="00FF0DB4">
        <w:rPr>
          <w:rFonts w:ascii="Arial" w:hAnsi="Arial" w:cs="Arial"/>
        </w:rPr>
        <w:t>постановление</w:t>
      </w:r>
      <w:r w:rsidR="001473E4" w:rsidRPr="00FF0DB4">
        <w:rPr>
          <w:rFonts w:ascii="Arial" w:hAnsi="Arial" w:cs="Arial"/>
        </w:rPr>
        <w:t xml:space="preserve">  администрации </w:t>
      </w:r>
      <w:r w:rsidR="00E32F71" w:rsidRPr="00FF0DB4">
        <w:rPr>
          <w:rFonts w:ascii="Arial" w:hAnsi="Arial" w:cs="Arial"/>
        </w:rPr>
        <w:t>Табунского</w:t>
      </w:r>
      <w:r w:rsidR="009453CB" w:rsidRPr="00FF0DB4">
        <w:rPr>
          <w:rFonts w:ascii="Arial" w:hAnsi="Arial" w:cs="Arial"/>
        </w:rPr>
        <w:t xml:space="preserve"> района</w:t>
      </w:r>
      <w:r w:rsidR="004A6919" w:rsidRPr="00FF0DB4">
        <w:rPr>
          <w:rFonts w:ascii="Arial" w:hAnsi="Arial" w:cs="Arial"/>
        </w:rPr>
        <w:t xml:space="preserve"> </w:t>
      </w:r>
      <w:r w:rsidR="001473E4" w:rsidRPr="00FF0DB4">
        <w:rPr>
          <w:rFonts w:ascii="Arial" w:hAnsi="Arial" w:cs="Arial"/>
        </w:rPr>
        <w:t xml:space="preserve">от </w:t>
      </w:r>
      <w:r w:rsidR="00772E41" w:rsidRPr="00FF0DB4">
        <w:rPr>
          <w:rFonts w:ascii="Arial" w:hAnsi="Arial" w:cs="Arial"/>
        </w:rPr>
        <w:t>15.08</w:t>
      </w:r>
      <w:r w:rsidR="009453CB" w:rsidRPr="00FF0DB4">
        <w:rPr>
          <w:rFonts w:ascii="Arial" w:hAnsi="Arial" w:cs="Arial"/>
        </w:rPr>
        <w:t>.2011</w:t>
      </w:r>
      <w:r w:rsidR="004A6919" w:rsidRPr="00FF0DB4">
        <w:rPr>
          <w:rFonts w:ascii="Arial" w:hAnsi="Arial" w:cs="Arial"/>
        </w:rPr>
        <w:t xml:space="preserve"> № </w:t>
      </w:r>
      <w:r w:rsidR="00772E41" w:rsidRPr="00FF0DB4">
        <w:rPr>
          <w:rFonts w:ascii="Arial" w:hAnsi="Arial" w:cs="Arial"/>
        </w:rPr>
        <w:t>293/1</w:t>
      </w:r>
      <w:r w:rsidR="001473E4" w:rsidRPr="00FF0DB4">
        <w:rPr>
          <w:rFonts w:ascii="Arial" w:hAnsi="Arial" w:cs="Arial"/>
        </w:rPr>
        <w:t xml:space="preserve"> «</w:t>
      </w:r>
      <w:r w:rsidR="00772E41" w:rsidRPr="00FF0DB4">
        <w:rPr>
          <w:rFonts w:ascii="Arial" w:hAnsi="Arial" w:cs="Arial"/>
        </w:rPr>
        <w:t>Об утверждении порядка составления и утверждения плана финансово-хозяйственной деятельности районных бюджетных и районных автономных учреждений»</w:t>
      </w:r>
      <w:r w:rsidR="001473E4" w:rsidRPr="00FF0DB4">
        <w:rPr>
          <w:rFonts w:ascii="Arial" w:hAnsi="Arial" w:cs="Arial"/>
        </w:rPr>
        <w:t>.</w:t>
      </w:r>
      <w:r w:rsidRPr="00FF0DB4">
        <w:rPr>
          <w:rFonts w:ascii="Arial" w:hAnsi="Arial" w:cs="Arial"/>
        </w:rPr>
        <w:t xml:space="preserve"> </w:t>
      </w:r>
    </w:p>
    <w:p w:rsidR="009B33B3" w:rsidRPr="00FF0DB4" w:rsidRDefault="00320246" w:rsidP="00772E41">
      <w:pPr>
        <w:widowControl w:val="0"/>
        <w:autoSpaceDE w:val="0"/>
        <w:autoSpaceDN w:val="0"/>
        <w:adjustRightInd w:val="0"/>
        <w:ind w:firstLine="709"/>
        <w:jc w:val="both"/>
        <w:rPr>
          <w:rFonts w:ascii="Arial" w:hAnsi="Arial" w:cs="Arial"/>
        </w:rPr>
      </w:pPr>
      <w:r w:rsidRPr="00FF0DB4">
        <w:rPr>
          <w:rFonts w:ascii="Arial" w:hAnsi="Arial" w:cs="Arial"/>
        </w:rPr>
        <w:t xml:space="preserve">4. </w:t>
      </w:r>
      <w:r w:rsidR="001C21AB" w:rsidRPr="00FF0DB4">
        <w:rPr>
          <w:rFonts w:ascii="Arial" w:hAnsi="Arial" w:cs="Arial"/>
        </w:rPr>
        <w:t xml:space="preserve">Контроль за исполнением </w:t>
      </w:r>
      <w:r w:rsidR="008450B4" w:rsidRPr="00FF0DB4">
        <w:rPr>
          <w:rFonts w:ascii="Arial" w:hAnsi="Arial" w:cs="Arial"/>
        </w:rPr>
        <w:t xml:space="preserve">настоящего </w:t>
      </w:r>
      <w:r w:rsidR="001C21AB" w:rsidRPr="00FF0DB4">
        <w:rPr>
          <w:rFonts w:ascii="Arial" w:hAnsi="Arial" w:cs="Arial"/>
        </w:rPr>
        <w:t xml:space="preserve">постановления </w:t>
      </w:r>
      <w:r w:rsidR="008450B4" w:rsidRPr="00FF0DB4">
        <w:rPr>
          <w:rFonts w:ascii="Arial" w:hAnsi="Arial" w:cs="Arial"/>
        </w:rPr>
        <w:t>оставляю за собой.</w:t>
      </w:r>
    </w:p>
    <w:p w:rsidR="00772E41" w:rsidRPr="00FF0DB4" w:rsidRDefault="00772E41" w:rsidP="00772E41">
      <w:pPr>
        <w:widowControl w:val="0"/>
        <w:autoSpaceDE w:val="0"/>
        <w:autoSpaceDN w:val="0"/>
        <w:adjustRightInd w:val="0"/>
        <w:ind w:firstLine="709"/>
        <w:jc w:val="both"/>
        <w:rPr>
          <w:rFonts w:ascii="Arial" w:hAnsi="Arial" w:cs="Arial"/>
        </w:rPr>
      </w:pPr>
    </w:p>
    <w:p w:rsidR="00772E41" w:rsidRPr="00FF0DB4" w:rsidRDefault="00772E41" w:rsidP="00772E41">
      <w:pPr>
        <w:widowControl w:val="0"/>
        <w:autoSpaceDE w:val="0"/>
        <w:autoSpaceDN w:val="0"/>
        <w:adjustRightInd w:val="0"/>
        <w:ind w:firstLine="709"/>
        <w:jc w:val="both"/>
        <w:rPr>
          <w:rFonts w:ascii="Arial" w:hAnsi="Arial" w:cs="Arial"/>
        </w:rPr>
      </w:pPr>
    </w:p>
    <w:p w:rsidR="00772E41" w:rsidRPr="00FF0DB4" w:rsidRDefault="00772E41" w:rsidP="00772E41">
      <w:pPr>
        <w:widowControl w:val="0"/>
        <w:autoSpaceDE w:val="0"/>
        <w:autoSpaceDN w:val="0"/>
        <w:adjustRightInd w:val="0"/>
        <w:ind w:firstLine="709"/>
        <w:jc w:val="both"/>
        <w:rPr>
          <w:rFonts w:ascii="Arial" w:hAnsi="Arial" w:cs="Arial"/>
        </w:rPr>
      </w:pPr>
    </w:p>
    <w:p w:rsidR="00BE642E" w:rsidRPr="00FF0DB4" w:rsidRDefault="00BE642E" w:rsidP="009B33B3">
      <w:pPr>
        <w:widowControl w:val="0"/>
        <w:autoSpaceDE w:val="0"/>
        <w:autoSpaceDN w:val="0"/>
        <w:adjustRightInd w:val="0"/>
        <w:spacing w:after="480"/>
        <w:jc w:val="both"/>
        <w:rPr>
          <w:rFonts w:ascii="Arial" w:hAnsi="Arial" w:cs="Arial"/>
        </w:rPr>
      </w:pPr>
      <w:r w:rsidRPr="00FF0DB4">
        <w:rPr>
          <w:rFonts w:ascii="Arial" w:hAnsi="Arial" w:cs="Arial"/>
        </w:rPr>
        <w:t>Глав</w:t>
      </w:r>
      <w:r w:rsidR="009B33B3" w:rsidRPr="00FF0DB4">
        <w:rPr>
          <w:rFonts w:ascii="Arial" w:hAnsi="Arial" w:cs="Arial"/>
        </w:rPr>
        <w:t xml:space="preserve">а администрации </w:t>
      </w:r>
      <w:r w:rsidR="008C2B3D" w:rsidRPr="00FF0DB4">
        <w:rPr>
          <w:rFonts w:ascii="Arial" w:hAnsi="Arial" w:cs="Arial"/>
        </w:rPr>
        <w:t>района</w:t>
      </w:r>
      <w:r w:rsidRPr="00FF0DB4">
        <w:rPr>
          <w:rFonts w:ascii="Arial" w:hAnsi="Arial" w:cs="Arial"/>
        </w:rPr>
        <w:t xml:space="preserve">                      </w:t>
      </w:r>
      <w:r w:rsidR="008C2B3D" w:rsidRPr="00FF0DB4">
        <w:rPr>
          <w:rFonts w:ascii="Arial" w:hAnsi="Arial" w:cs="Arial"/>
        </w:rPr>
        <w:t xml:space="preserve">                         </w:t>
      </w:r>
      <w:r w:rsidR="006171AA" w:rsidRPr="00FF0DB4">
        <w:rPr>
          <w:rFonts w:ascii="Arial" w:hAnsi="Arial" w:cs="Arial"/>
        </w:rPr>
        <w:t xml:space="preserve">             </w:t>
      </w:r>
      <w:r w:rsidR="00E32F71" w:rsidRPr="00FF0DB4">
        <w:rPr>
          <w:rFonts w:ascii="Arial" w:hAnsi="Arial" w:cs="Arial"/>
        </w:rPr>
        <w:t>В.С. Швыдкой</w:t>
      </w:r>
    </w:p>
    <w:p w:rsidR="001E14C4" w:rsidRPr="00FF0DB4" w:rsidRDefault="00FF0DB4" w:rsidP="001E14C4">
      <w:pPr>
        <w:rPr>
          <w:rFonts w:ascii="Arial" w:hAnsi="Arial" w:cs="Arial"/>
          <w:sz w:val="20"/>
          <w:szCs w:val="20"/>
        </w:rPr>
      </w:pPr>
      <w:bookmarkStart w:id="2" w:name="Par22"/>
      <w:bookmarkEnd w:id="2"/>
      <w:r w:rsidRPr="00FF0DB4">
        <w:rPr>
          <w:rFonts w:ascii="Arial" w:hAnsi="Arial" w:cs="Arial"/>
          <w:sz w:val="20"/>
          <w:szCs w:val="20"/>
        </w:rPr>
        <w:t>Обнародовано на официальном сайте</w:t>
      </w:r>
    </w:p>
    <w:p w:rsidR="00FF0DB4" w:rsidRPr="00FF0DB4" w:rsidRDefault="00FF0DB4" w:rsidP="001E14C4">
      <w:pPr>
        <w:rPr>
          <w:rFonts w:ascii="Arial" w:hAnsi="Arial" w:cs="Arial"/>
          <w:sz w:val="20"/>
          <w:szCs w:val="20"/>
        </w:rPr>
      </w:pPr>
      <w:r w:rsidRPr="00FF0DB4">
        <w:rPr>
          <w:rFonts w:ascii="Arial" w:hAnsi="Arial" w:cs="Arial"/>
          <w:sz w:val="20"/>
          <w:szCs w:val="20"/>
        </w:rPr>
        <w:t>администрации района 09.01.2017</w:t>
      </w:r>
    </w:p>
    <w:p w:rsidR="004F1736" w:rsidRPr="00FF0DB4" w:rsidRDefault="004F1736" w:rsidP="001E14C4">
      <w:pPr>
        <w:rPr>
          <w:rFonts w:ascii="Arial" w:hAnsi="Arial" w:cs="Arial"/>
          <w:sz w:val="20"/>
          <w:szCs w:val="20"/>
        </w:rPr>
      </w:pPr>
    </w:p>
    <w:p w:rsidR="00430F15" w:rsidRDefault="00430F15">
      <w:pPr>
        <w:rPr>
          <w:rFonts w:ascii="Arial" w:hAnsi="Arial" w:cs="Arial"/>
          <w:sz w:val="20"/>
          <w:szCs w:val="20"/>
        </w:rPr>
      </w:pPr>
      <w:r>
        <w:rPr>
          <w:rFonts w:ascii="Arial" w:hAnsi="Arial" w:cs="Arial"/>
          <w:sz w:val="20"/>
          <w:szCs w:val="20"/>
        </w:rPr>
        <w:br w:type="page"/>
      </w:r>
    </w:p>
    <w:p w:rsidR="0030523D" w:rsidRPr="00FF0DB4" w:rsidRDefault="00B45C5C" w:rsidP="00B45C5C">
      <w:pPr>
        <w:rPr>
          <w:rFonts w:ascii="Arial" w:hAnsi="Arial" w:cs="Arial"/>
          <w:sz w:val="20"/>
          <w:szCs w:val="20"/>
        </w:rPr>
      </w:pPr>
      <w:r>
        <w:rPr>
          <w:rFonts w:ascii="Arial" w:hAnsi="Arial" w:cs="Arial"/>
          <w:sz w:val="20"/>
          <w:szCs w:val="20"/>
        </w:rPr>
        <w:lastRenderedPageBreak/>
        <w:t xml:space="preserve">                                                                                                      </w:t>
      </w:r>
      <w:r w:rsidR="0030523D" w:rsidRPr="00FF0DB4">
        <w:rPr>
          <w:rFonts w:ascii="Arial" w:hAnsi="Arial" w:cs="Arial"/>
          <w:sz w:val="20"/>
          <w:szCs w:val="20"/>
        </w:rPr>
        <w:t>ПРИЛОЖЕНИЕ</w:t>
      </w:r>
    </w:p>
    <w:p w:rsidR="0030523D" w:rsidRPr="00FF0DB4" w:rsidRDefault="0030523D" w:rsidP="0030523D">
      <w:pPr>
        <w:widowControl w:val="0"/>
        <w:autoSpaceDE w:val="0"/>
        <w:autoSpaceDN w:val="0"/>
        <w:adjustRightInd w:val="0"/>
        <w:ind w:left="4500" w:firstLine="3"/>
        <w:rPr>
          <w:rFonts w:ascii="Arial" w:hAnsi="Arial" w:cs="Arial"/>
          <w:sz w:val="20"/>
          <w:szCs w:val="20"/>
        </w:rPr>
      </w:pPr>
      <w:r w:rsidRPr="00FF0DB4">
        <w:rPr>
          <w:rFonts w:ascii="Arial" w:hAnsi="Arial" w:cs="Arial"/>
          <w:sz w:val="20"/>
          <w:szCs w:val="20"/>
        </w:rPr>
        <w:tab/>
      </w:r>
      <w:r w:rsidR="00FF0DB4">
        <w:rPr>
          <w:rFonts w:ascii="Arial" w:hAnsi="Arial" w:cs="Arial"/>
          <w:sz w:val="20"/>
          <w:szCs w:val="20"/>
        </w:rPr>
        <w:tab/>
      </w:r>
      <w:r w:rsidRPr="00FF0DB4">
        <w:rPr>
          <w:rFonts w:ascii="Arial" w:hAnsi="Arial" w:cs="Arial"/>
          <w:sz w:val="20"/>
          <w:szCs w:val="20"/>
        </w:rPr>
        <w:t>к постановлению администрации</w:t>
      </w:r>
    </w:p>
    <w:p w:rsidR="0030523D" w:rsidRPr="00FF0DB4" w:rsidRDefault="0030523D" w:rsidP="0030523D">
      <w:pPr>
        <w:widowControl w:val="0"/>
        <w:autoSpaceDE w:val="0"/>
        <w:autoSpaceDN w:val="0"/>
        <w:adjustRightInd w:val="0"/>
        <w:ind w:left="4500" w:firstLine="3"/>
        <w:jc w:val="both"/>
        <w:rPr>
          <w:rFonts w:ascii="Arial" w:hAnsi="Arial" w:cs="Arial"/>
          <w:sz w:val="20"/>
          <w:szCs w:val="20"/>
        </w:rPr>
      </w:pPr>
      <w:r w:rsidRPr="00FF0DB4">
        <w:rPr>
          <w:rFonts w:ascii="Arial" w:hAnsi="Arial" w:cs="Arial"/>
          <w:sz w:val="20"/>
          <w:szCs w:val="20"/>
        </w:rPr>
        <w:t xml:space="preserve"> </w:t>
      </w:r>
      <w:r w:rsidRPr="00FF0DB4">
        <w:rPr>
          <w:rFonts w:ascii="Arial" w:hAnsi="Arial" w:cs="Arial"/>
          <w:sz w:val="20"/>
          <w:szCs w:val="20"/>
        </w:rPr>
        <w:tab/>
      </w:r>
      <w:r w:rsidR="00FF0DB4">
        <w:rPr>
          <w:rFonts w:ascii="Arial" w:hAnsi="Arial" w:cs="Arial"/>
          <w:sz w:val="20"/>
          <w:szCs w:val="20"/>
        </w:rPr>
        <w:tab/>
      </w:r>
      <w:r w:rsidRPr="00FF0DB4">
        <w:rPr>
          <w:rFonts w:ascii="Arial" w:hAnsi="Arial" w:cs="Arial"/>
          <w:sz w:val="20"/>
          <w:szCs w:val="20"/>
        </w:rPr>
        <w:t>района от 29.12.2016 №</w:t>
      </w:r>
      <w:r w:rsidR="00146F5B" w:rsidRPr="00FF0DB4">
        <w:rPr>
          <w:rFonts w:ascii="Arial" w:hAnsi="Arial" w:cs="Arial"/>
          <w:sz w:val="20"/>
          <w:szCs w:val="20"/>
        </w:rPr>
        <w:t xml:space="preserve"> 375</w:t>
      </w:r>
    </w:p>
    <w:p w:rsidR="00CD2BF5" w:rsidRPr="00FF0DB4" w:rsidRDefault="00CD2BF5" w:rsidP="005A38EB">
      <w:pPr>
        <w:widowControl w:val="0"/>
        <w:autoSpaceDE w:val="0"/>
        <w:autoSpaceDN w:val="0"/>
        <w:adjustRightInd w:val="0"/>
        <w:jc w:val="center"/>
        <w:rPr>
          <w:rFonts w:ascii="Arial" w:hAnsi="Arial" w:cs="Arial"/>
        </w:rPr>
      </w:pPr>
    </w:p>
    <w:p w:rsidR="00803B76" w:rsidRPr="00FF0DB4" w:rsidRDefault="008450B4" w:rsidP="008450B4">
      <w:pPr>
        <w:jc w:val="center"/>
        <w:rPr>
          <w:rFonts w:ascii="Arial" w:hAnsi="Arial" w:cs="Arial"/>
        </w:rPr>
      </w:pPr>
      <w:r w:rsidRPr="00FF0DB4">
        <w:rPr>
          <w:rFonts w:ascii="Arial" w:hAnsi="Arial" w:cs="Arial"/>
        </w:rPr>
        <w:t xml:space="preserve">Порядок составления и утверждения </w:t>
      </w:r>
    </w:p>
    <w:p w:rsidR="008450B4" w:rsidRPr="00FF0DB4" w:rsidRDefault="008450B4" w:rsidP="008450B4">
      <w:pPr>
        <w:jc w:val="center"/>
        <w:rPr>
          <w:rFonts w:ascii="Arial" w:hAnsi="Arial" w:cs="Arial"/>
        </w:rPr>
      </w:pPr>
      <w:r w:rsidRPr="00FF0DB4">
        <w:rPr>
          <w:rFonts w:ascii="Arial" w:hAnsi="Arial" w:cs="Arial"/>
        </w:rPr>
        <w:t xml:space="preserve">планов финансово-хозяйственной деятельности муниципальных учреждений </w:t>
      </w:r>
      <w:r w:rsidR="0052198E">
        <w:rPr>
          <w:rFonts w:ascii="Arial" w:hAnsi="Arial" w:cs="Arial"/>
        </w:rPr>
        <w:t>муниципального образования Табунский район Алтайского края</w:t>
      </w:r>
    </w:p>
    <w:p w:rsidR="0074268B" w:rsidRPr="00FF0DB4" w:rsidRDefault="0074268B" w:rsidP="00261413">
      <w:pPr>
        <w:widowControl w:val="0"/>
        <w:autoSpaceDE w:val="0"/>
        <w:autoSpaceDN w:val="0"/>
        <w:adjustRightInd w:val="0"/>
        <w:jc w:val="both"/>
        <w:rPr>
          <w:rFonts w:ascii="Arial" w:hAnsi="Arial" w:cs="Arial"/>
        </w:rPr>
      </w:pPr>
    </w:p>
    <w:p w:rsidR="005A38EB" w:rsidRPr="00FF0DB4" w:rsidRDefault="006D6D37" w:rsidP="006D6D37">
      <w:pPr>
        <w:widowControl w:val="0"/>
        <w:autoSpaceDE w:val="0"/>
        <w:autoSpaceDN w:val="0"/>
        <w:adjustRightInd w:val="0"/>
        <w:ind w:firstLine="709"/>
        <w:jc w:val="both"/>
        <w:rPr>
          <w:rFonts w:ascii="Arial" w:hAnsi="Arial" w:cs="Arial"/>
        </w:rPr>
      </w:pPr>
      <w:r w:rsidRPr="00FF0DB4">
        <w:rPr>
          <w:rFonts w:ascii="Arial" w:hAnsi="Arial" w:cs="Arial"/>
        </w:rPr>
        <w:t>1.</w:t>
      </w:r>
      <w:r w:rsidR="0013115B" w:rsidRPr="00FF0DB4">
        <w:rPr>
          <w:rFonts w:ascii="Arial" w:hAnsi="Arial" w:cs="Arial"/>
        </w:rPr>
        <w:t xml:space="preserve"> </w:t>
      </w:r>
      <w:r w:rsidR="005A38EB" w:rsidRPr="00FF0DB4">
        <w:rPr>
          <w:rFonts w:ascii="Arial" w:hAnsi="Arial" w:cs="Arial"/>
        </w:rPr>
        <w:t xml:space="preserve">Настоящий </w:t>
      </w:r>
      <w:r w:rsidR="0052198E">
        <w:rPr>
          <w:rFonts w:ascii="Arial" w:hAnsi="Arial" w:cs="Arial"/>
        </w:rPr>
        <w:t>П</w:t>
      </w:r>
      <w:r w:rsidR="005A38EB" w:rsidRPr="00FF0DB4">
        <w:rPr>
          <w:rFonts w:ascii="Arial" w:hAnsi="Arial" w:cs="Arial"/>
        </w:rPr>
        <w:t xml:space="preserve">орядок составления и утверждения планов финансово-хозяйственной деятельности муниципальных учреждений </w:t>
      </w:r>
      <w:r w:rsidR="0052198E">
        <w:rPr>
          <w:rFonts w:ascii="Arial" w:hAnsi="Arial" w:cs="Arial"/>
        </w:rPr>
        <w:t xml:space="preserve">муниципального образования Табунский район Алтайского края </w:t>
      </w:r>
      <w:r w:rsidR="005A38EB" w:rsidRPr="00FF0DB4">
        <w:rPr>
          <w:rFonts w:ascii="Arial" w:hAnsi="Arial" w:cs="Arial"/>
        </w:rPr>
        <w:t>(далее - Порядок) устанавливает общие требования к порядку составления и утверждения планов финансово-хозяйственной деятельности муниципальных бюджетных и автономных учреждений (далее - План).</w:t>
      </w:r>
    </w:p>
    <w:p w:rsidR="007E5B7B" w:rsidRPr="00FF0DB4" w:rsidRDefault="007E5B7B" w:rsidP="007E5B7B">
      <w:pPr>
        <w:widowControl w:val="0"/>
        <w:autoSpaceDE w:val="0"/>
        <w:autoSpaceDN w:val="0"/>
        <w:adjustRightInd w:val="0"/>
        <w:ind w:firstLine="709"/>
        <w:jc w:val="both"/>
        <w:rPr>
          <w:rFonts w:ascii="Arial" w:hAnsi="Arial" w:cs="Arial"/>
        </w:rPr>
      </w:pPr>
      <w:r w:rsidRPr="00FF0DB4">
        <w:rPr>
          <w:rFonts w:ascii="Arial" w:hAnsi="Arial" w:cs="Arial"/>
        </w:rPr>
        <w:t>2. Муниципальное бюджетное и автономное у</w:t>
      </w:r>
      <w:r w:rsidR="00CD2BF5" w:rsidRPr="00FF0DB4">
        <w:rPr>
          <w:rFonts w:ascii="Arial" w:hAnsi="Arial" w:cs="Arial"/>
        </w:rPr>
        <w:t xml:space="preserve">чреждение (далее - учреждение) </w:t>
      </w:r>
      <w:r w:rsidR="002B5CB2" w:rsidRPr="00FF0DB4">
        <w:rPr>
          <w:rFonts w:ascii="Arial" w:hAnsi="Arial" w:cs="Arial"/>
        </w:rPr>
        <w:t>составляе</w:t>
      </w:r>
      <w:r w:rsidRPr="00FF0DB4">
        <w:rPr>
          <w:rFonts w:ascii="Arial" w:hAnsi="Arial" w:cs="Arial"/>
        </w:rPr>
        <w:t xml:space="preserve">т </w:t>
      </w:r>
      <w:hyperlink w:anchor="Par70" w:history="1">
        <w:r w:rsidRPr="00FF0DB4">
          <w:rPr>
            <w:rFonts w:ascii="Arial" w:hAnsi="Arial" w:cs="Arial"/>
          </w:rPr>
          <w:t>План</w:t>
        </w:r>
      </w:hyperlink>
      <w:r w:rsidRPr="00FF0DB4">
        <w:rPr>
          <w:rFonts w:ascii="Arial" w:hAnsi="Arial" w:cs="Arial"/>
        </w:rPr>
        <w:t xml:space="preserve"> в порядке и по форме, согласно приложению № 1 к настоящему Порядку.</w:t>
      </w:r>
    </w:p>
    <w:p w:rsidR="00F701DA" w:rsidRPr="00FF0DB4" w:rsidRDefault="00F701DA" w:rsidP="00F701DA">
      <w:pPr>
        <w:ind w:firstLine="709"/>
        <w:jc w:val="both"/>
        <w:rPr>
          <w:rFonts w:ascii="Arial" w:hAnsi="Arial" w:cs="Arial"/>
        </w:rPr>
      </w:pPr>
      <w:r w:rsidRPr="00FF0DB4">
        <w:rPr>
          <w:rFonts w:ascii="Arial" w:hAnsi="Arial" w:cs="Arial"/>
        </w:rPr>
        <w:t>3. План составляется на финансовый год в случае, если решение о бюджете утверждается на один финансовый год, либо на финансовый год и плановый период, если решение о бюджете утверждается на очередной финансовый год и плановый период.</w:t>
      </w:r>
    </w:p>
    <w:p w:rsidR="00F701DA" w:rsidRPr="00FF0DB4" w:rsidRDefault="009011CA" w:rsidP="00F701DA">
      <w:pPr>
        <w:ind w:firstLine="709"/>
        <w:jc w:val="both"/>
        <w:rPr>
          <w:rFonts w:ascii="Arial" w:hAnsi="Arial" w:cs="Arial"/>
          <w:strike/>
        </w:rPr>
      </w:pPr>
      <w:r>
        <w:rPr>
          <w:rFonts w:ascii="Arial" w:hAnsi="Arial" w:cs="Arial"/>
        </w:rPr>
        <w:t xml:space="preserve">Орган </w:t>
      </w:r>
      <w:r w:rsidR="00AF3406" w:rsidRPr="00FF0DB4">
        <w:rPr>
          <w:rFonts w:ascii="Arial" w:hAnsi="Arial" w:cs="Arial"/>
        </w:rPr>
        <w:t xml:space="preserve">администрации </w:t>
      </w:r>
      <w:r w:rsidR="00CD2BF5" w:rsidRPr="00FF0DB4">
        <w:rPr>
          <w:rFonts w:ascii="Arial" w:hAnsi="Arial" w:cs="Arial"/>
        </w:rPr>
        <w:t>района</w:t>
      </w:r>
      <w:r w:rsidR="00AF3406" w:rsidRPr="00FF0DB4">
        <w:rPr>
          <w:rFonts w:ascii="Arial" w:hAnsi="Arial" w:cs="Arial"/>
        </w:rPr>
        <w:t xml:space="preserve">, </w:t>
      </w:r>
      <w:r>
        <w:rPr>
          <w:rFonts w:ascii="Arial" w:hAnsi="Arial" w:cs="Arial"/>
        </w:rPr>
        <w:t>осуществляющий</w:t>
      </w:r>
      <w:r w:rsidR="00AF3406" w:rsidRPr="00FF0DB4">
        <w:rPr>
          <w:rFonts w:ascii="Arial" w:hAnsi="Arial" w:cs="Arial"/>
        </w:rPr>
        <w:t xml:space="preserve"> </w:t>
      </w:r>
      <w:r w:rsidR="00CD2BF5" w:rsidRPr="00FF0DB4">
        <w:rPr>
          <w:rFonts w:ascii="Arial" w:hAnsi="Arial" w:cs="Arial"/>
        </w:rPr>
        <w:t>функции и полномочия учредителя</w:t>
      </w:r>
      <w:r w:rsidR="00F701DA" w:rsidRPr="00FF0DB4">
        <w:rPr>
          <w:rFonts w:ascii="Arial" w:hAnsi="Arial" w:cs="Arial"/>
        </w:rPr>
        <w:t>, вправе предусматривать дополнительную детализацию показателей Плана, в том числе по временному интервалу (поквартально, помесячно).</w:t>
      </w:r>
    </w:p>
    <w:p w:rsidR="00DA45C4" w:rsidRPr="00FF0DB4" w:rsidRDefault="00DA45C4" w:rsidP="00DA45C4">
      <w:pPr>
        <w:ind w:firstLine="709"/>
        <w:jc w:val="both"/>
        <w:rPr>
          <w:rFonts w:ascii="Arial" w:hAnsi="Arial" w:cs="Arial"/>
        </w:rPr>
      </w:pPr>
      <w:r w:rsidRPr="00FF0DB4">
        <w:rPr>
          <w:rFonts w:ascii="Arial" w:hAnsi="Arial" w:cs="Arial"/>
        </w:rPr>
        <w:t>4</w:t>
      </w:r>
      <w:r w:rsidR="00E414C5" w:rsidRPr="00FF0DB4">
        <w:rPr>
          <w:rFonts w:ascii="Arial" w:hAnsi="Arial" w:cs="Arial"/>
        </w:rPr>
        <w:t>. План составляется учреждением</w:t>
      </w:r>
      <w:r w:rsidR="007E5B7B" w:rsidRPr="00FF0DB4">
        <w:rPr>
          <w:rFonts w:ascii="Arial" w:hAnsi="Arial" w:cs="Arial"/>
        </w:rPr>
        <w:t xml:space="preserve"> (подразделением)</w:t>
      </w:r>
      <w:r w:rsidRPr="00FF0DB4">
        <w:rPr>
          <w:rFonts w:ascii="Arial" w:hAnsi="Arial" w:cs="Arial"/>
        </w:rPr>
        <w:t xml:space="preserve"> по кассовому методу в рублях с точностью до двух знаков после запятой и содержит следующие части:</w:t>
      </w:r>
    </w:p>
    <w:p w:rsidR="00DA45C4" w:rsidRPr="00FF0DB4" w:rsidRDefault="00DA45C4" w:rsidP="00DA45C4">
      <w:pPr>
        <w:ind w:firstLine="709"/>
        <w:jc w:val="both"/>
        <w:rPr>
          <w:rFonts w:ascii="Arial" w:hAnsi="Arial" w:cs="Arial"/>
        </w:rPr>
      </w:pPr>
      <w:r w:rsidRPr="00FF0DB4">
        <w:rPr>
          <w:rFonts w:ascii="Arial" w:hAnsi="Arial" w:cs="Arial"/>
        </w:rPr>
        <w:t>заголовочную;</w:t>
      </w:r>
    </w:p>
    <w:p w:rsidR="00DA45C4" w:rsidRPr="00FF0DB4" w:rsidRDefault="00DA45C4" w:rsidP="00DA45C4">
      <w:pPr>
        <w:ind w:firstLine="709"/>
        <w:jc w:val="both"/>
        <w:rPr>
          <w:rFonts w:ascii="Arial" w:hAnsi="Arial" w:cs="Arial"/>
        </w:rPr>
      </w:pPr>
      <w:r w:rsidRPr="00FF0DB4">
        <w:rPr>
          <w:rFonts w:ascii="Arial" w:hAnsi="Arial" w:cs="Arial"/>
        </w:rPr>
        <w:t>содержательную;</w:t>
      </w:r>
    </w:p>
    <w:p w:rsidR="00DA45C4" w:rsidRPr="00FF0DB4" w:rsidRDefault="00DA45C4" w:rsidP="00DA45C4">
      <w:pPr>
        <w:ind w:firstLine="709"/>
        <w:jc w:val="both"/>
        <w:rPr>
          <w:rFonts w:ascii="Arial" w:hAnsi="Arial" w:cs="Arial"/>
        </w:rPr>
      </w:pPr>
      <w:r w:rsidRPr="00FF0DB4">
        <w:rPr>
          <w:rFonts w:ascii="Arial" w:hAnsi="Arial" w:cs="Arial"/>
        </w:rPr>
        <w:t>оформляющую.</w:t>
      </w:r>
    </w:p>
    <w:p w:rsidR="001A25C4" w:rsidRPr="00FF0DB4" w:rsidRDefault="001A25C4" w:rsidP="001A25C4">
      <w:pPr>
        <w:ind w:firstLine="709"/>
        <w:jc w:val="both"/>
        <w:rPr>
          <w:rFonts w:ascii="Arial" w:hAnsi="Arial" w:cs="Arial"/>
        </w:rPr>
      </w:pPr>
      <w:r w:rsidRPr="00FF0DB4">
        <w:rPr>
          <w:rFonts w:ascii="Arial" w:hAnsi="Arial" w:cs="Arial"/>
        </w:rPr>
        <w:t>5. При предоставлении учреждению субсидии</w:t>
      </w:r>
      <w:r w:rsidR="006B27A8" w:rsidRPr="00FF0DB4">
        <w:rPr>
          <w:rFonts w:ascii="Arial" w:hAnsi="Arial" w:cs="Arial"/>
        </w:rPr>
        <w:t>,</w:t>
      </w:r>
      <w:r w:rsidRPr="00FF0DB4">
        <w:rPr>
          <w:rFonts w:ascii="Arial" w:hAnsi="Arial" w:cs="Arial"/>
        </w:rPr>
        <w:t xml:space="preserve"> в соответствии с абзацем вторым пункта 1 статьи 78.1 Бюджетного кодекса Российской Федерации</w:t>
      </w:r>
      <w:r w:rsidR="006B27A8" w:rsidRPr="00FF0DB4">
        <w:rPr>
          <w:rFonts w:ascii="Arial" w:hAnsi="Arial" w:cs="Arial"/>
        </w:rPr>
        <w:t>,</w:t>
      </w:r>
      <w:r w:rsidRPr="00FF0DB4">
        <w:rPr>
          <w:rFonts w:ascii="Arial" w:hAnsi="Arial" w:cs="Arial"/>
        </w:rPr>
        <w:t xml:space="preserve">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r w:rsidR="009011CA">
        <w:rPr>
          <w:rFonts w:ascii="Arial" w:hAnsi="Arial" w:cs="Arial"/>
        </w:rPr>
        <w:t xml:space="preserve">в соответствии со статьей 78.2 Бюджетного кодекса Российской Федерации </w:t>
      </w:r>
      <w:r w:rsidRPr="00FF0DB4">
        <w:rPr>
          <w:rFonts w:ascii="Arial" w:hAnsi="Arial" w:cs="Arial"/>
        </w:rPr>
        <w:t xml:space="preserve">(далее - целевая субсидия) учреждение составляет и представляет </w:t>
      </w:r>
      <w:r w:rsidR="009011CA">
        <w:rPr>
          <w:rFonts w:ascii="Arial" w:hAnsi="Arial" w:cs="Arial"/>
        </w:rPr>
        <w:t>органу администрации района</w:t>
      </w:r>
      <w:r w:rsidRPr="00FF0DB4">
        <w:rPr>
          <w:rFonts w:ascii="Arial" w:hAnsi="Arial" w:cs="Arial"/>
        </w:rPr>
        <w:t>, осуществляющему функции и полномочия учредителя, Сведения об операциях с целевыми субсидиями, предоставленными муниципальному учреждению (ф</w:t>
      </w:r>
      <w:r w:rsidR="009011CA">
        <w:rPr>
          <w:rFonts w:ascii="Arial" w:hAnsi="Arial" w:cs="Arial"/>
        </w:rPr>
        <w:t>.</w:t>
      </w:r>
      <w:r w:rsidRPr="00FF0DB4">
        <w:rPr>
          <w:rFonts w:ascii="Arial" w:hAnsi="Arial" w:cs="Arial"/>
        </w:rPr>
        <w:t xml:space="preserve"> 0501016) (далее - Сведения), по рекомендуемому образцу согласно приложению № 2 к настоящему Порядку.</w:t>
      </w:r>
    </w:p>
    <w:p w:rsidR="00146F5B" w:rsidRPr="00FF0DB4" w:rsidRDefault="009011CA" w:rsidP="009011CA">
      <w:pPr>
        <w:autoSpaceDE w:val="0"/>
        <w:autoSpaceDN w:val="0"/>
        <w:adjustRightInd w:val="0"/>
        <w:ind w:firstLine="540"/>
        <w:jc w:val="both"/>
        <w:rPr>
          <w:rFonts w:ascii="Arial" w:hAnsi="Arial" w:cs="Arial"/>
        </w:rPr>
      </w:pPr>
      <w:r>
        <w:rPr>
          <w:rFonts w:ascii="Arial" w:hAnsi="Arial" w:cs="Arial"/>
        </w:rPr>
        <w:t>Сведения учреждений, имеющих в своем составе подразделения, составляются и утверждаются отдельно по учреждению и по каждому подразделению на основании Сведений, утвержденных органом администрации района, осуществляющим функции и полномочия учредителя, и включают, в том числе, операции по перечислению средств подразделениям и их возврату.</w:t>
      </w:r>
    </w:p>
    <w:p w:rsidR="001A25C4" w:rsidRPr="00FF0DB4" w:rsidRDefault="001A25C4" w:rsidP="001A25C4">
      <w:pPr>
        <w:ind w:firstLine="709"/>
        <w:jc w:val="both"/>
        <w:rPr>
          <w:rFonts w:ascii="Arial" w:hAnsi="Arial" w:cs="Arial"/>
        </w:rPr>
      </w:pPr>
      <w:r w:rsidRPr="00FF0DB4">
        <w:rPr>
          <w:rFonts w:ascii="Arial" w:hAnsi="Arial" w:cs="Arial"/>
        </w:rPr>
        <w:t xml:space="preserve">При составлении Сведений учреждением </w:t>
      </w:r>
      <w:r w:rsidR="007E5B7B" w:rsidRPr="00FF0DB4">
        <w:rPr>
          <w:rFonts w:ascii="Arial" w:hAnsi="Arial" w:cs="Arial"/>
        </w:rPr>
        <w:t xml:space="preserve">(подразделением) </w:t>
      </w:r>
      <w:r w:rsidRPr="00FF0DB4">
        <w:rPr>
          <w:rFonts w:ascii="Arial" w:hAnsi="Arial" w:cs="Arial"/>
        </w:rPr>
        <w:t>в них указываются:</w:t>
      </w:r>
    </w:p>
    <w:p w:rsidR="001A25C4" w:rsidRPr="00FF0DB4" w:rsidRDefault="00CA565F" w:rsidP="001A25C4">
      <w:pPr>
        <w:ind w:firstLine="709"/>
        <w:jc w:val="both"/>
        <w:rPr>
          <w:rFonts w:ascii="Arial" w:hAnsi="Arial" w:cs="Arial"/>
        </w:rPr>
      </w:pPr>
      <w:r w:rsidRPr="00FF0DB4">
        <w:rPr>
          <w:rFonts w:ascii="Arial" w:hAnsi="Arial" w:cs="Arial"/>
        </w:rPr>
        <w:t xml:space="preserve">в графе </w:t>
      </w:r>
      <w:r w:rsidR="001A25C4" w:rsidRPr="00FF0DB4">
        <w:rPr>
          <w:rFonts w:ascii="Arial" w:hAnsi="Arial" w:cs="Arial"/>
        </w:rPr>
        <w:t>1 - наименование целевой субсидии с указанием цели, на осуществление которой предоставляется целевая субсидия;</w:t>
      </w:r>
    </w:p>
    <w:p w:rsidR="001A25C4" w:rsidRPr="00FF0DB4" w:rsidRDefault="001A25C4" w:rsidP="001A25C4">
      <w:pPr>
        <w:ind w:firstLine="709"/>
        <w:jc w:val="both"/>
        <w:rPr>
          <w:rFonts w:ascii="Arial" w:hAnsi="Arial" w:cs="Arial"/>
        </w:rPr>
      </w:pPr>
      <w:r w:rsidRPr="00FF0DB4">
        <w:rPr>
          <w:rFonts w:ascii="Arial" w:hAnsi="Arial" w:cs="Arial"/>
        </w:rPr>
        <w:t>в графе 2 - аналитический код для учета операций с целевой субсидией (далее - код субсидии);</w:t>
      </w:r>
    </w:p>
    <w:p w:rsidR="001A25C4" w:rsidRPr="00FF0DB4" w:rsidRDefault="001A25C4" w:rsidP="001A25C4">
      <w:pPr>
        <w:ind w:firstLine="709"/>
        <w:jc w:val="both"/>
        <w:rPr>
          <w:rFonts w:ascii="Arial" w:hAnsi="Arial" w:cs="Arial"/>
        </w:rPr>
      </w:pPr>
      <w:r w:rsidRPr="00FF0DB4">
        <w:rPr>
          <w:rFonts w:ascii="Arial" w:hAnsi="Arial" w:cs="Arial"/>
        </w:rPr>
        <w:t xml:space="preserve">в графе 3 </w:t>
      </w:r>
      <w:r w:rsidR="00CD2BF5" w:rsidRPr="00FF0DB4">
        <w:rPr>
          <w:rFonts w:ascii="Arial" w:hAnsi="Arial" w:cs="Arial"/>
        </w:rPr>
        <w:t>–</w:t>
      </w:r>
      <w:r w:rsidRPr="00FF0DB4">
        <w:rPr>
          <w:rFonts w:ascii="Arial" w:hAnsi="Arial" w:cs="Arial"/>
        </w:rPr>
        <w:t xml:space="preserve"> код</w:t>
      </w:r>
      <w:r w:rsidR="00CD2BF5" w:rsidRPr="00FF0DB4">
        <w:rPr>
          <w:rFonts w:ascii="Arial" w:hAnsi="Arial" w:cs="Arial"/>
        </w:rPr>
        <w:t xml:space="preserve"> (составная часть кода)</w:t>
      </w:r>
      <w:r w:rsidRPr="00FF0DB4">
        <w:rPr>
          <w:rFonts w:ascii="Arial" w:hAnsi="Arial" w:cs="Arial"/>
        </w:rPr>
        <w:t xml:space="preserve"> по бюджетной классификации Российской Федерации, исходя из экономического содержания планируемых поступлений и выплат;</w:t>
      </w:r>
    </w:p>
    <w:p w:rsidR="00855968" w:rsidRPr="00FF0DB4" w:rsidRDefault="00855968" w:rsidP="00855968">
      <w:pPr>
        <w:pStyle w:val="ConsPlusNormal"/>
        <w:ind w:firstLine="540"/>
        <w:jc w:val="both"/>
        <w:rPr>
          <w:sz w:val="24"/>
          <w:szCs w:val="24"/>
        </w:rPr>
      </w:pPr>
      <w:r w:rsidRPr="00FF0DB4">
        <w:rPr>
          <w:sz w:val="24"/>
          <w:szCs w:val="24"/>
        </w:rPr>
        <w:t xml:space="preserve">в графе 4 - код объекта капитального строительства (объекта недвижимости, </w:t>
      </w:r>
      <w:r w:rsidRPr="00FF0DB4">
        <w:rPr>
          <w:sz w:val="24"/>
          <w:szCs w:val="24"/>
        </w:rPr>
        <w:lastRenderedPageBreak/>
        <w:t>мероприятия (укрупненного инвестиционного проекта), включенного в федеральную адресную инвестиционную программу, на строительство (реконструкцию, в том числе с элементами реставрации, техническое перевооружение) или приобретение которого предоставляется целевая субсидия;</w:t>
      </w:r>
    </w:p>
    <w:p w:rsidR="00855968" w:rsidRPr="00FF0DB4" w:rsidRDefault="00855968" w:rsidP="00855968">
      <w:pPr>
        <w:pStyle w:val="ConsPlusNormal"/>
        <w:ind w:firstLine="540"/>
        <w:jc w:val="both"/>
        <w:rPr>
          <w:sz w:val="24"/>
          <w:szCs w:val="24"/>
        </w:rPr>
      </w:pPr>
      <w:r w:rsidRPr="00FF0DB4">
        <w:rPr>
          <w:sz w:val="24"/>
          <w:szCs w:val="24"/>
        </w:rPr>
        <w:t>в графах 5, 7 - код субсидии, присвоенный в прошлых финансовых периодах в случае, если коды субсидии, присвоенные для учета операций с целевой субсидией в прошлые годы и в новом финансовом году, различаются;</w:t>
      </w:r>
    </w:p>
    <w:p w:rsidR="00855968" w:rsidRPr="00FF0DB4" w:rsidRDefault="00855968" w:rsidP="00855968">
      <w:pPr>
        <w:pStyle w:val="ConsPlusNormal"/>
        <w:ind w:firstLine="540"/>
        <w:jc w:val="both"/>
        <w:rPr>
          <w:sz w:val="24"/>
          <w:szCs w:val="24"/>
        </w:rPr>
      </w:pPr>
      <w:r w:rsidRPr="00FF0DB4">
        <w:rPr>
          <w:sz w:val="24"/>
          <w:szCs w:val="24"/>
        </w:rPr>
        <w:t>в графе 6 - суммы неиспользованных на начало текущего финансового года остатков целевых субсидий, по которым в установленном порядке подтверждена потребность в направлении их на те же цели;</w:t>
      </w:r>
    </w:p>
    <w:p w:rsidR="00855968" w:rsidRPr="00FF0DB4" w:rsidRDefault="00855968" w:rsidP="00855968">
      <w:pPr>
        <w:pStyle w:val="ConsPlusNormal"/>
        <w:ind w:firstLine="540"/>
        <w:jc w:val="both"/>
        <w:rPr>
          <w:sz w:val="24"/>
          <w:szCs w:val="24"/>
        </w:rPr>
      </w:pPr>
      <w:r w:rsidRPr="00FF0DB4">
        <w:rPr>
          <w:sz w:val="24"/>
          <w:szCs w:val="24"/>
        </w:rPr>
        <w:t>в графе 8 - суммы возвращенной учреждению задолженности по выплатам, произведенным из средств субсидии в прошлых финансовых периодах, по которым в установленном порядке подтверждена потребность в направлении их на те же цели;</w:t>
      </w:r>
    </w:p>
    <w:p w:rsidR="00CD2BF5" w:rsidRPr="00FF0DB4" w:rsidRDefault="00855968" w:rsidP="00855968">
      <w:pPr>
        <w:pStyle w:val="ConsPlusNormal"/>
        <w:ind w:firstLine="540"/>
        <w:jc w:val="both"/>
        <w:rPr>
          <w:sz w:val="24"/>
          <w:szCs w:val="24"/>
        </w:rPr>
      </w:pPr>
      <w:r w:rsidRPr="00FF0DB4">
        <w:rPr>
          <w:sz w:val="24"/>
          <w:szCs w:val="24"/>
        </w:rPr>
        <w:t>в графах 9, 10 - суммы планируемых в текущем финансовом году поступлений целевых субсидий и выплат, источником финансового обеспечения которых являются целевые субсидии соответственно.</w:t>
      </w:r>
    </w:p>
    <w:p w:rsidR="001A25C4" w:rsidRPr="00FF0DB4" w:rsidRDefault="001A25C4" w:rsidP="001A25C4">
      <w:pPr>
        <w:ind w:firstLine="709"/>
        <w:jc w:val="both"/>
        <w:rPr>
          <w:rFonts w:ascii="Arial" w:hAnsi="Arial" w:cs="Arial"/>
        </w:rPr>
      </w:pPr>
      <w:r w:rsidRPr="00FF0DB4">
        <w:rPr>
          <w:rFonts w:ascii="Arial" w:hAnsi="Arial" w:cs="Arial"/>
        </w:rPr>
        <w:t xml:space="preserve">В случае если учреждению </w:t>
      </w:r>
      <w:r w:rsidR="007E5B7B" w:rsidRPr="00FF0DB4">
        <w:rPr>
          <w:rFonts w:ascii="Arial" w:hAnsi="Arial" w:cs="Arial"/>
        </w:rPr>
        <w:t xml:space="preserve">(подразделению) </w:t>
      </w:r>
      <w:r w:rsidRPr="00FF0DB4">
        <w:rPr>
          <w:rFonts w:ascii="Arial" w:hAnsi="Arial" w:cs="Arial"/>
        </w:rPr>
        <w:t>предоставляется несколько целевых субсидий, показатели Сведений формируются по каждой целевой субсидии без формирования группировочных итогов.</w:t>
      </w:r>
    </w:p>
    <w:p w:rsidR="001A25C4" w:rsidRPr="00FF0DB4" w:rsidRDefault="001A25C4" w:rsidP="001A25C4">
      <w:pPr>
        <w:ind w:firstLine="709"/>
        <w:jc w:val="both"/>
        <w:rPr>
          <w:rFonts w:ascii="Arial" w:hAnsi="Arial" w:cs="Arial"/>
        </w:rPr>
      </w:pPr>
      <w:r w:rsidRPr="00FF0DB4">
        <w:rPr>
          <w:rFonts w:ascii="Arial" w:hAnsi="Arial" w:cs="Arial"/>
        </w:rPr>
        <w:t xml:space="preserve">Формирование объемов планируемых выплат, указанных в Сведениях, осуществляется в соответствии с нормативным (муниципальным) правовым актом, устанавливающим порядок предоставления целевой субсидии из </w:t>
      </w:r>
      <w:r w:rsidR="00855968" w:rsidRPr="00FF0DB4">
        <w:rPr>
          <w:rFonts w:ascii="Arial" w:hAnsi="Arial" w:cs="Arial"/>
        </w:rPr>
        <w:t>районного бюджета</w:t>
      </w:r>
      <w:r w:rsidRPr="00FF0DB4">
        <w:rPr>
          <w:rFonts w:ascii="Arial" w:hAnsi="Arial" w:cs="Arial"/>
        </w:rPr>
        <w:t>.</w:t>
      </w:r>
    </w:p>
    <w:p w:rsidR="0074268B" w:rsidRPr="00FF0DB4" w:rsidRDefault="001A25C4" w:rsidP="0074268B">
      <w:pPr>
        <w:ind w:firstLine="709"/>
        <w:jc w:val="both"/>
        <w:rPr>
          <w:rFonts w:ascii="Arial" w:hAnsi="Arial" w:cs="Arial"/>
        </w:rPr>
      </w:pPr>
      <w:r w:rsidRPr="00FF0DB4">
        <w:rPr>
          <w:rFonts w:ascii="Arial" w:hAnsi="Arial" w:cs="Arial"/>
        </w:rPr>
        <w:t>6</w:t>
      </w:r>
      <w:r w:rsidR="0074268B" w:rsidRPr="00FF0DB4">
        <w:rPr>
          <w:rFonts w:ascii="Arial" w:hAnsi="Arial" w:cs="Arial"/>
        </w:rPr>
        <w:t xml:space="preserve">. После утверждения в установленном порядке решения о бюджете План и Сведения при необходимости уточняются учреждением </w:t>
      </w:r>
      <w:r w:rsidR="00DF14F5" w:rsidRPr="00FF0DB4">
        <w:rPr>
          <w:rFonts w:ascii="Arial" w:hAnsi="Arial" w:cs="Arial"/>
        </w:rPr>
        <w:t xml:space="preserve">(подразделением) </w:t>
      </w:r>
      <w:r w:rsidR="0074268B" w:rsidRPr="00FF0DB4">
        <w:rPr>
          <w:rFonts w:ascii="Arial" w:hAnsi="Arial" w:cs="Arial"/>
        </w:rPr>
        <w:t xml:space="preserve">и направляются на утверждение с учетом положений </w:t>
      </w:r>
      <w:r w:rsidRPr="00FF0DB4">
        <w:rPr>
          <w:rFonts w:ascii="Arial" w:hAnsi="Arial" w:cs="Arial"/>
        </w:rPr>
        <w:t>пунктов 10 - 1</w:t>
      </w:r>
      <w:r w:rsidR="00DF14F5" w:rsidRPr="00FF0DB4">
        <w:rPr>
          <w:rFonts w:ascii="Arial" w:hAnsi="Arial" w:cs="Arial"/>
        </w:rPr>
        <w:t>5</w:t>
      </w:r>
      <w:r w:rsidRPr="00FF0DB4">
        <w:rPr>
          <w:rFonts w:ascii="Arial" w:hAnsi="Arial" w:cs="Arial"/>
        </w:rPr>
        <w:t xml:space="preserve"> </w:t>
      </w:r>
      <w:r w:rsidR="0074268B" w:rsidRPr="00FF0DB4">
        <w:rPr>
          <w:rFonts w:ascii="Arial" w:hAnsi="Arial" w:cs="Arial"/>
        </w:rPr>
        <w:t xml:space="preserve"> настоящего Порядка.</w:t>
      </w:r>
    </w:p>
    <w:p w:rsidR="0074268B" w:rsidRPr="00FF0DB4" w:rsidRDefault="0074268B" w:rsidP="0074268B">
      <w:pPr>
        <w:ind w:firstLine="709"/>
        <w:jc w:val="both"/>
        <w:rPr>
          <w:rFonts w:ascii="Arial" w:hAnsi="Arial" w:cs="Arial"/>
        </w:rPr>
      </w:pPr>
      <w:r w:rsidRPr="00FF0DB4">
        <w:rPr>
          <w:rFonts w:ascii="Arial" w:hAnsi="Arial" w:cs="Arial"/>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74268B" w:rsidRPr="00FF0DB4" w:rsidRDefault="001A25C4" w:rsidP="0074268B">
      <w:pPr>
        <w:ind w:firstLine="709"/>
        <w:jc w:val="both"/>
        <w:rPr>
          <w:rFonts w:ascii="Arial" w:hAnsi="Arial" w:cs="Arial"/>
        </w:rPr>
      </w:pPr>
      <w:r w:rsidRPr="00FF0DB4">
        <w:rPr>
          <w:rFonts w:ascii="Arial" w:hAnsi="Arial" w:cs="Arial"/>
        </w:rPr>
        <w:t>7</w:t>
      </w:r>
      <w:r w:rsidR="0074268B" w:rsidRPr="00FF0DB4">
        <w:rPr>
          <w:rFonts w:ascii="Arial" w:hAnsi="Arial" w:cs="Arial"/>
        </w:rPr>
        <w:t>. Оформляющая часть Плана должна содержать подписи должностных лиц, ответственных за содержащиеся в Плане данные, - руководителя учреждения</w:t>
      </w:r>
      <w:r w:rsidR="00DF14F5" w:rsidRPr="00FF0DB4">
        <w:rPr>
          <w:rFonts w:ascii="Arial" w:hAnsi="Arial" w:cs="Arial"/>
        </w:rPr>
        <w:t xml:space="preserve"> (подразделения)</w:t>
      </w:r>
      <w:r w:rsidR="0008271D" w:rsidRPr="00FF0DB4">
        <w:rPr>
          <w:rFonts w:ascii="Arial" w:hAnsi="Arial" w:cs="Arial"/>
        </w:rPr>
        <w:t xml:space="preserve"> или уполномоченного им лица</w:t>
      </w:r>
      <w:r w:rsidR="0074268B" w:rsidRPr="00FF0DB4">
        <w:rPr>
          <w:rFonts w:ascii="Arial" w:hAnsi="Arial" w:cs="Arial"/>
        </w:rPr>
        <w:t xml:space="preserve">, </w:t>
      </w:r>
      <w:r w:rsidR="00855968" w:rsidRPr="00FF0DB4">
        <w:rPr>
          <w:rFonts w:ascii="Arial" w:hAnsi="Arial" w:cs="Arial"/>
        </w:rPr>
        <w:t>главного бухгалтера</w:t>
      </w:r>
      <w:r w:rsidR="0074268B" w:rsidRPr="00FF0DB4">
        <w:rPr>
          <w:rFonts w:ascii="Arial" w:hAnsi="Arial" w:cs="Arial"/>
        </w:rPr>
        <w:t xml:space="preserve"> учреждения </w:t>
      </w:r>
      <w:r w:rsidR="00DF14F5" w:rsidRPr="00FF0DB4">
        <w:rPr>
          <w:rFonts w:ascii="Arial" w:hAnsi="Arial" w:cs="Arial"/>
        </w:rPr>
        <w:t xml:space="preserve">(подразделения) </w:t>
      </w:r>
      <w:r w:rsidR="0074268B" w:rsidRPr="00FF0DB4">
        <w:rPr>
          <w:rFonts w:ascii="Arial" w:hAnsi="Arial" w:cs="Arial"/>
        </w:rPr>
        <w:t>или иного уполномоченного руководителем лица, исполнителя документа.</w:t>
      </w:r>
    </w:p>
    <w:p w:rsidR="0074268B" w:rsidRPr="00FF0DB4" w:rsidRDefault="001A25C4" w:rsidP="0074268B">
      <w:pPr>
        <w:ind w:firstLine="709"/>
        <w:jc w:val="both"/>
        <w:rPr>
          <w:rFonts w:ascii="Arial" w:hAnsi="Arial" w:cs="Arial"/>
        </w:rPr>
      </w:pPr>
      <w:r w:rsidRPr="00FF0DB4">
        <w:rPr>
          <w:rFonts w:ascii="Arial" w:hAnsi="Arial" w:cs="Arial"/>
        </w:rPr>
        <w:t>8</w:t>
      </w:r>
      <w:r w:rsidR="0074268B" w:rsidRPr="00FF0DB4">
        <w:rPr>
          <w:rFonts w:ascii="Arial" w:hAnsi="Arial" w:cs="Arial"/>
        </w:rPr>
        <w:t xml:space="preserve">. В целях внесения изменений в План и (или) Сведения в соответствии с настоящим Порядком составляются новые План и (или) Сведения, показатели которых не должны вступать в противоречие в части кассовых операций по выплатам, проведенным до внесения изменения в План и (или) Сведения, а также с показателями планов закупок, указанных в пункте </w:t>
      </w:r>
      <w:r w:rsidR="0017199E" w:rsidRPr="00FF0DB4">
        <w:rPr>
          <w:rFonts w:ascii="Arial" w:hAnsi="Arial" w:cs="Arial"/>
        </w:rPr>
        <w:t>9</w:t>
      </w:r>
      <w:r w:rsidR="0074268B" w:rsidRPr="00FF0DB4">
        <w:rPr>
          <w:rFonts w:ascii="Arial" w:hAnsi="Arial" w:cs="Arial"/>
        </w:rPr>
        <w:t xml:space="preserve"> </w:t>
      </w:r>
      <w:r w:rsidR="0017199E" w:rsidRPr="00FF0DB4">
        <w:rPr>
          <w:rFonts w:ascii="Arial" w:hAnsi="Arial" w:cs="Arial"/>
        </w:rPr>
        <w:t>приложения № 1 к настоящему Порядку</w:t>
      </w:r>
      <w:r w:rsidR="0074268B" w:rsidRPr="00FF0DB4">
        <w:rPr>
          <w:rFonts w:ascii="Arial" w:hAnsi="Arial" w:cs="Arial"/>
        </w:rPr>
        <w:t>. Решение о внесении изменений в План принимается руководителем учреждения</w:t>
      </w:r>
      <w:r w:rsidR="00DF14F5" w:rsidRPr="00FF0DB4">
        <w:rPr>
          <w:rFonts w:ascii="Arial" w:hAnsi="Arial" w:cs="Arial"/>
        </w:rPr>
        <w:t xml:space="preserve"> (подразделения)</w:t>
      </w:r>
      <w:r w:rsidR="0074268B" w:rsidRPr="00FF0DB4">
        <w:rPr>
          <w:rFonts w:ascii="Arial" w:hAnsi="Arial" w:cs="Arial"/>
        </w:rPr>
        <w:t>.</w:t>
      </w:r>
    </w:p>
    <w:p w:rsidR="0074268B" w:rsidRPr="00FF0DB4" w:rsidRDefault="001A25C4" w:rsidP="001A25C4">
      <w:pPr>
        <w:ind w:firstLine="709"/>
        <w:jc w:val="both"/>
        <w:rPr>
          <w:rFonts w:ascii="Arial" w:hAnsi="Arial" w:cs="Arial"/>
        </w:rPr>
      </w:pPr>
      <w:r w:rsidRPr="00FF0DB4">
        <w:rPr>
          <w:rFonts w:ascii="Arial" w:hAnsi="Arial" w:cs="Arial"/>
        </w:rPr>
        <w:t>9</w:t>
      </w:r>
      <w:r w:rsidR="0074268B" w:rsidRPr="00FF0DB4">
        <w:rPr>
          <w:rFonts w:ascii="Arial" w:hAnsi="Arial" w:cs="Arial"/>
        </w:rPr>
        <w:t>. В случае изменения подведомственности учреждения План составляется в порядке, установленном настоящим Порядком.</w:t>
      </w:r>
    </w:p>
    <w:p w:rsidR="00DF14F5" w:rsidRPr="00FF0DB4" w:rsidRDefault="00DF14F5" w:rsidP="00DF14F5">
      <w:pPr>
        <w:ind w:firstLine="709"/>
        <w:jc w:val="both"/>
        <w:rPr>
          <w:rFonts w:ascii="Arial" w:hAnsi="Arial" w:cs="Arial"/>
        </w:rPr>
      </w:pPr>
      <w:r w:rsidRPr="00FF0DB4">
        <w:rPr>
          <w:rFonts w:ascii="Arial" w:hAnsi="Arial" w:cs="Arial"/>
        </w:rPr>
        <w:t xml:space="preserve">10. План муниципального автономного учреждения (План с учетом изменений) утверждается его руководителем на основании заключения наблюдательного совета автономного учреждения и предоставляется на согласование </w:t>
      </w:r>
      <w:r w:rsidR="009011CA">
        <w:rPr>
          <w:rFonts w:ascii="Arial" w:hAnsi="Arial" w:cs="Arial"/>
        </w:rPr>
        <w:t xml:space="preserve">органу </w:t>
      </w:r>
      <w:r w:rsidRPr="00FF0DB4">
        <w:rPr>
          <w:rFonts w:ascii="Arial" w:hAnsi="Arial" w:cs="Arial"/>
        </w:rPr>
        <w:t xml:space="preserve">администрации </w:t>
      </w:r>
      <w:r w:rsidR="00C878C9" w:rsidRPr="00FF0DB4">
        <w:rPr>
          <w:rFonts w:ascii="Arial" w:hAnsi="Arial" w:cs="Arial"/>
        </w:rPr>
        <w:t>района</w:t>
      </w:r>
      <w:r w:rsidRPr="00FF0DB4">
        <w:rPr>
          <w:rFonts w:ascii="Arial" w:hAnsi="Arial" w:cs="Arial"/>
        </w:rPr>
        <w:t>, осуществляющему функции и полномочия учредителя.</w:t>
      </w:r>
    </w:p>
    <w:p w:rsidR="00DF14F5" w:rsidRPr="00FF0DB4" w:rsidRDefault="00DF14F5" w:rsidP="00DF14F5">
      <w:pPr>
        <w:ind w:firstLine="709"/>
        <w:jc w:val="both"/>
        <w:rPr>
          <w:rFonts w:ascii="Arial" w:hAnsi="Arial" w:cs="Arial"/>
        </w:rPr>
      </w:pPr>
      <w:r w:rsidRPr="00FF0DB4">
        <w:rPr>
          <w:rFonts w:ascii="Arial" w:hAnsi="Arial" w:cs="Arial"/>
        </w:rPr>
        <w:t xml:space="preserve">11. План муниципального бюджетного учреждения (План с учетом изменений) утверждается его руководителем и предоставляется на согласование </w:t>
      </w:r>
      <w:r w:rsidR="009011CA">
        <w:rPr>
          <w:rFonts w:ascii="Arial" w:hAnsi="Arial" w:cs="Arial"/>
        </w:rPr>
        <w:t>органу администрации района</w:t>
      </w:r>
      <w:r w:rsidRPr="00FF0DB4">
        <w:rPr>
          <w:rFonts w:ascii="Arial" w:hAnsi="Arial" w:cs="Arial"/>
        </w:rPr>
        <w:t>, осуществляющему функции и полномочия учредителя.</w:t>
      </w:r>
    </w:p>
    <w:p w:rsidR="00DF14F5" w:rsidRPr="00FF0DB4" w:rsidRDefault="00DF14F5" w:rsidP="00DF14F5">
      <w:pPr>
        <w:ind w:firstLine="709"/>
        <w:jc w:val="both"/>
        <w:rPr>
          <w:rFonts w:ascii="Arial" w:hAnsi="Arial" w:cs="Arial"/>
        </w:rPr>
      </w:pPr>
      <w:r w:rsidRPr="00FF0DB4">
        <w:rPr>
          <w:rFonts w:ascii="Arial" w:hAnsi="Arial" w:cs="Arial"/>
        </w:rPr>
        <w:t xml:space="preserve">12. </w:t>
      </w:r>
      <w:r w:rsidR="008E3899" w:rsidRPr="00FF0DB4">
        <w:rPr>
          <w:rFonts w:ascii="Arial" w:hAnsi="Arial" w:cs="Arial"/>
        </w:rPr>
        <w:t xml:space="preserve">План и Сведения подразделения (с учетом изменений) </w:t>
      </w:r>
      <w:r w:rsidR="00210A82" w:rsidRPr="00FF0DB4">
        <w:rPr>
          <w:rFonts w:ascii="Arial" w:hAnsi="Arial" w:cs="Arial"/>
        </w:rPr>
        <w:t>утверждаю</w:t>
      </w:r>
      <w:r w:rsidRPr="00FF0DB4">
        <w:rPr>
          <w:rFonts w:ascii="Arial" w:hAnsi="Arial" w:cs="Arial"/>
        </w:rPr>
        <w:t>тся руководителем учреждения.</w:t>
      </w:r>
    </w:p>
    <w:p w:rsidR="00DF14F5" w:rsidRPr="00FF0DB4" w:rsidRDefault="00DF14F5" w:rsidP="00DF14F5">
      <w:pPr>
        <w:ind w:firstLine="709"/>
        <w:jc w:val="both"/>
        <w:rPr>
          <w:rFonts w:ascii="Arial" w:hAnsi="Arial" w:cs="Arial"/>
        </w:rPr>
      </w:pPr>
      <w:r w:rsidRPr="00FF0DB4">
        <w:rPr>
          <w:rFonts w:ascii="Arial" w:hAnsi="Arial" w:cs="Arial"/>
        </w:rPr>
        <w:lastRenderedPageBreak/>
        <w:t xml:space="preserve">13. Сведения, указанные в пункте 5 настоящего Порядка, сформированные учреждением, утверждаются руководителем </w:t>
      </w:r>
      <w:r w:rsidR="009011CA">
        <w:rPr>
          <w:rFonts w:ascii="Arial" w:hAnsi="Arial" w:cs="Arial"/>
        </w:rPr>
        <w:t xml:space="preserve">органа </w:t>
      </w:r>
      <w:r w:rsidRPr="00FF0DB4">
        <w:rPr>
          <w:rFonts w:ascii="Arial" w:hAnsi="Arial" w:cs="Arial"/>
        </w:rPr>
        <w:t xml:space="preserve">администрации </w:t>
      </w:r>
      <w:r w:rsidR="00C878C9" w:rsidRPr="00FF0DB4">
        <w:rPr>
          <w:rFonts w:ascii="Arial" w:hAnsi="Arial" w:cs="Arial"/>
        </w:rPr>
        <w:t>района</w:t>
      </w:r>
      <w:r w:rsidRPr="00FF0DB4">
        <w:rPr>
          <w:rFonts w:ascii="Arial" w:hAnsi="Arial" w:cs="Arial"/>
        </w:rPr>
        <w:t xml:space="preserve">, осуществляющего функции и полномочия учредителя </w:t>
      </w:r>
      <w:r w:rsidRPr="0052198E">
        <w:rPr>
          <w:rFonts w:ascii="Arial" w:hAnsi="Arial" w:cs="Arial"/>
        </w:rPr>
        <w:t xml:space="preserve">и </w:t>
      </w:r>
      <w:r w:rsidR="009011CA" w:rsidRPr="0052198E">
        <w:rPr>
          <w:rFonts w:ascii="Arial" w:hAnsi="Arial" w:cs="Arial"/>
        </w:rPr>
        <w:t xml:space="preserve">контролируются </w:t>
      </w:r>
      <w:r w:rsidR="003146C4" w:rsidRPr="0052198E">
        <w:rPr>
          <w:rFonts w:ascii="Arial" w:hAnsi="Arial" w:cs="Arial"/>
        </w:rPr>
        <w:t xml:space="preserve">органом администрации района, осуществляющим внутренний муниципальный финансовый контроль и контроль в сфере закупок. </w:t>
      </w:r>
    </w:p>
    <w:p w:rsidR="00DF14F5" w:rsidRPr="00FF0DB4" w:rsidRDefault="008E3899" w:rsidP="00DF14F5">
      <w:pPr>
        <w:widowControl w:val="0"/>
        <w:autoSpaceDE w:val="0"/>
        <w:autoSpaceDN w:val="0"/>
        <w:adjustRightInd w:val="0"/>
        <w:ind w:firstLine="709"/>
        <w:jc w:val="both"/>
        <w:rPr>
          <w:rFonts w:ascii="Arial" w:hAnsi="Arial" w:cs="Arial"/>
        </w:rPr>
      </w:pPr>
      <w:r w:rsidRPr="00FF0DB4">
        <w:rPr>
          <w:rFonts w:ascii="Arial" w:hAnsi="Arial" w:cs="Arial"/>
        </w:rPr>
        <w:t>14</w:t>
      </w:r>
      <w:r w:rsidR="00DF14F5" w:rsidRPr="00FF0DB4">
        <w:rPr>
          <w:rFonts w:ascii="Arial" w:hAnsi="Arial" w:cs="Arial"/>
        </w:rPr>
        <w:t>. При наличии замечаний План и Сведения возвращаются учреждению (подразделению) для последующей доработки.</w:t>
      </w:r>
    </w:p>
    <w:p w:rsidR="00DF14F5" w:rsidRPr="00FF0DB4" w:rsidRDefault="00DF14F5" w:rsidP="00C878C9">
      <w:pPr>
        <w:widowControl w:val="0"/>
        <w:autoSpaceDE w:val="0"/>
        <w:autoSpaceDN w:val="0"/>
        <w:adjustRightInd w:val="0"/>
        <w:ind w:firstLine="709"/>
        <w:jc w:val="both"/>
        <w:rPr>
          <w:rFonts w:ascii="Arial" w:hAnsi="Arial" w:cs="Arial"/>
        </w:rPr>
      </w:pPr>
      <w:r w:rsidRPr="00FF0DB4">
        <w:rPr>
          <w:rFonts w:ascii="Arial" w:hAnsi="Arial" w:cs="Arial"/>
        </w:rPr>
        <w:t>Повторное направление учреждением (подразделением) доработанных Плана и Сведений осуществляется в соответствии с настоящим Порядком в течение 15 дней с даты поступления указанных документов в учреждение (подразделение).</w:t>
      </w:r>
    </w:p>
    <w:p w:rsidR="00484EB5" w:rsidRPr="00FF0DB4" w:rsidRDefault="00484EB5" w:rsidP="001A25C4">
      <w:pPr>
        <w:rPr>
          <w:rFonts w:ascii="Arial" w:hAnsi="Arial" w:cs="Arial"/>
        </w:rPr>
      </w:pPr>
    </w:p>
    <w:p w:rsidR="001C03A7" w:rsidRPr="00FF0DB4" w:rsidRDefault="001C03A7" w:rsidP="001C03A7">
      <w:pPr>
        <w:widowControl w:val="0"/>
        <w:autoSpaceDE w:val="0"/>
        <w:autoSpaceDN w:val="0"/>
        <w:adjustRightInd w:val="0"/>
        <w:rPr>
          <w:rFonts w:ascii="Arial" w:hAnsi="Arial" w:cs="Arial"/>
        </w:rPr>
      </w:pPr>
    </w:p>
    <w:p w:rsidR="005A38EB" w:rsidRPr="00FF0DB4" w:rsidRDefault="005A38EB" w:rsidP="005A38EB">
      <w:pPr>
        <w:widowControl w:val="0"/>
        <w:autoSpaceDE w:val="0"/>
        <w:autoSpaceDN w:val="0"/>
        <w:adjustRightInd w:val="0"/>
        <w:ind w:firstLine="540"/>
        <w:jc w:val="both"/>
        <w:rPr>
          <w:rFonts w:ascii="Arial" w:hAnsi="Arial" w:cs="Arial"/>
        </w:rPr>
      </w:pPr>
    </w:p>
    <w:p w:rsidR="009E5611" w:rsidRPr="00FF0DB4" w:rsidRDefault="009E5611" w:rsidP="005A38EB">
      <w:pPr>
        <w:widowControl w:val="0"/>
        <w:autoSpaceDE w:val="0"/>
        <w:autoSpaceDN w:val="0"/>
        <w:adjustRightInd w:val="0"/>
        <w:ind w:firstLine="540"/>
        <w:jc w:val="both"/>
        <w:rPr>
          <w:rFonts w:ascii="Arial" w:hAnsi="Arial" w:cs="Arial"/>
        </w:rPr>
      </w:pPr>
    </w:p>
    <w:p w:rsidR="009E5611" w:rsidRPr="00FF0DB4" w:rsidRDefault="009E5611" w:rsidP="005A38EB">
      <w:pPr>
        <w:widowControl w:val="0"/>
        <w:autoSpaceDE w:val="0"/>
        <w:autoSpaceDN w:val="0"/>
        <w:adjustRightInd w:val="0"/>
        <w:ind w:firstLine="540"/>
        <w:jc w:val="both"/>
        <w:rPr>
          <w:rFonts w:ascii="Arial" w:hAnsi="Arial" w:cs="Arial"/>
        </w:rPr>
      </w:pPr>
    </w:p>
    <w:p w:rsidR="005A38EB" w:rsidRPr="00FF0DB4" w:rsidRDefault="005A38EB" w:rsidP="005A38EB">
      <w:pPr>
        <w:widowControl w:val="0"/>
        <w:autoSpaceDE w:val="0"/>
        <w:autoSpaceDN w:val="0"/>
        <w:adjustRightInd w:val="0"/>
        <w:ind w:firstLine="540"/>
        <w:jc w:val="both"/>
        <w:rPr>
          <w:rFonts w:ascii="Arial" w:hAnsi="Arial" w:cs="Arial"/>
        </w:rPr>
      </w:pPr>
    </w:p>
    <w:p w:rsidR="00C21598" w:rsidRPr="00FF0DB4" w:rsidRDefault="00C21598" w:rsidP="00D35732">
      <w:pPr>
        <w:widowControl w:val="0"/>
        <w:autoSpaceDE w:val="0"/>
        <w:autoSpaceDN w:val="0"/>
        <w:adjustRightInd w:val="0"/>
        <w:jc w:val="both"/>
        <w:rPr>
          <w:rFonts w:ascii="Arial" w:hAnsi="Arial" w:cs="Arial"/>
        </w:rPr>
      </w:pPr>
    </w:p>
    <w:p w:rsidR="0010169A" w:rsidRPr="00FF0DB4" w:rsidRDefault="0010169A" w:rsidP="00D35732">
      <w:pPr>
        <w:widowControl w:val="0"/>
        <w:autoSpaceDE w:val="0"/>
        <w:autoSpaceDN w:val="0"/>
        <w:adjustRightInd w:val="0"/>
        <w:jc w:val="both"/>
        <w:rPr>
          <w:rFonts w:ascii="Arial" w:hAnsi="Arial" w:cs="Arial"/>
        </w:rPr>
      </w:pPr>
    </w:p>
    <w:p w:rsidR="0010169A" w:rsidRPr="00FF0DB4" w:rsidRDefault="0010169A" w:rsidP="00D35732">
      <w:pPr>
        <w:widowControl w:val="0"/>
        <w:autoSpaceDE w:val="0"/>
        <w:autoSpaceDN w:val="0"/>
        <w:adjustRightInd w:val="0"/>
        <w:jc w:val="both"/>
        <w:rPr>
          <w:rFonts w:ascii="Arial" w:hAnsi="Arial" w:cs="Arial"/>
        </w:rPr>
      </w:pPr>
    </w:p>
    <w:p w:rsidR="00E3563E" w:rsidRPr="00FF0DB4" w:rsidRDefault="00E3563E" w:rsidP="00E3563E">
      <w:pPr>
        <w:widowControl w:val="0"/>
        <w:autoSpaceDE w:val="0"/>
        <w:autoSpaceDN w:val="0"/>
        <w:adjustRightInd w:val="0"/>
        <w:outlineLvl w:val="1"/>
        <w:rPr>
          <w:rFonts w:ascii="Arial" w:hAnsi="Arial" w:cs="Arial"/>
        </w:rPr>
      </w:pPr>
      <w:bookmarkStart w:id="3" w:name="Par50"/>
      <w:bookmarkEnd w:id="3"/>
    </w:p>
    <w:p w:rsidR="00CA565F" w:rsidRPr="00FF0DB4" w:rsidRDefault="00CA565F" w:rsidP="00E3563E">
      <w:pPr>
        <w:widowControl w:val="0"/>
        <w:autoSpaceDE w:val="0"/>
        <w:autoSpaceDN w:val="0"/>
        <w:adjustRightInd w:val="0"/>
        <w:outlineLvl w:val="1"/>
        <w:rPr>
          <w:rFonts w:ascii="Arial" w:hAnsi="Arial" w:cs="Arial"/>
        </w:rPr>
      </w:pPr>
    </w:p>
    <w:p w:rsidR="00146F5B" w:rsidRDefault="00146F5B" w:rsidP="00E3563E">
      <w:pPr>
        <w:widowControl w:val="0"/>
        <w:autoSpaceDE w:val="0"/>
        <w:autoSpaceDN w:val="0"/>
        <w:adjustRightInd w:val="0"/>
        <w:ind w:left="3960"/>
        <w:outlineLvl w:val="1"/>
        <w:rPr>
          <w:sz w:val="28"/>
          <w:szCs w:val="28"/>
        </w:rPr>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52198E" w:rsidRDefault="0052198E" w:rsidP="00E3563E">
      <w:pPr>
        <w:widowControl w:val="0"/>
        <w:autoSpaceDE w:val="0"/>
        <w:autoSpaceDN w:val="0"/>
        <w:adjustRightInd w:val="0"/>
        <w:ind w:left="3960"/>
        <w:outlineLvl w:val="1"/>
      </w:pPr>
    </w:p>
    <w:p w:rsidR="00406F16" w:rsidRPr="00320246" w:rsidRDefault="00406F16" w:rsidP="00E3563E">
      <w:pPr>
        <w:widowControl w:val="0"/>
        <w:autoSpaceDE w:val="0"/>
        <w:autoSpaceDN w:val="0"/>
        <w:adjustRightInd w:val="0"/>
        <w:ind w:left="3960"/>
        <w:outlineLvl w:val="1"/>
      </w:pPr>
      <w:r w:rsidRPr="00320246">
        <w:t>ПРИЛОЖЕНИЕ  1</w:t>
      </w:r>
    </w:p>
    <w:p w:rsidR="00406F16" w:rsidRPr="00320246" w:rsidRDefault="00406F16" w:rsidP="00E3563E">
      <w:pPr>
        <w:widowControl w:val="0"/>
        <w:autoSpaceDE w:val="0"/>
        <w:autoSpaceDN w:val="0"/>
        <w:adjustRightInd w:val="0"/>
        <w:ind w:left="3960"/>
      </w:pPr>
      <w:r w:rsidRPr="00320246">
        <w:t xml:space="preserve">к Порядку составления и утверждения  </w:t>
      </w:r>
      <w:r w:rsidR="0074268B" w:rsidRPr="00320246">
        <w:t>планов</w:t>
      </w:r>
      <w:r w:rsidRPr="00320246">
        <w:t xml:space="preserve"> </w:t>
      </w:r>
    </w:p>
    <w:p w:rsidR="00406F16" w:rsidRPr="00320246" w:rsidRDefault="00406F16" w:rsidP="00E3563E">
      <w:pPr>
        <w:widowControl w:val="0"/>
        <w:autoSpaceDE w:val="0"/>
        <w:autoSpaceDN w:val="0"/>
        <w:adjustRightInd w:val="0"/>
        <w:ind w:left="3960"/>
      </w:pPr>
      <w:r w:rsidRPr="00320246">
        <w:t>финансово</w:t>
      </w:r>
      <w:r w:rsidR="006D6D37" w:rsidRPr="00320246">
        <w:t xml:space="preserve"> </w:t>
      </w:r>
      <w:r w:rsidRPr="00320246">
        <w:t>-</w:t>
      </w:r>
      <w:r w:rsidR="006D6D37" w:rsidRPr="00320246">
        <w:t xml:space="preserve">  </w:t>
      </w:r>
      <w:r w:rsidRPr="00320246">
        <w:t xml:space="preserve">хозяйственной </w:t>
      </w:r>
      <w:r w:rsidR="006D6D37" w:rsidRPr="00320246">
        <w:t xml:space="preserve"> </w:t>
      </w:r>
      <w:r w:rsidRPr="00320246">
        <w:t xml:space="preserve">     деятельности                              </w:t>
      </w:r>
      <w:r w:rsidR="006D6D37" w:rsidRPr="00320246">
        <w:t xml:space="preserve">                </w:t>
      </w:r>
      <w:r w:rsidR="00E3563E" w:rsidRPr="00320246">
        <w:t xml:space="preserve">                         </w:t>
      </w:r>
      <w:r w:rsidRPr="00320246">
        <w:t>муниципальных</w:t>
      </w:r>
      <w:r w:rsidR="006D6D37" w:rsidRPr="00320246">
        <w:t xml:space="preserve">  </w:t>
      </w:r>
      <w:r w:rsidR="006B4D40" w:rsidRPr="00320246">
        <w:t>учреждений</w:t>
      </w:r>
      <w:r w:rsidRPr="00320246">
        <w:t xml:space="preserve"> </w:t>
      </w:r>
      <w:r w:rsidR="008271EA">
        <w:t>муниципального образования Табунский район Алтайского края</w:t>
      </w:r>
    </w:p>
    <w:p w:rsidR="00406F16" w:rsidRDefault="00406F16" w:rsidP="00406F16">
      <w:pPr>
        <w:widowControl w:val="0"/>
        <w:autoSpaceDE w:val="0"/>
        <w:autoSpaceDN w:val="0"/>
        <w:adjustRightInd w:val="0"/>
        <w:rPr>
          <w:sz w:val="28"/>
          <w:szCs w:val="28"/>
        </w:rPr>
      </w:pPr>
      <w:r>
        <w:rPr>
          <w:sz w:val="28"/>
          <w:szCs w:val="28"/>
        </w:rPr>
        <w:t xml:space="preserve">                              </w:t>
      </w:r>
      <w:r w:rsidR="006D6D37">
        <w:rPr>
          <w:sz w:val="28"/>
          <w:szCs w:val="28"/>
        </w:rPr>
        <w:t xml:space="preserve">                 </w:t>
      </w:r>
      <w:r>
        <w:rPr>
          <w:sz w:val="28"/>
          <w:szCs w:val="28"/>
        </w:rPr>
        <w:t xml:space="preserve">   </w:t>
      </w:r>
    </w:p>
    <w:p w:rsidR="00077F0D" w:rsidRPr="00AA66B3" w:rsidRDefault="00077F0D" w:rsidP="00406F16">
      <w:pPr>
        <w:widowControl w:val="0"/>
        <w:autoSpaceDE w:val="0"/>
        <w:autoSpaceDN w:val="0"/>
        <w:adjustRightInd w:val="0"/>
        <w:rPr>
          <w:sz w:val="28"/>
          <w:szCs w:val="28"/>
        </w:rPr>
      </w:pPr>
    </w:p>
    <w:p w:rsidR="00D4340F" w:rsidRPr="00AA66B3" w:rsidRDefault="00D4340F" w:rsidP="00D4340F">
      <w:pPr>
        <w:pStyle w:val="ConsPlusNonformat"/>
        <w:rPr>
          <w:rFonts w:ascii="Times New Roman" w:hAnsi="Times New Roman" w:cs="Times New Roman"/>
          <w:sz w:val="24"/>
          <w:szCs w:val="24"/>
        </w:rPr>
      </w:pPr>
      <w:r w:rsidRPr="00AA66B3">
        <w:lastRenderedPageBreak/>
        <w:t xml:space="preserve">                                                    </w:t>
      </w:r>
      <w:r w:rsidRPr="00AA66B3">
        <w:rPr>
          <w:rFonts w:ascii="Times New Roman" w:hAnsi="Times New Roman" w:cs="Times New Roman"/>
          <w:sz w:val="24"/>
          <w:szCs w:val="24"/>
        </w:rPr>
        <w:t>СОГЛАСОВАНО:</w:t>
      </w:r>
    </w:p>
    <w:p w:rsidR="00D4340F" w:rsidRPr="00AA66B3" w:rsidRDefault="00D4340F" w:rsidP="00D4340F">
      <w:pPr>
        <w:pStyle w:val="ConsPlusNonformat"/>
        <w:rPr>
          <w:rFonts w:ascii="Times New Roman" w:hAnsi="Times New Roman" w:cs="Times New Roman"/>
        </w:rPr>
      </w:pPr>
      <w:r w:rsidRPr="00AA66B3">
        <w:rPr>
          <w:rFonts w:ascii="Times New Roman" w:hAnsi="Times New Roman" w:cs="Times New Roman"/>
        </w:rPr>
        <w:t xml:space="preserve">                                                                                                        _______________________________________</w:t>
      </w:r>
    </w:p>
    <w:p w:rsidR="00D4340F" w:rsidRPr="00AA66B3" w:rsidRDefault="00D4340F" w:rsidP="00D4340F">
      <w:pPr>
        <w:pStyle w:val="ConsPlusNonformat"/>
        <w:ind w:left="4395"/>
        <w:jc w:val="center"/>
        <w:rPr>
          <w:rFonts w:ascii="Times New Roman" w:hAnsi="Times New Roman" w:cs="Times New Roman"/>
        </w:rPr>
      </w:pPr>
      <w:r w:rsidRPr="00AA66B3">
        <w:rPr>
          <w:rFonts w:ascii="Times New Roman" w:hAnsi="Times New Roman" w:cs="Times New Roman"/>
        </w:rPr>
        <w:t xml:space="preserve">   (Должность р</w:t>
      </w:r>
      <w:r w:rsidR="00D35732" w:rsidRPr="00AA66B3">
        <w:rPr>
          <w:rFonts w:ascii="Times New Roman" w:hAnsi="Times New Roman" w:cs="Times New Roman"/>
        </w:rPr>
        <w:t>уководителя</w:t>
      </w:r>
      <w:r w:rsidRPr="00AA66B3">
        <w:rPr>
          <w:rFonts w:ascii="Times New Roman" w:hAnsi="Times New Roman" w:cs="Times New Roman"/>
        </w:rPr>
        <w:t xml:space="preserve"> </w:t>
      </w:r>
      <w:r w:rsidR="008271EA">
        <w:rPr>
          <w:rFonts w:ascii="Times New Roman" w:hAnsi="Times New Roman" w:cs="Times New Roman"/>
        </w:rPr>
        <w:t xml:space="preserve">органа </w:t>
      </w:r>
      <w:r w:rsidRPr="00AA66B3">
        <w:rPr>
          <w:rFonts w:ascii="Times New Roman" w:hAnsi="Times New Roman" w:cs="Times New Roman"/>
        </w:rPr>
        <w:t xml:space="preserve">администрации </w:t>
      </w:r>
      <w:r w:rsidR="009E1989">
        <w:rPr>
          <w:rFonts w:ascii="Times New Roman" w:hAnsi="Times New Roman" w:cs="Times New Roman"/>
        </w:rPr>
        <w:t>района</w:t>
      </w:r>
      <w:r w:rsidRPr="00AA66B3">
        <w:rPr>
          <w:rFonts w:ascii="Times New Roman" w:hAnsi="Times New Roman" w:cs="Times New Roman"/>
        </w:rPr>
        <w:t>, осуществляющего функции и полномочия учредителя)</w:t>
      </w:r>
    </w:p>
    <w:p w:rsidR="00D4340F" w:rsidRPr="00AA66B3" w:rsidRDefault="00D4340F" w:rsidP="00D4340F">
      <w:pPr>
        <w:pStyle w:val="ConsPlusNonformat"/>
        <w:rPr>
          <w:rFonts w:ascii="Times New Roman" w:hAnsi="Times New Roman" w:cs="Times New Roman"/>
        </w:rPr>
      </w:pPr>
      <w:r w:rsidRPr="00AA66B3">
        <w:rPr>
          <w:rFonts w:ascii="Times New Roman" w:hAnsi="Times New Roman" w:cs="Times New Roman"/>
        </w:rPr>
        <w:t xml:space="preserve">                                                                                                        _______________________________________</w:t>
      </w:r>
    </w:p>
    <w:p w:rsidR="00D4340F" w:rsidRPr="00AA66B3" w:rsidRDefault="00D4340F" w:rsidP="00D4340F">
      <w:pPr>
        <w:pStyle w:val="ConsPlusNonformat"/>
        <w:rPr>
          <w:rFonts w:ascii="Times New Roman" w:hAnsi="Times New Roman" w:cs="Times New Roman"/>
        </w:rPr>
      </w:pPr>
      <w:r w:rsidRPr="00AA66B3">
        <w:rPr>
          <w:rFonts w:ascii="Times New Roman" w:hAnsi="Times New Roman" w:cs="Times New Roman"/>
        </w:rPr>
        <w:t xml:space="preserve">                                                                                                                      (подпись) (расшифровка подписи)</w:t>
      </w:r>
    </w:p>
    <w:p w:rsidR="00D4340F" w:rsidRPr="00AA66B3" w:rsidRDefault="00D4340F" w:rsidP="00D4340F">
      <w:pPr>
        <w:pStyle w:val="ConsPlusNonformat"/>
        <w:rPr>
          <w:rFonts w:ascii="Times New Roman" w:hAnsi="Times New Roman" w:cs="Times New Roman"/>
        </w:rPr>
      </w:pPr>
    </w:p>
    <w:p w:rsidR="00D4340F" w:rsidRPr="00AA66B3" w:rsidRDefault="00D4340F" w:rsidP="00D4340F">
      <w:pPr>
        <w:pStyle w:val="ConsPlusNonformat"/>
      </w:pPr>
      <w:r w:rsidRPr="00AA66B3">
        <w:rPr>
          <w:rFonts w:ascii="Times New Roman" w:hAnsi="Times New Roman" w:cs="Times New Roman"/>
        </w:rPr>
        <w:t xml:space="preserve">                                                                                                                                 «__»_________ 20__ г</w:t>
      </w:r>
      <w:r w:rsidRPr="00AA66B3">
        <w:t>.</w:t>
      </w:r>
    </w:p>
    <w:p w:rsidR="00D4340F" w:rsidRPr="004D012B" w:rsidRDefault="00D4340F" w:rsidP="00D4340F">
      <w:pPr>
        <w:pStyle w:val="ConsPlusNonformat"/>
      </w:pPr>
    </w:p>
    <w:p w:rsidR="00D4340F" w:rsidRDefault="005A38EB" w:rsidP="00406F16">
      <w:pPr>
        <w:widowControl w:val="0"/>
        <w:autoSpaceDE w:val="0"/>
        <w:autoSpaceDN w:val="0"/>
        <w:adjustRightInd w:val="0"/>
        <w:jc w:val="center"/>
        <w:outlineLvl w:val="1"/>
      </w:pPr>
      <w:r w:rsidRPr="004D012B">
        <w:t xml:space="preserve">                                                               </w:t>
      </w:r>
    </w:p>
    <w:p w:rsidR="005A38EB" w:rsidRPr="004D012B" w:rsidRDefault="00D4340F" w:rsidP="00406F16">
      <w:pPr>
        <w:widowControl w:val="0"/>
        <w:autoSpaceDE w:val="0"/>
        <w:autoSpaceDN w:val="0"/>
        <w:adjustRightInd w:val="0"/>
        <w:jc w:val="center"/>
        <w:outlineLvl w:val="1"/>
      </w:pPr>
      <w:r>
        <w:t xml:space="preserve">                                                       </w:t>
      </w:r>
      <w:r w:rsidR="005A38EB" w:rsidRPr="004D012B">
        <w:t xml:space="preserve"> </w:t>
      </w:r>
      <w:r>
        <w:t xml:space="preserve">            </w:t>
      </w:r>
      <w:r w:rsidR="005A38EB" w:rsidRPr="004D012B">
        <w:t xml:space="preserve"> УТВЕРЖДАЮ:</w:t>
      </w:r>
    </w:p>
    <w:p w:rsidR="005A38EB" w:rsidRPr="00D4340F" w:rsidRDefault="005A38EB" w:rsidP="005A38EB">
      <w:pPr>
        <w:pStyle w:val="ConsPlusNonformat"/>
        <w:rPr>
          <w:rFonts w:ascii="Times New Roman" w:hAnsi="Times New Roman" w:cs="Times New Roman"/>
        </w:rPr>
      </w:pPr>
      <w:r w:rsidRPr="00D4340F">
        <w:rPr>
          <w:rFonts w:ascii="Times New Roman" w:hAnsi="Times New Roman" w:cs="Times New Roman"/>
        </w:rPr>
        <w:t xml:space="preserve">                                  </w:t>
      </w:r>
      <w:r w:rsidR="00D4340F">
        <w:rPr>
          <w:rFonts w:ascii="Times New Roman" w:hAnsi="Times New Roman" w:cs="Times New Roman"/>
        </w:rPr>
        <w:t xml:space="preserve">                                                                   </w:t>
      </w:r>
      <w:r w:rsidRPr="00D4340F">
        <w:rPr>
          <w:rFonts w:ascii="Times New Roman" w:hAnsi="Times New Roman" w:cs="Times New Roman"/>
        </w:rPr>
        <w:t xml:space="preserve">  _______________________________________</w:t>
      </w:r>
    </w:p>
    <w:p w:rsidR="009444FC" w:rsidRPr="00D4340F" w:rsidRDefault="000813AA" w:rsidP="000813AA">
      <w:pPr>
        <w:pStyle w:val="ConsPlusNonformat"/>
        <w:jc w:val="center"/>
        <w:rPr>
          <w:rFonts w:ascii="Times New Roman" w:hAnsi="Times New Roman" w:cs="Times New Roman"/>
        </w:rPr>
      </w:pPr>
      <w:r w:rsidRPr="00D4340F">
        <w:rPr>
          <w:rFonts w:ascii="Times New Roman" w:hAnsi="Times New Roman" w:cs="Times New Roman"/>
        </w:rPr>
        <w:t xml:space="preserve">                             </w:t>
      </w:r>
      <w:r w:rsidR="00D4340F">
        <w:rPr>
          <w:rFonts w:ascii="Times New Roman" w:hAnsi="Times New Roman" w:cs="Times New Roman"/>
        </w:rPr>
        <w:t xml:space="preserve">                                                     </w:t>
      </w:r>
      <w:r w:rsidR="005A38EB" w:rsidRPr="00D4340F">
        <w:rPr>
          <w:rFonts w:ascii="Times New Roman" w:hAnsi="Times New Roman" w:cs="Times New Roman"/>
        </w:rPr>
        <w:t>(</w:t>
      </w:r>
      <w:r w:rsidRPr="00D4340F">
        <w:rPr>
          <w:rFonts w:ascii="Times New Roman" w:hAnsi="Times New Roman" w:cs="Times New Roman"/>
        </w:rPr>
        <w:t xml:space="preserve">Должность </w:t>
      </w:r>
      <w:r w:rsidR="009444FC" w:rsidRPr="00D4340F">
        <w:rPr>
          <w:rFonts w:ascii="Times New Roman" w:hAnsi="Times New Roman" w:cs="Times New Roman"/>
        </w:rPr>
        <w:t xml:space="preserve">руководителя </w:t>
      </w:r>
    </w:p>
    <w:p w:rsidR="005A38EB" w:rsidRPr="00D4340F" w:rsidRDefault="009444FC" w:rsidP="000813AA">
      <w:pPr>
        <w:pStyle w:val="ConsPlusNonformat"/>
        <w:jc w:val="center"/>
        <w:rPr>
          <w:rFonts w:ascii="Times New Roman" w:hAnsi="Times New Roman" w:cs="Times New Roman"/>
        </w:rPr>
      </w:pPr>
      <w:r w:rsidRPr="00D4340F">
        <w:rPr>
          <w:rFonts w:ascii="Times New Roman" w:hAnsi="Times New Roman" w:cs="Times New Roman"/>
        </w:rPr>
        <w:t xml:space="preserve">                             </w:t>
      </w:r>
      <w:r w:rsidR="00D4340F">
        <w:rPr>
          <w:rFonts w:ascii="Times New Roman" w:hAnsi="Times New Roman" w:cs="Times New Roman"/>
        </w:rPr>
        <w:t xml:space="preserve">                                                     </w:t>
      </w:r>
      <w:r w:rsidRPr="00D4340F">
        <w:rPr>
          <w:rFonts w:ascii="Times New Roman" w:hAnsi="Times New Roman" w:cs="Times New Roman"/>
        </w:rPr>
        <w:t xml:space="preserve"> муниципального учреждения</w:t>
      </w:r>
      <w:r w:rsidR="005A38EB" w:rsidRPr="00D4340F">
        <w:rPr>
          <w:rFonts w:ascii="Times New Roman" w:hAnsi="Times New Roman" w:cs="Times New Roman"/>
        </w:rPr>
        <w:t>)</w:t>
      </w:r>
    </w:p>
    <w:p w:rsidR="005A38EB" w:rsidRPr="00D4340F" w:rsidRDefault="005A38EB" w:rsidP="005A38EB">
      <w:pPr>
        <w:pStyle w:val="ConsPlusNonformat"/>
        <w:rPr>
          <w:rFonts w:ascii="Times New Roman" w:hAnsi="Times New Roman" w:cs="Times New Roman"/>
        </w:rPr>
      </w:pPr>
      <w:r w:rsidRPr="00D4340F">
        <w:rPr>
          <w:rFonts w:ascii="Times New Roman" w:hAnsi="Times New Roman" w:cs="Times New Roman"/>
        </w:rPr>
        <w:t xml:space="preserve">                            </w:t>
      </w:r>
      <w:r w:rsidR="000813AA" w:rsidRPr="00D4340F">
        <w:rPr>
          <w:rFonts w:ascii="Times New Roman" w:hAnsi="Times New Roman" w:cs="Times New Roman"/>
        </w:rPr>
        <w:t xml:space="preserve"> </w:t>
      </w:r>
      <w:r w:rsidRPr="00D4340F">
        <w:rPr>
          <w:rFonts w:ascii="Times New Roman" w:hAnsi="Times New Roman" w:cs="Times New Roman"/>
        </w:rPr>
        <w:t xml:space="preserve">       </w:t>
      </w:r>
      <w:r w:rsidR="00D4340F">
        <w:rPr>
          <w:rFonts w:ascii="Times New Roman" w:hAnsi="Times New Roman" w:cs="Times New Roman"/>
        </w:rPr>
        <w:t xml:space="preserve">                                                                  </w:t>
      </w:r>
      <w:r w:rsidRPr="00D4340F">
        <w:rPr>
          <w:rFonts w:ascii="Times New Roman" w:hAnsi="Times New Roman" w:cs="Times New Roman"/>
        </w:rPr>
        <w:t xml:space="preserve"> _______________________________________</w:t>
      </w:r>
    </w:p>
    <w:p w:rsidR="005A38EB" w:rsidRPr="00D4340F" w:rsidRDefault="005A38EB" w:rsidP="005A38EB">
      <w:pPr>
        <w:pStyle w:val="ConsPlusNonformat"/>
        <w:rPr>
          <w:rFonts w:ascii="Times New Roman" w:hAnsi="Times New Roman" w:cs="Times New Roman"/>
        </w:rPr>
      </w:pPr>
      <w:r w:rsidRPr="00D4340F">
        <w:rPr>
          <w:rFonts w:ascii="Times New Roman" w:hAnsi="Times New Roman" w:cs="Times New Roman"/>
        </w:rPr>
        <w:t xml:space="preserve">           </w:t>
      </w:r>
      <w:r w:rsidR="000813AA" w:rsidRPr="00D4340F">
        <w:rPr>
          <w:rFonts w:ascii="Times New Roman" w:hAnsi="Times New Roman" w:cs="Times New Roman"/>
        </w:rPr>
        <w:t xml:space="preserve">                       </w:t>
      </w:r>
      <w:r w:rsidR="00D4340F">
        <w:rPr>
          <w:rFonts w:ascii="Times New Roman" w:hAnsi="Times New Roman" w:cs="Times New Roman"/>
        </w:rPr>
        <w:t xml:space="preserve">                                                                          </w:t>
      </w:r>
      <w:r w:rsidR="000813AA" w:rsidRPr="00D4340F">
        <w:rPr>
          <w:rFonts w:ascii="Times New Roman" w:hAnsi="Times New Roman" w:cs="Times New Roman"/>
        </w:rPr>
        <w:t xml:space="preserve">    </w:t>
      </w:r>
      <w:r w:rsidRPr="00D4340F">
        <w:rPr>
          <w:rFonts w:ascii="Times New Roman" w:hAnsi="Times New Roman" w:cs="Times New Roman"/>
        </w:rPr>
        <w:t xml:space="preserve"> (подпись) (расшифровка подписи)</w:t>
      </w:r>
    </w:p>
    <w:p w:rsidR="000813AA" w:rsidRPr="00D4340F" w:rsidRDefault="000813AA" w:rsidP="005A38EB">
      <w:pPr>
        <w:pStyle w:val="ConsPlusNonformat"/>
        <w:rPr>
          <w:rFonts w:ascii="Times New Roman" w:hAnsi="Times New Roman" w:cs="Times New Roman"/>
        </w:rPr>
      </w:pPr>
    </w:p>
    <w:p w:rsidR="005A38EB" w:rsidRPr="00D4340F" w:rsidRDefault="005A38EB" w:rsidP="005A38EB">
      <w:pPr>
        <w:pStyle w:val="ConsPlusNonformat"/>
        <w:rPr>
          <w:rFonts w:ascii="Times New Roman" w:hAnsi="Times New Roman" w:cs="Times New Roman"/>
        </w:rPr>
      </w:pPr>
      <w:r w:rsidRPr="00D4340F">
        <w:rPr>
          <w:rFonts w:ascii="Times New Roman" w:hAnsi="Times New Roman" w:cs="Times New Roman"/>
        </w:rPr>
        <w:t xml:space="preserve">                       </w:t>
      </w:r>
      <w:r w:rsidR="000813AA" w:rsidRPr="00D4340F">
        <w:rPr>
          <w:rFonts w:ascii="Times New Roman" w:hAnsi="Times New Roman" w:cs="Times New Roman"/>
        </w:rPr>
        <w:t xml:space="preserve">                          </w:t>
      </w:r>
      <w:r w:rsidR="00D4340F">
        <w:rPr>
          <w:rFonts w:ascii="Times New Roman" w:hAnsi="Times New Roman" w:cs="Times New Roman"/>
        </w:rPr>
        <w:t xml:space="preserve">                                                                          </w:t>
      </w:r>
      <w:r w:rsidR="000813AA" w:rsidRPr="00D4340F">
        <w:rPr>
          <w:rFonts w:ascii="Times New Roman" w:hAnsi="Times New Roman" w:cs="Times New Roman"/>
        </w:rPr>
        <w:t xml:space="preserve">     «__»</w:t>
      </w:r>
      <w:r w:rsidRPr="00D4340F">
        <w:rPr>
          <w:rFonts w:ascii="Times New Roman" w:hAnsi="Times New Roman" w:cs="Times New Roman"/>
        </w:rPr>
        <w:t>_________ 20__ г.</w:t>
      </w:r>
    </w:p>
    <w:p w:rsidR="005A38EB" w:rsidRPr="004D012B" w:rsidRDefault="005A38EB" w:rsidP="005A38EB">
      <w:pPr>
        <w:pStyle w:val="ConsPlusNonformat"/>
      </w:pPr>
    </w:p>
    <w:p w:rsidR="00077F0D" w:rsidRDefault="005A38EB" w:rsidP="005A38EB">
      <w:pPr>
        <w:pStyle w:val="ConsPlusNonformat"/>
      </w:pPr>
      <w:bookmarkStart w:id="4" w:name="Par70"/>
      <w:bookmarkEnd w:id="4"/>
      <w:r w:rsidRPr="004D012B">
        <w:t xml:space="preserve">                </w:t>
      </w:r>
    </w:p>
    <w:p w:rsidR="005A38EB" w:rsidRPr="00D4340F" w:rsidRDefault="00077F0D" w:rsidP="005A38EB">
      <w:pPr>
        <w:pStyle w:val="ConsPlusNonformat"/>
        <w:rPr>
          <w:rFonts w:ascii="Times New Roman" w:hAnsi="Times New Roman" w:cs="Times New Roman"/>
        </w:rPr>
      </w:pPr>
      <w:r>
        <w:t xml:space="preserve">                  </w:t>
      </w:r>
      <w:r w:rsidR="005A38EB" w:rsidRPr="004D012B">
        <w:t xml:space="preserve"> </w:t>
      </w:r>
      <w:r w:rsidR="005A38EB" w:rsidRPr="00D4340F">
        <w:rPr>
          <w:rFonts w:ascii="Times New Roman" w:hAnsi="Times New Roman" w:cs="Times New Roman"/>
        </w:rPr>
        <w:t>ПЛАН ФИНАНСОВО-ХОЗЯЙСТВЕННОЙ ДЕЯТЕЛЬНОСТИ</w:t>
      </w:r>
    </w:p>
    <w:p w:rsidR="005A38EB" w:rsidRPr="00D4340F" w:rsidRDefault="005A38EB" w:rsidP="005A38EB">
      <w:pPr>
        <w:pStyle w:val="ConsPlusNonformat"/>
        <w:rPr>
          <w:rFonts w:ascii="Times New Roman" w:hAnsi="Times New Roman" w:cs="Times New Roman"/>
        </w:rPr>
      </w:pPr>
      <w:r w:rsidRPr="00D4340F">
        <w:rPr>
          <w:rFonts w:ascii="Times New Roman" w:hAnsi="Times New Roman" w:cs="Times New Roman"/>
        </w:rPr>
        <w:t xml:space="preserve">                        </w:t>
      </w:r>
      <w:r w:rsidR="00D4340F">
        <w:rPr>
          <w:rFonts w:ascii="Times New Roman" w:hAnsi="Times New Roman" w:cs="Times New Roman"/>
        </w:rPr>
        <w:t xml:space="preserve">                             </w:t>
      </w:r>
      <w:r w:rsidR="00955815">
        <w:rPr>
          <w:rFonts w:ascii="Times New Roman" w:hAnsi="Times New Roman" w:cs="Times New Roman"/>
        </w:rPr>
        <w:t xml:space="preserve">  </w:t>
      </w:r>
      <w:r w:rsidR="00D4340F">
        <w:rPr>
          <w:rFonts w:ascii="Times New Roman" w:hAnsi="Times New Roman" w:cs="Times New Roman"/>
        </w:rPr>
        <w:t xml:space="preserve">         </w:t>
      </w:r>
      <w:r w:rsidR="00D35732">
        <w:rPr>
          <w:rFonts w:ascii="Times New Roman" w:hAnsi="Times New Roman" w:cs="Times New Roman"/>
        </w:rPr>
        <w:t xml:space="preserve"> МУНИЦИПАЛЬНОГО УЧРЕЖДЕНИЯ</w:t>
      </w:r>
    </w:p>
    <w:p w:rsidR="005A38EB" w:rsidRDefault="005A38EB" w:rsidP="005A38EB">
      <w:pPr>
        <w:pStyle w:val="ConsPlusNonformat"/>
        <w:rPr>
          <w:rFonts w:ascii="Times New Roman" w:hAnsi="Times New Roman" w:cs="Times New Roman"/>
        </w:rPr>
      </w:pPr>
      <w:r w:rsidRPr="00D4340F">
        <w:rPr>
          <w:rFonts w:ascii="Times New Roman" w:hAnsi="Times New Roman" w:cs="Times New Roman"/>
        </w:rPr>
        <w:t xml:space="preserve">                               </w:t>
      </w:r>
      <w:r w:rsidR="00955815">
        <w:rPr>
          <w:rFonts w:ascii="Times New Roman" w:hAnsi="Times New Roman" w:cs="Times New Roman"/>
        </w:rPr>
        <w:t xml:space="preserve">                                                         на</w:t>
      </w:r>
      <w:r w:rsidRPr="00D4340F">
        <w:rPr>
          <w:rFonts w:ascii="Times New Roman" w:hAnsi="Times New Roman" w:cs="Times New Roman"/>
        </w:rPr>
        <w:t xml:space="preserve"> 20__ </w:t>
      </w:r>
      <w:r w:rsidR="00955815">
        <w:rPr>
          <w:rFonts w:ascii="Times New Roman" w:hAnsi="Times New Roman" w:cs="Times New Roman"/>
        </w:rPr>
        <w:t>год</w:t>
      </w:r>
    </w:p>
    <w:p w:rsidR="00955815" w:rsidRDefault="00955815" w:rsidP="005A38EB">
      <w:pPr>
        <w:pStyle w:val="ConsPlusNonformat"/>
        <w:rPr>
          <w:rFonts w:ascii="Times New Roman" w:hAnsi="Times New Roman" w:cs="Times New Roman"/>
        </w:rPr>
      </w:pPr>
      <w:r>
        <w:rPr>
          <w:rFonts w:ascii="Times New Roman" w:hAnsi="Times New Roman" w:cs="Times New Roman"/>
        </w:rPr>
        <w:t xml:space="preserve">                                                    (на 20__ год  и  плановый период 20__ и  20__  годов) </w:t>
      </w:r>
    </w:p>
    <w:p w:rsidR="00955815" w:rsidRPr="00D4340F" w:rsidRDefault="00955815" w:rsidP="005A38EB">
      <w:pPr>
        <w:pStyle w:val="ConsPlusNonformat"/>
        <w:rPr>
          <w:rFonts w:ascii="Times New Roman" w:hAnsi="Times New Roman" w:cs="Times New Roman"/>
        </w:rPr>
      </w:pPr>
    </w:p>
    <w:p w:rsidR="005A38EB" w:rsidRPr="004D012B" w:rsidRDefault="005A38EB" w:rsidP="005A38EB">
      <w:pPr>
        <w:pStyle w:val="ConsPlusNonformat"/>
      </w:pPr>
    </w:p>
    <w:p w:rsidR="00DF14F5" w:rsidRPr="004D012B" w:rsidRDefault="00DF14F5" w:rsidP="00DF14F5">
      <w:pPr>
        <w:pStyle w:val="ConsPlusNonformat"/>
      </w:pPr>
      <w:r w:rsidRPr="004D012B">
        <w:t xml:space="preserve">От </w:t>
      </w:r>
      <w:r>
        <w:t>«__»</w:t>
      </w:r>
      <w:r w:rsidRPr="004D012B">
        <w:t>___________ 20__ г.</w:t>
      </w:r>
    </w:p>
    <w:p w:rsidR="00DF14F5" w:rsidRPr="004D012B" w:rsidRDefault="00DF14F5" w:rsidP="00DF14F5">
      <w:pPr>
        <w:pStyle w:val="ConsPlusNonformat"/>
      </w:pPr>
    </w:p>
    <w:p w:rsidR="00DF14F5" w:rsidRPr="004D012B" w:rsidRDefault="00DF14F5" w:rsidP="00DF14F5">
      <w:pPr>
        <w:pStyle w:val="ConsPlusNonformat"/>
      </w:pPr>
      <w:r w:rsidRPr="004D012B">
        <w:t xml:space="preserve">                                                                   ┌──────┐</w:t>
      </w:r>
    </w:p>
    <w:p w:rsidR="00DF14F5" w:rsidRPr="004D012B" w:rsidRDefault="00DF14F5" w:rsidP="00DF14F5">
      <w:pPr>
        <w:pStyle w:val="ConsPlusNonformat"/>
      </w:pPr>
      <w:r w:rsidRPr="004D012B">
        <w:t xml:space="preserve">Наименование учреждения                      _______ форма по </w:t>
      </w:r>
      <w:hyperlink r:id="rId11" w:history="1">
        <w:r w:rsidRPr="004D012B">
          <w:t>ОКУД</w:t>
        </w:r>
      </w:hyperlink>
      <w:r w:rsidRPr="004D012B">
        <w:t xml:space="preserve"> │      │</w:t>
      </w:r>
    </w:p>
    <w:p w:rsidR="00DF14F5" w:rsidRPr="004D012B" w:rsidRDefault="00DF14F5" w:rsidP="00DF14F5">
      <w:pPr>
        <w:pStyle w:val="ConsPlusNonformat"/>
      </w:pPr>
      <w:r>
        <w:t>Наименование подразделения</w:t>
      </w:r>
      <w:r w:rsidRPr="004D012B">
        <w:t xml:space="preserve">  </w:t>
      </w:r>
      <w:r>
        <w:t xml:space="preserve">          </w:t>
      </w:r>
      <w:r w:rsidRPr="004D012B">
        <w:t xml:space="preserve">       </w:t>
      </w:r>
      <w:r>
        <w:t xml:space="preserve">_______  </w:t>
      </w:r>
      <w:r w:rsidRPr="004D012B">
        <w:t xml:space="preserve">             ├──────┤</w:t>
      </w:r>
    </w:p>
    <w:p w:rsidR="00DF14F5" w:rsidRPr="004D012B" w:rsidRDefault="00DF14F5" w:rsidP="00DF14F5">
      <w:pPr>
        <w:pStyle w:val="ConsPlusNonformat"/>
      </w:pPr>
      <w:r w:rsidRPr="004D012B">
        <w:t xml:space="preserve">                                                           по ОКПО │      │</w:t>
      </w:r>
    </w:p>
    <w:p w:rsidR="00DF14F5" w:rsidRPr="004D012B" w:rsidRDefault="00DF14F5" w:rsidP="00DF14F5">
      <w:pPr>
        <w:pStyle w:val="ConsPlusNonformat"/>
      </w:pPr>
      <w:r w:rsidRPr="004D012B">
        <w:t xml:space="preserve">                                                                   ├──────┤</w:t>
      </w:r>
    </w:p>
    <w:p w:rsidR="00DF14F5" w:rsidRPr="004D012B" w:rsidRDefault="00DF14F5" w:rsidP="00DF14F5">
      <w:pPr>
        <w:pStyle w:val="ConsPlusNonformat"/>
      </w:pPr>
      <w:r w:rsidRPr="004D012B">
        <w:t>Наименование органа</w:t>
      </w:r>
      <w:r w:rsidR="00C869FC">
        <w:t xml:space="preserve"> администрации района</w:t>
      </w:r>
      <w:r w:rsidRPr="004D012B">
        <w:t>, осуществляющего          │      │</w:t>
      </w:r>
    </w:p>
    <w:p w:rsidR="00DF14F5" w:rsidRPr="004D012B" w:rsidRDefault="00DF14F5" w:rsidP="00DF14F5">
      <w:pPr>
        <w:pStyle w:val="ConsPlusNonformat"/>
      </w:pPr>
      <w:r w:rsidRPr="004D012B">
        <w:t>функции и полномочия учредителя              _______   Глава по БК │      │</w:t>
      </w:r>
    </w:p>
    <w:p w:rsidR="00DF14F5" w:rsidRPr="004D012B" w:rsidRDefault="00DF14F5" w:rsidP="00DF14F5">
      <w:pPr>
        <w:pStyle w:val="ConsPlusNonformat"/>
      </w:pPr>
      <w:r w:rsidRPr="004D012B">
        <w:t xml:space="preserve">                                                                   ├──────┤</w:t>
      </w:r>
    </w:p>
    <w:p w:rsidR="00DF14F5" w:rsidRPr="004D012B" w:rsidRDefault="00DF14F5" w:rsidP="00DF14F5">
      <w:pPr>
        <w:pStyle w:val="ConsPlusNonformat"/>
      </w:pPr>
      <w:r w:rsidRPr="004D012B">
        <w:t xml:space="preserve">Адрес фактического местонахождения           _______      по </w:t>
      </w:r>
      <w:hyperlink r:id="rId12" w:history="1">
        <w:r w:rsidRPr="004D012B">
          <w:t>ОКАТО</w:t>
        </w:r>
      </w:hyperlink>
      <w:r w:rsidRPr="004D012B">
        <w:t xml:space="preserve"> │      │</w:t>
      </w:r>
    </w:p>
    <w:p w:rsidR="00DF14F5" w:rsidRPr="004D012B" w:rsidRDefault="00DF14F5" w:rsidP="00DF14F5">
      <w:pPr>
        <w:pStyle w:val="ConsPlusNonformat"/>
      </w:pPr>
      <w:r w:rsidRPr="004D012B">
        <w:t xml:space="preserve">                                                                   ├──────┤</w:t>
      </w:r>
    </w:p>
    <w:p w:rsidR="00DF14F5" w:rsidRPr="004D012B" w:rsidRDefault="00DF14F5" w:rsidP="00DF14F5">
      <w:pPr>
        <w:pStyle w:val="ConsPlusNonformat"/>
      </w:pPr>
      <w:r w:rsidRPr="004D012B">
        <w:t>Идентификационный номер налогоплательщика                          │      │</w:t>
      </w:r>
    </w:p>
    <w:p w:rsidR="00DF14F5" w:rsidRPr="004D012B" w:rsidRDefault="00DF14F5" w:rsidP="00DF14F5">
      <w:pPr>
        <w:pStyle w:val="ConsPlusNonformat"/>
      </w:pPr>
      <w:r w:rsidRPr="004D012B">
        <w:t xml:space="preserve">(ИНН)                                        _______       по </w:t>
      </w:r>
      <w:hyperlink r:id="rId13" w:history="1">
        <w:r w:rsidRPr="004D012B">
          <w:t>ОКЕИ</w:t>
        </w:r>
      </w:hyperlink>
      <w:r w:rsidRPr="004D012B">
        <w:t xml:space="preserve"> │      │</w:t>
      </w:r>
    </w:p>
    <w:p w:rsidR="00DF14F5" w:rsidRPr="004D012B" w:rsidRDefault="00DF14F5" w:rsidP="00DF14F5">
      <w:pPr>
        <w:pStyle w:val="ConsPlusNonformat"/>
      </w:pPr>
      <w:r w:rsidRPr="004D012B">
        <w:t xml:space="preserve">                                                                   ├──────┤</w:t>
      </w:r>
    </w:p>
    <w:p w:rsidR="00DF14F5" w:rsidRPr="004D012B" w:rsidRDefault="00DF14F5" w:rsidP="00DF14F5">
      <w:pPr>
        <w:pStyle w:val="ConsPlusNonformat"/>
      </w:pPr>
      <w:r w:rsidRPr="004D012B">
        <w:t xml:space="preserve">Код причины постановки на учет (КПП)         _______        по ОКВ </w:t>
      </w:r>
      <w:r w:rsidRPr="007B56FA">
        <w:t xml:space="preserve">│ </w:t>
      </w:r>
      <w:r w:rsidR="007B56FA">
        <w:t xml:space="preserve">   </w:t>
      </w:r>
      <w:r w:rsidRPr="009E341C">
        <w:rPr>
          <w:color w:val="FF0000"/>
        </w:rPr>
        <w:t xml:space="preserve"> </w:t>
      </w:r>
      <w:r w:rsidRPr="004D012B">
        <w:t xml:space="preserve"> │</w:t>
      </w:r>
    </w:p>
    <w:p w:rsidR="00DF14F5" w:rsidRPr="004D012B" w:rsidRDefault="00DF14F5" w:rsidP="00DF14F5">
      <w:pPr>
        <w:pStyle w:val="ConsPlusNonformat"/>
      </w:pPr>
      <w:r w:rsidRPr="004D012B">
        <w:t xml:space="preserve">                                                                   └──────┘</w:t>
      </w:r>
    </w:p>
    <w:p w:rsidR="00DF14F5" w:rsidRDefault="00DF14F5" w:rsidP="00DF14F5">
      <w:pPr>
        <w:pStyle w:val="ConsPlusNonformat"/>
      </w:pPr>
      <w:r>
        <w:t xml:space="preserve">(указывается КПП учреждения и подразделения) </w:t>
      </w:r>
    </w:p>
    <w:p w:rsidR="00DF14F5" w:rsidRDefault="00DF14F5" w:rsidP="00DF14F5">
      <w:pPr>
        <w:pStyle w:val="ConsPlusNonformat"/>
      </w:pPr>
    </w:p>
    <w:p w:rsidR="00DF14F5" w:rsidRPr="004D012B" w:rsidRDefault="00DF14F5" w:rsidP="00DF14F5">
      <w:pPr>
        <w:pStyle w:val="ConsPlusNonformat"/>
      </w:pPr>
      <w:r w:rsidRPr="004D012B">
        <w:t>Единица измерения</w:t>
      </w:r>
      <w:r w:rsidRPr="00984588">
        <w:t>: руб.</w:t>
      </w:r>
    </w:p>
    <w:p w:rsidR="00955815" w:rsidRDefault="00955815" w:rsidP="00FE7E31">
      <w:pPr>
        <w:widowControl w:val="0"/>
        <w:autoSpaceDE w:val="0"/>
        <w:autoSpaceDN w:val="0"/>
        <w:adjustRightInd w:val="0"/>
        <w:jc w:val="both"/>
        <w:rPr>
          <w:rFonts w:ascii="Calibri" w:hAnsi="Calibri" w:cs="Calibri"/>
        </w:rPr>
      </w:pPr>
    </w:p>
    <w:p w:rsidR="000813AA" w:rsidRPr="00AA66B3" w:rsidRDefault="00E56D24" w:rsidP="00D35732">
      <w:pPr>
        <w:ind w:firstLine="709"/>
        <w:jc w:val="both"/>
        <w:rPr>
          <w:sz w:val="28"/>
          <w:szCs w:val="28"/>
        </w:rPr>
      </w:pPr>
      <w:r w:rsidRPr="00AA66B3">
        <w:rPr>
          <w:sz w:val="28"/>
          <w:szCs w:val="28"/>
        </w:rPr>
        <w:t>1</w:t>
      </w:r>
      <w:r w:rsidR="000813AA" w:rsidRPr="00AA66B3">
        <w:rPr>
          <w:sz w:val="28"/>
          <w:szCs w:val="28"/>
        </w:rPr>
        <w:t>. В заголовочной части Плана указываются:</w:t>
      </w:r>
    </w:p>
    <w:p w:rsidR="00955815" w:rsidRPr="00AA66B3" w:rsidRDefault="00955815" w:rsidP="00D35732">
      <w:pPr>
        <w:ind w:firstLine="709"/>
        <w:jc w:val="both"/>
        <w:rPr>
          <w:sz w:val="28"/>
          <w:szCs w:val="28"/>
        </w:rPr>
      </w:pPr>
      <w:r w:rsidRPr="00AA66B3">
        <w:rPr>
          <w:sz w:val="28"/>
          <w:szCs w:val="28"/>
        </w:rPr>
        <w:t>гриф согласования документа, содержащий наименование должности, подпись (и ее расшифровку) руководителя</w:t>
      </w:r>
      <w:r w:rsidR="008271EA">
        <w:rPr>
          <w:sz w:val="28"/>
          <w:szCs w:val="28"/>
        </w:rPr>
        <w:t xml:space="preserve"> органа</w:t>
      </w:r>
      <w:r w:rsidRPr="00AA66B3">
        <w:rPr>
          <w:sz w:val="28"/>
          <w:szCs w:val="28"/>
        </w:rPr>
        <w:t xml:space="preserve">                                              администрации </w:t>
      </w:r>
      <w:r w:rsidR="009E1989">
        <w:rPr>
          <w:sz w:val="28"/>
          <w:szCs w:val="28"/>
        </w:rPr>
        <w:t>района</w:t>
      </w:r>
      <w:r w:rsidRPr="00AA66B3">
        <w:rPr>
          <w:sz w:val="28"/>
          <w:szCs w:val="28"/>
        </w:rPr>
        <w:t>, осуществляющего функции и полномочия учредителя, и дату согласования;</w:t>
      </w:r>
    </w:p>
    <w:p w:rsidR="00D4340F" w:rsidRPr="00AA66B3" w:rsidRDefault="000813AA" w:rsidP="00D35732">
      <w:pPr>
        <w:ind w:firstLine="709"/>
        <w:jc w:val="both"/>
        <w:rPr>
          <w:sz w:val="28"/>
          <w:szCs w:val="28"/>
        </w:rPr>
      </w:pPr>
      <w:r w:rsidRPr="00AA66B3">
        <w:rPr>
          <w:sz w:val="28"/>
          <w:szCs w:val="28"/>
        </w:rPr>
        <w:t xml:space="preserve">гриф утверждения документа, содержащий наименование должности, подпись (и ее расшифровку) </w:t>
      </w:r>
      <w:r w:rsidR="009444FC" w:rsidRPr="00AA66B3">
        <w:rPr>
          <w:sz w:val="28"/>
          <w:szCs w:val="28"/>
        </w:rPr>
        <w:t>руководителя муниципального учреждения</w:t>
      </w:r>
      <w:r w:rsidRPr="00AA66B3">
        <w:rPr>
          <w:sz w:val="28"/>
          <w:szCs w:val="28"/>
        </w:rPr>
        <w:t>, и дату утверждения;</w:t>
      </w:r>
    </w:p>
    <w:p w:rsidR="000813AA" w:rsidRPr="00AA66B3" w:rsidRDefault="000813AA" w:rsidP="00D35732">
      <w:pPr>
        <w:ind w:firstLine="709"/>
        <w:jc w:val="both"/>
        <w:rPr>
          <w:sz w:val="28"/>
          <w:szCs w:val="28"/>
        </w:rPr>
      </w:pPr>
      <w:r w:rsidRPr="00AA66B3">
        <w:rPr>
          <w:sz w:val="28"/>
          <w:szCs w:val="28"/>
        </w:rPr>
        <w:t>наименование документа;</w:t>
      </w:r>
    </w:p>
    <w:p w:rsidR="000813AA" w:rsidRPr="00AA66B3" w:rsidRDefault="000813AA" w:rsidP="00D35732">
      <w:pPr>
        <w:ind w:firstLine="709"/>
        <w:jc w:val="both"/>
        <w:rPr>
          <w:sz w:val="28"/>
          <w:szCs w:val="28"/>
        </w:rPr>
      </w:pPr>
      <w:r w:rsidRPr="00AA66B3">
        <w:rPr>
          <w:sz w:val="28"/>
          <w:szCs w:val="28"/>
        </w:rPr>
        <w:t>дата составления документа;</w:t>
      </w:r>
    </w:p>
    <w:p w:rsidR="000813AA" w:rsidRDefault="000813AA" w:rsidP="00D35732">
      <w:pPr>
        <w:ind w:firstLine="709"/>
        <w:jc w:val="both"/>
        <w:rPr>
          <w:sz w:val="28"/>
          <w:szCs w:val="28"/>
        </w:rPr>
      </w:pPr>
      <w:r w:rsidRPr="00AA66B3">
        <w:rPr>
          <w:sz w:val="28"/>
          <w:szCs w:val="28"/>
        </w:rPr>
        <w:t>наименование учреждения;</w:t>
      </w:r>
    </w:p>
    <w:p w:rsidR="00DF14F5" w:rsidRPr="00AA66B3" w:rsidRDefault="00DF14F5" w:rsidP="00D35732">
      <w:pPr>
        <w:ind w:firstLine="709"/>
        <w:jc w:val="both"/>
        <w:rPr>
          <w:sz w:val="28"/>
          <w:szCs w:val="28"/>
        </w:rPr>
      </w:pPr>
      <w:r>
        <w:rPr>
          <w:sz w:val="28"/>
          <w:szCs w:val="28"/>
        </w:rPr>
        <w:lastRenderedPageBreak/>
        <w:t>наименование подразделения (в случае составления им Плана);</w:t>
      </w:r>
    </w:p>
    <w:p w:rsidR="000813AA" w:rsidRPr="00AA66B3" w:rsidRDefault="000813AA" w:rsidP="00D35732">
      <w:pPr>
        <w:ind w:firstLine="709"/>
        <w:jc w:val="both"/>
        <w:rPr>
          <w:sz w:val="28"/>
          <w:szCs w:val="28"/>
        </w:rPr>
      </w:pPr>
      <w:r w:rsidRPr="00AA66B3">
        <w:rPr>
          <w:sz w:val="28"/>
          <w:szCs w:val="28"/>
        </w:rPr>
        <w:t>наименование органа, осуществляющего функции и полномочия учредителя;</w:t>
      </w:r>
    </w:p>
    <w:p w:rsidR="000813AA" w:rsidRPr="00AA66B3" w:rsidRDefault="000813AA" w:rsidP="00D35732">
      <w:pPr>
        <w:ind w:firstLine="709"/>
        <w:jc w:val="both"/>
        <w:rPr>
          <w:sz w:val="28"/>
          <w:szCs w:val="28"/>
        </w:rPr>
      </w:pPr>
      <w:r w:rsidRPr="00AA66B3">
        <w:rPr>
          <w:sz w:val="28"/>
          <w:szCs w:val="28"/>
        </w:rPr>
        <w:t xml:space="preserve">дополнительные реквизиты, идентифицирующие учреждение </w:t>
      </w:r>
      <w:r w:rsidR="00DF14F5">
        <w:rPr>
          <w:sz w:val="28"/>
          <w:szCs w:val="28"/>
        </w:rPr>
        <w:t>(подразделение)</w:t>
      </w:r>
      <w:r w:rsidRPr="00AA66B3">
        <w:rPr>
          <w:sz w:val="28"/>
          <w:szCs w:val="28"/>
        </w:rPr>
        <w:t xml:space="preserve"> (адрес фактического местонахождения, идентификационный номер налогоплательщика (ИНН) и значение кода причины постановки на учет (КПП) учреждения, код по реестру участников бюджетного процесса, а также юридических лиц, не являющихся участниками бюджетного процесса);</w:t>
      </w:r>
    </w:p>
    <w:p w:rsidR="000813AA" w:rsidRPr="00AA66B3" w:rsidRDefault="000813AA" w:rsidP="00D35732">
      <w:pPr>
        <w:ind w:firstLine="709"/>
        <w:jc w:val="both"/>
        <w:rPr>
          <w:sz w:val="28"/>
          <w:szCs w:val="28"/>
        </w:rPr>
      </w:pPr>
      <w:r w:rsidRPr="00AA66B3">
        <w:rPr>
          <w:sz w:val="28"/>
          <w:szCs w:val="28"/>
        </w:rPr>
        <w:t>финансовый год (финансовый год и плановый период), на который представлены содержащиеся в документе сведения;</w:t>
      </w:r>
    </w:p>
    <w:p w:rsidR="000813AA" w:rsidRPr="00AA66B3" w:rsidRDefault="000813AA" w:rsidP="00D35732">
      <w:pPr>
        <w:ind w:firstLine="709"/>
        <w:jc w:val="both"/>
        <w:rPr>
          <w:sz w:val="28"/>
          <w:szCs w:val="28"/>
        </w:rPr>
      </w:pPr>
      <w:r w:rsidRPr="00AA66B3">
        <w:rPr>
          <w:sz w:val="28"/>
          <w:szCs w:val="28"/>
        </w:rPr>
        <w:t>наименование единиц измерения показателей, включаемых в План и их коды по Общероссийскому классификатору единиц измерения (ОКЕИ) и (или) Общероссийскому классификатору валют (ОКВ).</w:t>
      </w:r>
    </w:p>
    <w:p w:rsidR="000813AA" w:rsidRPr="00AA66B3" w:rsidRDefault="00E56D24" w:rsidP="00D35732">
      <w:pPr>
        <w:ind w:firstLine="709"/>
        <w:jc w:val="both"/>
        <w:rPr>
          <w:sz w:val="28"/>
          <w:szCs w:val="28"/>
        </w:rPr>
      </w:pPr>
      <w:r w:rsidRPr="00AA66B3">
        <w:rPr>
          <w:sz w:val="28"/>
          <w:szCs w:val="28"/>
        </w:rPr>
        <w:t>2</w:t>
      </w:r>
      <w:r w:rsidR="000813AA" w:rsidRPr="00AA66B3">
        <w:rPr>
          <w:sz w:val="28"/>
          <w:szCs w:val="28"/>
        </w:rPr>
        <w:t>. Содержательная часть Плана состоит из текстовой (описательной) части и табличной части.</w:t>
      </w:r>
    </w:p>
    <w:p w:rsidR="000813AA" w:rsidRPr="00AA66B3" w:rsidRDefault="00E56D24" w:rsidP="00D35732">
      <w:pPr>
        <w:ind w:firstLine="709"/>
        <w:jc w:val="both"/>
        <w:rPr>
          <w:sz w:val="28"/>
          <w:szCs w:val="28"/>
        </w:rPr>
      </w:pPr>
      <w:r w:rsidRPr="00AA66B3">
        <w:rPr>
          <w:sz w:val="28"/>
          <w:szCs w:val="28"/>
        </w:rPr>
        <w:t>3</w:t>
      </w:r>
      <w:r w:rsidR="000813AA" w:rsidRPr="00AA66B3">
        <w:rPr>
          <w:sz w:val="28"/>
          <w:szCs w:val="28"/>
        </w:rPr>
        <w:t>. В текстовой (описательной) части Плана указываются:</w:t>
      </w:r>
    </w:p>
    <w:p w:rsidR="000813AA" w:rsidRPr="00AA66B3" w:rsidRDefault="000813AA" w:rsidP="00D35732">
      <w:pPr>
        <w:ind w:firstLine="709"/>
        <w:jc w:val="both"/>
        <w:rPr>
          <w:sz w:val="28"/>
          <w:szCs w:val="28"/>
        </w:rPr>
      </w:pPr>
      <w:r w:rsidRPr="00AA66B3">
        <w:rPr>
          <w:sz w:val="28"/>
          <w:szCs w:val="28"/>
        </w:rPr>
        <w:t xml:space="preserve">цели деятельности учреждения </w:t>
      </w:r>
      <w:r w:rsidR="00DF14F5">
        <w:rPr>
          <w:sz w:val="28"/>
          <w:szCs w:val="28"/>
        </w:rPr>
        <w:t>(подразделения)</w:t>
      </w:r>
      <w:r w:rsidRPr="00AA66B3">
        <w:rPr>
          <w:sz w:val="28"/>
          <w:szCs w:val="28"/>
        </w:rPr>
        <w:t xml:space="preserve"> в соответствии с федеральными законами, иными нормативными (муниципальными) правовыми актами и уставом учреждения;</w:t>
      </w:r>
    </w:p>
    <w:p w:rsidR="000813AA" w:rsidRPr="00AA66B3" w:rsidRDefault="000813AA" w:rsidP="00D35732">
      <w:pPr>
        <w:ind w:firstLine="709"/>
        <w:jc w:val="both"/>
        <w:rPr>
          <w:sz w:val="28"/>
          <w:szCs w:val="28"/>
        </w:rPr>
      </w:pPr>
      <w:r w:rsidRPr="00AA66B3">
        <w:rPr>
          <w:sz w:val="28"/>
          <w:szCs w:val="28"/>
        </w:rPr>
        <w:t>виды деятельности учреждения</w:t>
      </w:r>
      <w:r w:rsidR="00DF14F5">
        <w:rPr>
          <w:sz w:val="28"/>
          <w:szCs w:val="28"/>
        </w:rPr>
        <w:t xml:space="preserve"> (подразделения)</w:t>
      </w:r>
      <w:r w:rsidRPr="00AA66B3">
        <w:rPr>
          <w:sz w:val="28"/>
          <w:szCs w:val="28"/>
        </w:rPr>
        <w:t>, относящиеся к его основным видам деятельности в соответствии с уставом учреждения</w:t>
      </w:r>
      <w:r w:rsidR="00DF14F5">
        <w:rPr>
          <w:sz w:val="28"/>
          <w:szCs w:val="28"/>
        </w:rPr>
        <w:t xml:space="preserve"> (положением подразделения)</w:t>
      </w:r>
      <w:r w:rsidRPr="00AA66B3">
        <w:rPr>
          <w:sz w:val="28"/>
          <w:szCs w:val="28"/>
        </w:rPr>
        <w:t>;</w:t>
      </w:r>
    </w:p>
    <w:p w:rsidR="000813AA" w:rsidRPr="00AA66B3" w:rsidRDefault="000813AA" w:rsidP="00D35732">
      <w:pPr>
        <w:ind w:firstLine="709"/>
        <w:jc w:val="both"/>
        <w:rPr>
          <w:sz w:val="28"/>
          <w:szCs w:val="28"/>
        </w:rPr>
      </w:pPr>
      <w:r w:rsidRPr="00AA66B3">
        <w:rPr>
          <w:sz w:val="28"/>
          <w:szCs w:val="28"/>
        </w:rPr>
        <w:t>перечень услуг (работ), относящихся в соответствии с уставом</w:t>
      </w:r>
      <w:r w:rsidR="00DF14F5">
        <w:rPr>
          <w:sz w:val="28"/>
          <w:szCs w:val="28"/>
        </w:rPr>
        <w:t xml:space="preserve"> (положением подразделения)</w:t>
      </w:r>
      <w:r w:rsidRPr="00AA66B3">
        <w:rPr>
          <w:sz w:val="28"/>
          <w:szCs w:val="28"/>
        </w:rPr>
        <w:t xml:space="preserve"> к основным видам деятельности учреждения</w:t>
      </w:r>
      <w:r w:rsidR="00DF14F5">
        <w:rPr>
          <w:sz w:val="28"/>
          <w:szCs w:val="28"/>
        </w:rPr>
        <w:t xml:space="preserve"> (подразделения)</w:t>
      </w:r>
      <w:r w:rsidRPr="00AA66B3">
        <w:rPr>
          <w:sz w:val="28"/>
          <w:szCs w:val="28"/>
        </w:rPr>
        <w:t>, предоставление которых для физических и юридических лиц осуществляется, в том числе за плату;</w:t>
      </w:r>
    </w:p>
    <w:p w:rsidR="000813AA" w:rsidRPr="00AA66B3" w:rsidRDefault="000813AA" w:rsidP="00D35732">
      <w:pPr>
        <w:ind w:firstLine="709"/>
        <w:jc w:val="both"/>
        <w:rPr>
          <w:sz w:val="28"/>
          <w:szCs w:val="28"/>
        </w:rPr>
      </w:pPr>
      <w:r w:rsidRPr="00AA66B3">
        <w:rPr>
          <w:sz w:val="28"/>
          <w:szCs w:val="28"/>
        </w:rPr>
        <w:t>общая балансовая стоимость недвижимого муниципального имущества на дату составления Плана (в разрезе стоимости имущества, закрепленного собственником имущества за учреждением на праве оперативного управления; приобретенного учреждением</w:t>
      </w:r>
      <w:r w:rsidR="00DF14F5">
        <w:rPr>
          <w:sz w:val="28"/>
          <w:szCs w:val="28"/>
        </w:rPr>
        <w:t xml:space="preserve"> (подразделением)</w:t>
      </w:r>
      <w:r w:rsidR="00DF14F5" w:rsidRPr="00AA66B3">
        <w:rPr>
          <w:sz w:val="28"/>
          <w:szCs w:val="28"/>
        </w:rPr>
        <w:t xml:space="preserve"> </w:t>
      </w:r>
      <w:r w:rsidRPr="00AA66B3">
        <w:rPr>
          <w:sz w:val="28"/>
          <w:szCs w:val="28"/>
        </w:rPr>
        <w:t xml:space="preserve">  за счет выделенных собственником имущества учреждения средств; приобретенного учреждением</w:t>
      </w:r>
      <w:r w:rsidR="00DF14F5">
        <w:rPr>
          <w:sz w:val="28"/>
          <w:szCs w:val="28"/>
        </w:rPr>
        <w:t xml:space="preserve"> (подразделением)</w:t>
      </w:r>
      <w:r w:rsidRPr="00AA66B3">
        <w:rPr>
          <w:sz w:val="28"/>
          <w:szCs w:val="28"/>
        </w:rPr>
        <w:t xml:space="preserve"> за счет доходов, полученных от иной приносящей доход деятельности);</w:t>
      </w:r>
    </w:p>
    <w:p w:rsidR="000813AA" w:rsidRPr="00AA66B3" w:rsidRDefault="000813AA" w:rsidP="00D35732">
      <w:pPr>
        <w:ind w:firstLine="709"/>
        <w:jc w:val="both"/>
        <w:rPr>
          <w:sz w:val="28"/>
          <w:szCs w:val="28"/>
        </w:rPr>
      </w:pPr>
      <w:r w:rsidRPr="00AA66B3">
        <w:rPr>
          <w:sz w:val="28"/>
          <w:szCs w:val="28"/>
        </w:rPr>
        <w:t>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w:t>
      </w:r>
    </w:p>
    <w:p w:rsidR="000813AA" w:rsidRPr="00AA66B3" w:rsidRDefault="000813AA" w:rsidP="00D35732">
      <w:pPr>
        <w:ind w:firstLine="709"/>
        <w:jc w:val="both"/>
        <w:rPr>
          <w:sz w:val="28"/>
          <w:szCs w:val="28"/>
        </w:rPr>
      </w:pPr>
      <w:r w:rsidRPr="00AA66B3">
        <w:rPr>
          <w:sz w:val="28"/>
          <w:szCs w:val="28"/>
        </w:rPr>
        <w:t xml:space="preserve">иная </w:t>
      </w:r>
      <w:r w:rsidRPr="00261413">
        <w:rPr>
          <w:sz w:val="28"/>
          <w:szCs w:val="28"/>
        </w:rPr>
        <w:t xml:space="preserve">информация по решению </w:t>
      </w:r>
      <w:r w:rsidR="009E1989">
        <w:rPr>
          <w:sz w:val="28"/>
          <w:szCs w:val="28"/>
        </w:rPr>
        <w:t>структурного</w:t>
      </w:r>
      <w:r w:rsidRPr="00AA66B3">
        <w:rPr>
          <w:sz w:val="28"/>
          <w:szCs w:val="28"/>
        </w:rPr>
        <w:t xml:space="preserve"> подразделения администрации </w:t>
      </w:r>
      <w:r w:rsidR="009E1989">
        <w:rPr>
          <w:sz w:val="28"/>
          <w:szCs w:val="28"/>
        </w:rPr>
        <w:t>района</w:t>
      </w:r>
      <w:r w:rsidRPr="00AA66B3">
        <w:rPr>
          <w:sz w:val="28"/>
          <w:szCs w:val="28"/>
        </w:rPr>
        <w:t>.</w:t>
      </w:r>
    </w:p>
    <w:p w:rsidR="000813AA" w:rsidRPr="00AA66B3" w:rsidRDefault="00E56D24" w:rsidP="00D35732">
      <w:pPr>
        <w:ind w:firstLine="709"/>
        <w:jc w:val="both"/>
        <w:rPr>
          <w:sz w:val="28"/>
          <w:szCs w:val="28"/>
        </w:rPr>
      </w:pPr>
      <w:r w:rsidRPr="00AA66B3">
        <w:rPr>
          <w:sz w:val="28"/>
          <w:szCs w:val="28"/>
        </w:rPr>
        <w:t>4</w:t>
      </w:r>
      <w:r w:rsidR="000813AA" w:rsidRPr="00AA66B3">
        <w:rPr>
          <w:sz w:val="28"/>
          <w:szCs w:val="28"/>
        </w:rPr>
        <w:t>. В табличную часть Плана включаются следующие таблицы:</w:t>
      </w:r>
    </w:p>
    <w:p w:rsidR="000813AA" w:rsidRPr="00AA66B3" w:rsidRDefault="000813AA" w:rsidP="00D35732">
      <w:pPr>
        <w:ind w:firstLine="709"/>
        <w:jc w:val="both"/>
        <w:rPr>
          <w:sz w:val="28"/>
          <w:szCs w:val="28"/>
        </w:rPr>
      </w:pPr>
      <w:r w:rsidRPr="00AA66B3">
        <w:rPr>
          <w:sz w:val="28"/>
          <w:szCs w:val="28"/>
        </w:rPr>
        <w:t>Таблица 1 «Показатели финансового состояния учреждения</w:t>
      </w:r>
      <w:r w:rsidR="00DF14F5">
        <w:rPr>
          <w:sz w:val="28"/>
          <w:szCs w:val="28"/>
        </w:rPr>
        <w:t xml:space="preserve"> (подразделения)</w:t>
      </w:r>
      <w:r w:rsidRPr="00AA66B3">
        <w:rPr>
          <w:sz w:val="28"/>
          <w:szCs w:val="28"/>
        </w:rPr>
        <w:t>» (далее - Таблица 1), включающая показатели о нефинансовых и финансовых активах, обязательствах, принятых на последнюю отчетную дату, предшествующую дате составления Плана;</w:t>
      </w:r>
    </w:p>
    <w:p w:rsidR="000813AA" w:rsidRPr="00AA66B3" w:rsidRDefault="000813AA" w:rsidP="00D35732">
      <w:pPr>
        <w:ind w:firstLine="709"/>
        <w:jc w:val="both"/>
        <w:rPr>
          <w:sz w:val="28"/>
          <w:szCs w:val="28"/>
        </w:rPr>
      </w:pPr>
      <w:r w:rsidRPr="00AA66B3">
        <w:rPr>
          <w:sz w:val="28"/>
          <w:szCs w:val="28"/>
        </w:rPr>
        <w:t>Таблица 2 «Показатели по поступлениям и выплатам учреждения</w:t>
      </w:r>
      <w:r w:rsidR="00DF14F5">
        <w:rPr>
          <w:sz w:val="28"/>
          <w:szCs w:val="28"/>
        </w:rPr>
        <w:t xml:space="preserve"> (подразделения)</w:t>
      </w:r>
      <w:r w:rsidRPr="00AA66B3">
        <w:rPr>
          <w:sz w:val="28"/>
          <w:szCs w:val="28"/>
        </w:rPr>
        <w:t>» (далее - Таблица 2);</w:t>
      </w:r>
    </w:p>
    <w:p w:rsidR="000813AA" w:rsidRPr="00AA66B3" w:rsidRDefault="000813AA" w:rsidP="00D35732">
      <w:pPr>
        <w:ind w:firstLine="709"/>
        <w:jc w:val="both"/>
        <w:rPr>
          <w:sz w:val="28"/>
          <w:szCs w:val="28"/>
        </w:rPr>
      </w:pPr>
      <w:r w:rsidRPr="00AA66B3">
        <w:rPr>
          <w:sz w:val="28"/>
          <w:szCs w:val="28"/>
        </w:rPr>
        <w:lastRenderedPageBreak/>
        <w:t>Таблица 2.1 «Показатели выплат по расходам на закупку товаров, работ, услуг учреждения</w:t>
      </w:r>
      <w:r w:rsidR="00DF14F5">
        <w:rPr>
          <w:sz w:val="28"/>
          <w:szCs w:val="28"/>
        </w:rPr>
        <w:t xml:space="preserve"> (подразделения)</w:t>
      </w:r>
      <w:r w:rsidRPr="00AA66B3">
        <w:rPr>
          <w:sz w:val="28"/>
          <w:szCs w:val="28"/>
        </w:rPr>
        <w:t>» (далее - Таблица 2.1</w:t>
      </w:r>
      <w:r w:rsidR="00984588" w:rsidRPr="00AA66B3">
        <w:rPr>
          <w:sz w:val="28"/>
          <w:szCs w:val="28"/>
        </w:rPr>
        <w:t>)</w:t>
      </w:r>
      <w:r w:rsidRPr="00AA66B3">
        <w:rPr>
          <w:sz w:val="28"/>
          <w:szCs w:val="28"/>
        </w:rPr>
        <w:t>;</w:t>
      </w:r>
    </w:p>
    <w:p w:rsidR="000813AA" w:rsidRPr="00AA66B3" w:rsidRDefault="000813AA" w:rsidP="00D35732">
      <w:pPr>
        <w:ind w:firstLine="709"/>
        <w:jc w:val="both"/>
        <w:rPr>
          <w:sz w:val="28"/>
          <w:szCs w:val="28"/>
        </w:rPr>
      </w:pPr>
      <w:r w:rsidRPr="00AA66B3">
        <w:rPr>
          <w:sz w:val="28"/>
          <w:szCs w:val="28"/>
        </w:rPr>
        <w:t>Таблица 3 «Сведения о средствах, поступающих во временное распоряжение учреждения</w:t>
      </w:r>
      <w:r w:rsidR="00DF14F5">
        <w:rPr>
          <w:sz w:val="28"/>
          <w:szCs w:val="28"/>
        </w:rPr>
        <w:t xml:space="preserve"> (подразделения)</w:t>
      </w:r>
      <w:r w:rsidRPr="00AA66B3">
        <w:rPr>
          <w:sz w:val="28"/>
          <w:szCs w:val="28"/>
        </w:rPr>
        <w:t>» (далее - Таблица 3);</w:t>
      </w:r>
    </w:p>
    <w:p w:rsidR="000813AA" w:rsidRPr="00AA66B3" w:rsidRDefault="000813AA" w:rsidP="00D35732">
      <w:pPr>
        <w:ind w:firstLine="709"/>
        <w:jc w:val="both"/>
        <w:rPr>
          <w:sz w:val="28"/>
          <w:szCs w:val="28"/>
        </w:rPr>
      </w:pPr>
      <w:r w:rsidRPr="00AA66B3">
        <w:rPr>
          <w:sz w:val="28"/>
          <w:szCs w:val="28"/>
        </w:rPr>
        <w:t>Таблица 4 «Справочная информация» (далее - Таблица 4).</w:t>
      </w:r>
    </w:p>
    <w:p w:rsidR="000813AA" w:rsidRPr="00AA66B3" w:rsidRDefault="000813AA" w:rsidP="00D35732">
      <w:pPr>
        <w:ind w:firstLine="709"/>
        <w:jc w:val="both"/>
        <w:rPr>
          <w:sz w:val="28"/>
          <w:szCs w:val="28"/>
        </w:rPr>
      </w:pPr>
      <w:r w:rsidRPr="00AA66B3">
        <w:rPr>
          <w:sz w:val="28"/>
          <w:szCs w:val="28"/>
        </w:rPr>
        <w:t xml:space="preserve">В табличной части Плана может отражаться иная информация </w:t>
      </w:r>
      <w:r w:rsidRPr="009D4F0D">
        <w:rPr>
          <w:sz w:val="28"/>
          <w:szCs w:val="28"/>
        </w:rPr>
        <w:t xml:space="preserve">по решению </w:t>
      </w:r>
      <w:r w:rsidR="008271EA">
        <w:rPr>
          <w:sz w:val="28"/>
          <w:szCs w:val="28"/>
        </w:rPr>
        <w:t xml:space="preserve">органа </w:t>
      </w:r>
      <w:r w:rsidRPr="009D4F0D">
        <w:rPr>
          <w:sz w:val="28"/>
          <w:szCs w:val="28"/>
        </w:rPr>
        <w:t xml:space="preserve">администрации </w:t>
      </w:r>
      <w:r w:rsidR="009E1989">
        <w:rPr>
          <w:sz w:val="28"/>
          <w:szCs w:val="28"/>
        </w:rPr>
        <w:t>района</w:t>
      </w:r>
      <w:r w:rsidRPr="009D4F0D">
        <w:rPr>
          <w:sz w:val="28"/>
          <w:szCs w:val="28"/>
        </w:rPr>
        <w:t xml:space="preserve">, </w:t>
      </w:r>
      <w:r w:rsidR="008271EA" w:rsidRPr="00AA66B3">
        <w:rPr>
          <w:sz w:val="28"/>
          <w:szCs w:val="28"/>
        </w:rPr>
        <w:t>осуществляющего функции и полномочия учредителя</w:t>
      </w:r>
      <w:r w:rsidR="008271EA">
        <w:rPr>
          <w:sz w:val="28"/>
          <w:szCs w:val="28"/>
        </w:rPr>
        <w:t>,</w:t>
      </w:r>
      <w:r w:rsidR="008271EA" w:rsidRPr="009D4F0D">
        <w:rPr>
          <w:sz w:val="28"/>
          <w:szCs w:val="28"/>
        </w:rPr>
        <w:t xml:space="preserve"> </w:t>
      </w:r>
      <w:r w:rsidRPr="009D4F0D">
        <w:rPr>
          <w:sz w:val="28"/>
          <w:szCs w:val="28"/>
        </w:rPr>
        <w:t>с соблюдением</w:t>
      </w:r>
      <w:r w:rsidRPr="00AA66B3">
        <w:rPr>
          <w:sz w:val="28"/>
          <w:szCs w:val="28"/>
        </w:rPr>
        <w:t xml:space="preserve"> структуры (в том числе строк и граф) табличной части Плана и дополнением (при необходимости) иными строками и графами.</w:t>
      </w:r>
      <w:r w:rsidR="00984588" w:rsidRPr="00AA66B3">
        <w:rPr>
          <w:sz w:val="28"/>
          <w:szCs w:val="28"/>
        </w:rPr>
        <w:t xml:space="preserve"> В случае составления Плана на очередной год и плановый период Таблицы 2, 4 составляются отдельно на каждый год.</w:t>
      </w:r>
    </w:p>
    <w:p w:rsidR="000813AA" w:rsidRPr="00AA66B3" w:rsidRDefault="000813AA" w:rsidP="000813AA">
      <w:pPr>
        <w:jc w:val="both"/>
        <w:rPr>
          <w:sz w:val="28"/>
          <w:szCs w:val="28"/>
        </w:rPr>
      </w:pPr>
      <w:r w:rsidRPr="00AA66B3">
        <w:rPr>
          <w:sz w:val="28"/>
          <w:szCs w:val="28"/>
        </w:rPr>
        <w:t> </w:t>
      </w:r>
    </w:p>
    <w:p w:rsidR="000813AA" w:rsidRPr="00320246" w:rsidRDefault="000813AA" w:rsidP="000813AA">
      <w:pPr>
        <w:jc w:val="right"/>
      </w:pPr>
      <w:r w:rsidRPr="00320246">
        <w:t>Таблица 1</w:t>
      </w:r>
    </w:p>
    <w:p w:rsidR="000813AA" w:rsidRPr="00AA66B3" w:rsidRDefault="000813AA" w:rsidP="000813AA">
      <w:pPr>
        <w:jc w:val="both"/>
        <w:rPr>
          <w:sz w:val="28"/>
          <w:szCs w:val="28"/>
        </w:rPr>
      </w:pPr>
      <w:r w:rsidRPr="00AA66B3">
        <w:rPr>
          <w:sz w:val="28"/>
          <w:szCs w:val="28"/>
        </w:rPr>
        <w:t> </w:t>
      </w:r>
    </w:p>
    <w:p w:rsidR="000813AA" w:rsidRPr="00AA66B3" w:rsidRDefault="000813AA" w:rsidP="00081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66B3">
        <w:rPr>
          <w:rFonts w:ascii="Courier New" w:hAnsi="Courier New" w:cs="Courier New"/>
          <w:sz w:val="16"/>
          <w:szCs w:val="16"/>
        </w:rPr>
        <w:t xml:space="preserve">      </w:t>
      </w:r>
      <w:r w:rsidR="00144CAB">
        <w:rPr>
          <w:rFonts w:ascii="Courier New" w:hAnsi="Courier New" w:cs="Courier New"/>
          <w:sz w:val="16"/>
          <w:szCs w:val="16"/>
        </w:rPr>
        <w:t xml:space="preserve">       </w:t>
      </w:r>
      <w:r w:rsidRPr="00AA66B3">
        <w:rPr>
          <w:rFonts w:ascii="Courier New" w:hAnsi="Courier New" w:cs="Courier New"/>
          <w:sz w:val="16"/>
          <w:szCs w:val="16"/>
        </w:rPr>
        <w:t xml:space="preserve">      </w:t>
      </w:r>
      <w:r w:rsidRPr="00AA66B3">
        <w:t>Показатели финансового сост</w:t>
      </w:r>
      <w:r w:rsidR="00144CAB">
        <w:t xml:space="preserve">ояния учреждения </w:t>
      </w:r>
      <w:r w:rsidR="00DF14F5">
        <w:t>(подразделения)</w:t>
      </w:r>
    </w:p>
    <w:p w:rsidR="000813AA" w:rsidRPr="00AA66B3" w:rsidRDefault="000813AA" w:rsidP="00081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66B3">
        <w:t xml:space="preserve">                                   на ___________________________ 20__ г.</w:t>
      </w:r>
    </w:p>
    <w:p w:rsidR="000813AA" w:rsidRPr="00AA66B3" w:rsidRDefault="000813AA" w:rsidP="00081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66B3">
        <w:t xml:space="preserve">                                           (последнюю отчетную дату)</w:t>
      </w:r>
    </w:p>
    <w:p w:rsidR="005A38EB" w:rsidRPr="00AA66B3" w:rsidRDefault="000813AA" w:rsidP="000813AA">
      <w:pPr>
        <w:spacing w:line="312" w:lineRule="auto"/>
        <w:jc w:val="both"/>
      </w:pPr>
      <w:r w:rsidRPr="00AA66B3">
        <w:t> </w:t>
      </w: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52"/>
        <w:gridCol w:w="7230"/>
        <w:gridCol w:w="1842"/>
      </w:tblGrid>
      <w:tr w:rsidR="003D21B2" w:rsidRPr="00AA66B3">
        <w:trPr>
          <w:trHeight w:val="400"/>
          <w:tblCellSpacing w:w="5" w:type="nil"/>
        </w:trPr>
        <w:tc>
          <w:tcPr>
            <w:tcW w:w="652" w:type="dxa"/>
            <w:tcBorders>
              <w:top w:val="single" w:sz="8" w:space="0" w:color="auto"/>
              <w:left w:val="single" w:sz="8" w:space="0" w:color="auto"/>
              <w:bottom w:val="single" w:sz="8" w:space="0" w:color="auto"/>
              <w:right w:val="single" w:sz="8" w:space="0" w:color="auto"/>
            </w:tcBorders>
          </w:tcPr>
          <w:p w:rsidR="003D21B2" w:rsidRPr="00AA66B3" w:rsidRDefault="003D21B2" w:rsidP="003D21B2">
            <w:pPr>
              <w:widowControl w:val="0"/>
              <w:autoSpaceDE w:val="0"/>
              <w:autoSpaceDN w:val="0"/>
              <w:adjustRightInd w:val="0"/>
              <w:jc w:val="center"/>
            </w:pPr>
            <w:r w:rsidRPr="00AA66B3">
              <w:t>№ п/п</w:t>
            </w:r>
          </w:p>
        </w:tc>
        <w:tc>
          <w:tcPr>
            <w:tcW w:w="7230" w:type="dxa"/>
            <w:tcBorders>
              <w:top w:val="single" w:sz="8" w:space="0" w:color="auto"/>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r w:rsidRPr="00AA66B3">
              <w:rPr>
                <w:rFonts w:ascii="Courier New" w:hAnsi="Courier New" w:cs="Courier New"/>
                <w:sz w:val="20"/>
                <w:szCs w:val="20"/>
              </w:rPr>
              <w:t xml:space="preserve">                   </w:t>
            </w:r>
            <w:r w:rsidRPr="00AA66B3">
              <w:t xml:space="preserve">Наименование показателя                    </w:t>
            </w:r>
          </w:p>
        </w:tc>
        <w:tc>
          <w:tcPr>
            <w:tcW w:w="1842" w:type="dxa"/>
            <w:tcBorders>
              <w:top w:val="single" w:sz="8" w:space="0" w:color="auto"/>
              <w:left w:val="single" w:sz="8" w:space="0" w:color="auto"/>
              <w:bottom w:val="single" w:sz="8" w:space="0" w:color="auto"/>
              <w:right w:val="single" w:sz="8" w:space="0" w:color="auto"/>
            </w:tcBorders>
          </w:tcPr>
          <w:p w:rsidR="003D21B2" w:rsidRPr="00AA66B3" w:rsidRDefault="003D21B2" w:rsidP="000813AA">
            <w:pPr>
              <w:widowControl w:val="0"/>
              <w:autoSpaceDE w:val="0"/>
              <w:autoSpaceDN w:val="0"/>
              <w:adjustRightInd w:val="0"/>
              <w:jc w:val="center"/>
            </w:pPr>
            <w:r w:rsidRPr="00AA66B3">
              <w:t>Сумма,</w:t>
            </w:r>
          </w:p>
          <w:p w:rsidR="003D21B2" w:rsidRPr="00AA66B3" w:rsidRDefault="003D21B2" w:rsidP="000813AA">
            <w:pPr>
              <w:widowControl w:val="0"/>
              <w:autoSpaceDE w:val="0"/>
              <w:autoSpaceDN w:val="0"/>
              <w:adjustRightInd w:val="0"/>
              <w:jc w:val="center"/>
              <w:rPr>
                <w:rFonts w:ascii="Courier New" w:hAnsi="Courier New" w:cs="Courier New"/>
                <w:sz w:val="20"/>
                <w:szCs w:val="20"/>
              </w:rPr>
            </w:pPr>
            <w:r w:rsidRPr="00AA66B3">
              <w:t>тыс. руб.</w:t>
            </w:r>
          </w:p>
        </w:tc>
      </w:tr>
      <w:tr w:rsidR="003D21B2" w:rsidRPr="00AA66B3">
        <w:trPr>
          <w:tblCellSpacing w:w="5" w:type="nil"/>
        </w:trPr>
        <w:tc>
          <w:tcPr>
            <w:tcW w:w="65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p>
        </w:tc>
        <w:tc>
          <w:tcPr>
            <w:tcW w:w="7230"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r w:rsidRPr="00AA66B3">
              <w:t xml:space="preserve">Нефинансовые активы, всего:                                   </w:t>
            </w:r>
          </w:p>
        </w:tc>
        <w:tc>
          <w:tcPr>
            <w:tcW w:w="184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rPr>
                <w:rFonts w:ascii="Courier New" w:hAnsi="Courier New" w:cs="Courier New"/>
                <w:sz w:val="20"/>
                <w:szCs w:val="20"/>
              </w:rPr>
            </w:pPr>
          </w:p>
        </w:tc>
      </w:tr>
      <w:tr w:rsidR="003D21B2" w:rsidRPr="00AA66B3">
        <w:trPr>
          <w:trHeight w:val="400"/>
          <w:tblCellSpacing w:w="5" w:type="nil"/>
        </w:trPr>
        <w:tc>
          <w:tcPr>
            <w:tcW w:w="65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p>
        </w:tc>
        <w:tc>
          <w:tcPr>
            <w:tcW w:w="7230"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r w:rsidRPr="00AA66B3">
              <w:t xml:space="preserve">из них:                                                       </w:t>
            </w:r>
          </w:p>
          <w:p w:rsidR="003D21B2" w:rsidRPr="00AA66B3" w:rsidRDefault="003D21B2" w:rsidP="00DC161C">
            <w:pPr>
              <w:widowControl w:val="0"/>
              <w:autoSpaceDE w:val="0"/>
              <w:autoSpaceDN w:val="0"/>
              <w:adjustRightInd w:val="0"/>
            </w:pPr>
            <w:r w:rsidRPr="00AA66B3">
              <w:t xml:space="preserve">недвижимое имущество, всего:                                  </w:t>
            </w:r>
          </w:p>
        </w:tc>
        <w:tc>
          <w:tcPr>
            <w:tcW w:w="184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rPr>
                <w:rFonts w:ascii="Courier New" w:hAnsi="Courier New" w:cs="Courier New"/>
                <w:sz w:val="20"/>
                <w:szCs w:val="20"/>
              </w:rPr>
            </w:pPr>
          </w:p>
        </w:tc>
      </w:tr>
      <w:tr w:rsidR="003D21B2" w:rsidRPr="00AA66B3">
        <w:trPr>
          <w:tblCellSpacing w:w="5" w:type="nil"/>
        </w:trPr>
        <w:tc>
          <w:tcPr>
            <w:tcW w:w="65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p>
        </w:tc>
        <w:tc>
          <w:tcPr>
            <w:tcW w:w="7230"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r w:rsidRPr="00AA66B3">
              <w:t xml:space="preserve">в том числе: остаточная стоимость                             </w:t>
            </w:r>
          </w:p>
        </w:tc>
        <w:tc>
          <w:tcPr>
            <w:tcW w:w="184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rPr>
                <w:rFonts w:ascii="Courier New" w:hAnsi="Courier New" w:cs="Courier New"/>
                <w:sz w:val="20"/>
                <w:szCs w:val="20"/>
              </w:rPr>
            </w:pPr>
          </w:p>
        </w:tc>
      </w:tr>
      <w:tr w:rsidR="003D21B2" w:rsidRPr="00AA66B3">
        <w:trPr>
          <w:tblCellSpacing w:w="5" w:type="nil"/>
        </w:trPr>
        <w:tc>
          <w:tcPr>
            <w:tcW w:w="65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p>
        </w:tc>
        <w:tc>
          <w:tcPr>
            <w:tcW w:w="7230"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r w:rsidRPr="00AA66B3">
              <w:t xml:space="preserve">особо ценное движимое имущество, всего                        </w:t>
            </w:r>
          </w:p>
        </w:tc>
        <w:tc>
          <w:tcPr>
            <w:tcW w:w="184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rPr>
                <w:rFonts w:ascii="Courier New" w:hAnsi="Courier New" w:cs="Courier New"/>
                <w:sz w:val="20"/>
                <w:szCs w:val="20"/>
              </w:rPr>
            </w:pPr>
          </w:p>
        </w:tc>
      </w:tr>
      <w:tr w:rsidR="003D21B2" w:rsidRPr="00AA66B3">
        <w:trPr>
          <w:tblCellSpacing w:w="5" w:type="nil"/>
        </w:trPr>
        <w:tc>
          <w:tcPr>
            <w:tcW w:w="65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p>
        </w:tc>
        <w:tc>
          <w:tcPr>
            <w:tcW w:w="7230"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r w:rsidRPr="00AA66B3">
              <w:t xml:space="preserve">в том числе: остаточная стоимость                             </w:t>
            </w:r>
          </w:p>
        </w:tc>
        <w:tc>
          <w:tcPr>
            <w:tcW w:w="184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rPr>
                <w:rFonts w:ascii="Courier New" w:hAnsi="Courier New" w:cs="Courier New"/>
                <w:sz w:val="20"/>
                <w:szCs w:val="20"/>
              </w:rPr>
            </w:pPr>
          </w:p>
        </w:tc>
      </w:tr>
      <w:tr w:rsidR="003D21B2" w:rsidRPr="00AA66B3">
        <w:trPr>
          <w:tblCellSpacing w:w="5" w:type="nil"/>
        </w:trPr>
        <w:tc>
          <w:tcPr>
            <w:tcW w:w="65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p>
        </w:tc>
        <w:tc>
          <w:tcPr>
            <w:tcW w:w="7230"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r w:rsidRPr="00AA66B3">
              <w:t xml:space="preserve">Финансовые активы, всего                                      </w:t>
            </w:r>
          </w:p>
        </w:tc>
        <w:tc>
          <w:tcPr>
            <w:tcW w:w="184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rPr>
                <w:rFonts w:ascii="Courier New" w:hAnsi="Courier New" w:cs="Courier New"/>
                <w:sz w:val="20"/>
                <w:szCs w:val="20"/>
              </w:rPr>
            </w:pPr>
          </w:p>
        </w:tc>
      </w:tr>
      <w:tr w:rsidR="003D21B2" w:rsidRPr="00AA66B3">
        <w:trPr>
          <w:trHeight w:val="400"/>
          <w:tblCellSpacing w:w="5" w:type="nil"/>
        </w:trPr>
        <w:tc>
          <w:tcPr>
            <w:tcW w:w="65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p>
        </w:tc>
        <w:tc>
          <w:tcPr>
            <w:tcW w:w="7230"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r w:rsidRPr="00AA66B3">
              <w:t xml:space="preserve">из них:                                                       </w:t>
            </w:r>
          </w:p>
          <w:p w:rsidR="003D21B2" w:rsidRPr="00AA66B3" w:rsidRDefault="003D21B2" w:rsidP="00DC161C">
            <w:pPr>
              <w:widowControl w:val="0"/>
              <w:autoSpaceDE w:val="0"/>
              <w:autoSpaceDN w:val="0"/>
              <w:adjustRightInd w:val="0"/>
            </w:pPr>
            <w:r w:rsidRPr="00AA66B3">
              <w:t xml:space="preserve">дебиторская задолженность по доходам                          </w:t>
            </w:r>
          </w:p>
        </w:tc>
        <w:tc>
          <w:tcPr>
            <w:tcW w:w="184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rPr>
                <w:rFonts w:ascii="Courier New" w:hAnsi="Courier New" w:cs="Courier New"/>
                <w:sz w:val="20"/>
                <w:szCs w:val="20"/>
              </w:rPr>
            </w:pPr>
          </w:p>
        </w:tc>
      </w:tr>
      <w:tr w:rsidR="003D21B2" w:rsidRPr="00AA66B3">
        <w:trPr>
          <w:tblCellSpacing w:w="5" w:type="nil"/>
        </w:trPr>
        <w:tc>
          <w:tcPr>
            <w:tcW w:w="65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p>
        </w:tc>
        <w:tc>
          <w:tcPr>
            <w:tcW w:w="7230"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r w:rsidRPr="00AA66B3">
              <w:t xml:space="preserve">дебиторская задолженность по расходам                         </w:t>
            </w:r>
          </w:p>
        </w:tc>
        <w:tc>
          <w:tcPr>
            <w:tcW w:w="184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rPr>
                <w:rFonts w:ascii="Courier New" w:hAnsi="Courier New" w:cs="Courier New"/>
                <w:sz w:val="20"/>
                <w:szCs w:val="20"/>
              </w:rPr>
            </w:pPr>
          </w:p>
        </w:tc>
      </w:tr>
      <w:tr w:rsidR="003D21B2" w:rsidRPr="00AA66B3">
        <w:trPr>
          <w:tblCellSpacing w:w="5" w:type="nil"/>
        </w:trPr>
        <w:tc>
          <w:tcPr>
            <w:tcW w:w="65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p>
        </w:tc>
        <w:tc>
          <w:tcPr>
            <w:tcW w:w="7230"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r w:rsidRPr="00AA66B3">
              <w:t xml:space="preserve">Обязательства, всего                                          </w:t>
            </w:r>
          </w:p>
        </w:tc>
        <w:tc>
          <w:tcPr>
            <w:tcW w:w="184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rPr>
                <w:rFonts w:ascii="Courier New" w:hAnsi="Courier New" w:cs="Courier New"/>
                <w:sz w:val="20"/>
                <w:szCs w:val="20"/>
              </w:rPr>
            </w:pPr>
          </w:p>
        </w:tc>
      </w:tr>
      <w:tr w:rsidR="003D21B2" w:rsidRPr="00AA66B3">
        <w:trPr>
          <w:trHeight w:val="400"/>
          <w:tblCellSpacing w:w="5" w:type="nil"/>
        </w:trPr>
        <w:tc>
          <w:tcPr>
            <w:tcW w:w="65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p>
        </w:tc>
        <w:tc>
          <w:tcPr>
            <w:tcW w:w="7230"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pPr>
            <w:r w:rsidRPr="00AA66B3">
              <w:t xml:space="preserve">из них:                                                       </w:t>
            </w:r>
          </w:p>
          <w:p w:rsidR="003D21B2" w:rsidRPr="00AA66B3" w:rsidRDefault="003D21B2" w:rsidP="00DC161C">
            <w:pPr>
              <w:widowControl w:val="0"/>
              <w:autoSpaceDE w:val="0"/>
              <w:autoSpaceDN w:val="0"/>
              <w:adjustRightInd w:val="0"/>
            </w:pPr>
            <w:r w:rsidRPr="00AA66B3">
              <w:t xml:space="preserve">просроченная кредиторская задолженность                       </w:t>
            </w:r>
          </w:p>
        </w:tc>
        <w:tc>
          <w:tcPr>
            <w:tcW w:w="1842" w:type="dxa"/>
            <w:tcBorders>
              <w:left w:val="single" w:sz="8" w:space="0" w:color="auto"/>
              <w:bottom w:val="single" w:sz="8" w:space="0" w:color="auto"/>
              <w:right w:val="single" w:sz="8" w:space="0" w:color="auto"/>
            </w:tcBorders>
          </w:tcPr>
          <w:p w:rsidR="003D21B2" w:rsidRPr="00AA66B3" w:rsidRDefault="003D21B2" w:rsidP="00DC161C">
            <w:pPr>
              <w:widowControl w:val="0"/>
              <w:autoSpaceDE w:val="0"/>
              <w:autoSpaceDN w:val="0"/>
              <w:adjustRightInd w:val="0"/>
              <w:rPr>
                <w:rFonts w:ascii="Courier New" w:hAnsi="Courier New" w:cs="Courier New"/>
                <w:sz w:val="20"/>
                <w:szCs w:val="20"/>
              </w:rPr>
            </w:pPr>
          </w:p>
        </w:tc>
      </w:tr>
    </w:tbl>
    <w:p w:rsidR="00DE0463" w:rsidRPr="00AA66B3" w:rsidRDefault="00DE0463" w:rsidP="0054234A">
      <w:pPr>
        <w:jc w:val="both"/>
        <w:sectPr w:rsidR="00DE0463" w:rsidRPr="00AA66B3" w:rsidSect="00A16A64">
          <w:pgSz w:w="11906" w:h="16838"/>
          <w:pgMar w:top="1134" w:right="567" w:bottom="1134" w:left="1701" w:header="709" w:footer="709" w:gutter="0"/>
          <w:cols w:space="708"/>
          <w:docGrid w:linePitch="360"/>
        </w:sectPr>
      </w:pPr>
    </w:p>
    <w:p w:rsidR="009444FC" w:rsidRPr="00320246" w:rsidRDefault="009444FC" w:rsidP="00C96FB3">
      <w:pPr>
        <w:jc w:val="right"/>
      </w:pPr>
      <w:r w:rsidRPr="00320246">
        <w:lastRenderedPageBreak/>
        <w:t>Таблица 2</w:t>
      </w:r>
    </w:p>
    <w:p w:rsidR="009444FC" w:rsidRPr="00AA66B3" w:rsidRDefault="009444FC" w:rsidP="00C96FB3">
      <w:pPr>
        <w:jc w:val="center"/>
      </w:pPr>
      <w:r w:rsidRPr="00AA66B3">
        <w:t>Показатели по поступлениям</w:t>
      </w:r>
    </w:p>
    <w:p w:rsidR="009444FC" w:rsidRPr="00AA66B3" w:rsidRDefault="009444FC" w:rsidP="00C96FB3">
      <w:pPr>
        <w:jc w:val="center"/>
      </w:pPr>
      <w:r w:rsidRPr="00AA66B3">
        <w:t>и вып</w:t>
      </w:r>
      <w:r w:rsidR="00144CAB">
        <w:t xml:space="preserve">латам учреждения </w:t>
      </w:r>
      <w:r w:rsidR="00DF14F5">
        <w:t>(подразделения)</w:t>
      </w:r>
    </w:p>
    <w:p w:rsidR="009444FC" w:rsidRDefault="009444FC" w:rsidP="00C96FB3">
      <w:pPr>
        <w:jc w:val="center"/>
      </w:pPr>
      <w:r w:rsidRPr="00AA66B3">
        <w:t>на _____________________ 20__ г.</w:t>
      </w:r>
    </w:p>
    <w:p w:rsidR="00146F5B" w:rsidRPr="00AA66B3" w:rsidRDefault="00146F5B" w:rsidP="00C96FB3">
      <w:pPr>
        <w:jc w:val="center"/>
      </w:pPr>
    </w:p>
    <w:tbl>
      <w:tblPr>
        <w:tblW w:w="14581" w:type="dxa"/>
        <w:tblInd w:w="20" w:type="dxa"/>
        <w:tblLayout w:type="fixed"/>
        <w:tblCellMar>
          <w:left w:w="0" w:type="dxa"/>
          <w:right w:w="0" w:type="dxa"/>
        </w:tblCellMar>
        <w:tblLook w:val="04A0" w:firstRow="1" w:lastRow="0" w:firstColumn="1" w:lastColumn="0" w:noHBand="0" w:noVBand="1"/>
      </w:tblPr>
      <w:tblGrid>
        <w:gridCol w:w="1854"/>
        <w:gridCol w:w="717"/>
        <w:gridCol w:w="1662"/>
        <w:gridCol w:w="709"/>
        <w:gridCol w:w="1701"/>
        <w:gridCol w:w="2126"/>
        <w:gridCol w:w="1701"/>
        <w:gridCol w:w="1559"/>
        <w:gridCol w:w="1276"/>
        <w:gridCol w:w="1276"/>
      </w:tblGrid>
      <w:tr w:rsidR="009444FC" w:rsidRPr="00AA66B3">
        <w:tc>
          <w:tcPr>
            <w:tcW w:w="1854" w:type="dxa"/>
            <w:vMerge w:val="restart"/>
            <w:tcBorders>
              <w:top w:val="single" w:sz="8" w:space="0" w:color="000000"/>
              <w:left w:val="single" w:sz="4" w:space="0" w:color="auto"/>
              <w:bottom w:val="single" w:sz="8" w:space="0" w:color="000000"/>
              <w:right w:val="single" w:sz="8" w:space="0" w:color="000000"/>
            </w:tcBorders>
          </w:tcPr>
          <w:p w:rsidR="009444FC" w:rsidRPr="00AA66B3" w:rsidRDefault="009444FC" w:rsidP="00C96FB3">
            <w:pPr>
              <w:spacing w:after="100"/>
              <w:jc w:val="center"/>
            </w:pPr>
            <w:r w:rsidRPr="00AA66B3">
              <w:t> Наименование показателя</w:t>
            </w:r>
          </w:p>
        </w:tc>
        <w:tc>
          <w:tcPr>
            <w:tcW w:w="717" w:type="dxa"/>
            <w:vMerge w:val="restart"/>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pPr>
            <w:r w:rsidRPr="00AA66B3">
              <w:t>Код строки</w:t>
            </w:r>
          </w:p>
        </w:tc>
        <w:tc>
          <w:tcPr>
            <w:tcW w:w="1662" w:type="dxa"/>
            <w:vMerge w:val="restart"/>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pPr>
            <w:r w:rsidRPr="00AA66B3">
              <w:t>Код по бюджетной классификации Российской Федерации</w:t>
            </w:r>
          </w:p>
        </w:tc>
        <w:tc>
          <w:tcPr>
            <w:tcW w:w="10348" w:type="dxa"/>
            <w:gridSpan w:val="7"/>
            <w:tcBorders>
              <w:top w:val="single" w:sz="8" w:space="0" w:color="000000"/>
              <w:left w:val="single" w:sz="8" w:space="0" w:color="000000"/>
              <w:bottom w:val="nil"/>
              <w:right w:val="single" w:sz="4" w:space="0" w:color="auto"/>
            </w:tcBorders>
          </w:tcPr>
          <w:p w:rsidR="009444FC" w:rsidRPr="00AA66B3" w:rsidRDefault="009444FC" w:rsidP="00C96FB3">
            <w:pPr>
              <w:spacing w:after="100"/>
              <w:jc w:val="center"/>
            </w:pPr>
            <w:r w:rsidRPr="00AA66B3">
              <w:t xml:space="preserve">Объем финансового обеспечения, руб. </w:t>
            </w:r>
          </w:p>
          <w:p w:rsidR="009444FC" w:rsidRPr="00AA66B3" w:rsidRDefault="009444FC" w:rsidP="00C96FB3">
            <w:pPr>
              <w:spacing w:after="100"/>
              <w:jc w:val="center"/>
            </w:pPr>
            <w:r w:rsidRPr="00AA66B3">
              <w:t>(с точностью до двух знаков после запятой - 0,00)</w:t>
            </w:r>
          </w:p>
        </w:tc>
      </w:tr>
      <w:tr w:rsidR="009444FC" w:rsidRPr="00AA66B3">
        <w:tc>
          <w:tcPr>
            <w:tcW w:w="1854" w:type="dxa"/>
            <w:vMerge/>
            <w:tcBorders>
              <w:top w:val="single" w:sz="8" w:space="0" w:color="000000"/>
              <w:left w:val="single" w:sz="4" w:space="0" w:color="auto"/>
              <w:bottom w:val="single" w:sz="8" w:space="0" w:color="000000"/>
              <w:right w:val="single" w:sz="8" w:space="0" w:color="000000"/>
            </w:tcBorders>
            <w:vAlign w:val="center"/>
          </w:tcPr>
          <w:p w:rsidR="009444FC" w:rsidRPr="00AA66B3" w:rsidRDefault="009444FC" w:rsidP="00C96FB3"/>
        </w:tc>
        <w:tc>
          <w:tcPr>
            <w:tcW w:w="717" w:type="dxa"/>
            <w:vMerge/>
            <w:tcBorders>
              <w:top w:val="single" w:sz="8" w:space="0" w:color="000000"/>
              <w:left w:val="single" w:sz="8" w:space="0" w:color="000000"/>
              <w:bottom w:val="nil"/>
              <w:right w:val="single" w:sz="8" w:space="0" w:color="000000"/>
            </w:tcBorders>
            <w:vAlign w:val="center"/>
          </w:tcPr>
          <w:p w:rsidR="009444FC" w:rsidRPr="00AA66B3" w:rsidRDefault="009444FC" w:rsidP="00C96FB3"/>
        </w:tc>
        <w:tc>
          <w:tcPr>
            <w:tcW w:w="1662" w:type="dxa"/>
            <w:vMerge/>
            <w:tcBorders>
              <w:top w:val="single" w:sz="8" w:space="0" w:color="000000"/>
              <w:left w:val="single" w:sz="8" w:space="0" w:color="000000"/>
              <w:bottom w:val="nil"/>
              <w:right w:val="single" w:sz="8" w:space="0" w:color="000000"/>
            </w:tcBorders>
            <w:vAlign w:val="center"/>
          </w:tcPr>
          <w:p w:rsidR="009444FC" w:rsidRPr="00AA66B3" w:rsidRDefault="009444FC" w:rsidP="00C96FB3"/>
        </w:tc>
        <w:tc>
          <w:tcPr>
            <w:tcW w:w="709" w:type="dxa"/>
            <w:vMerge w:val="restart"/>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pPr>
            <w:r w:rsidRPr="00AA66B3">
              <w:t>всего</w:t>
            </w:r>
          </w:p>
        </w:tc>
        <w:tc>
          <w:tcPr>
            <w:tcW w:w="9639" w:type="dxa"/>
            <w:gridSpan w:val="6"/>
            <w:tcBorders>
              <w:top w:val="single" w:sz="8" w:space="0" w:color="000000"/>
              <w:left w:val="single" w:sz="8" w:space="0" w:color="000000"/>
              <w:bottom w:val="nil"/>
              <w:right w:val="single" w:sz="4" w:space="0" w:color="auto"/>
            </w:tcBorders>
          </w:tcPr>
          <w:p w:rsidR="009444FC" w:rsidRPr="00AA66B3" w:rsidRDefault="009444FC" w:rsidP="00C96FB3">
            <w:pPr>
              <w:spacing w:after="100"/>
              <w:jc w:val="center"/>
            </w:pPr>
            <w:r w:rsidRPr="00AA66B3">
              <w:t>в том числе:</w:t>
            </w:r>
          </w:p>
        </w:tc>
      </w:tr>
      <w:tr w:rsidR="009444FC" w:rsidRPr="00AA66B3">
        <w:tc>
          <w:tcPr>
            <w:tcW w:w="1854" w:type="dxa"/>
            <w:vMerge/>
            <w:tcBorders>
              <w:top w:val="single" w:sz="8" w:space="0" w:color="000000"/>
              <w:left w:val="single" w:sz="4" w:space="0" w:color="auto"/>
              <w:bottom w:val="single" w:sz="8" w:space="0" w:color="000000"/>
              <w:right w:val="single" w:sz="8" w:space="0" w:color="000000"/>
            </w:tcBorders>
            <w:vAlign w:val="center"/>
          </w:tcPr>
          <w:p w:rsidR="009444FC" w:rsidRPr="00AA66B3" w:rsidRDefault="009444FC" w:rsidP="00C96FB3"/>
        </w:tc>
        <w:tc>
          <w:tcPr>
            <w:tcW w:w="717" w:type="dxa"/>
            <w:vMerge/>
            <w:tcBorders>
              <w:top w:val="single" w:sz="8" w:space="0" w:color="000000"/>
              <w:left w:val="single" w:sz="8" w:space="0" w:color="000000"/>
              <w:bottom w:val="nil"/>
              <w:right w:val="single" w:sz="8" w:space="0" w:color="000000"/>
            </w:tcBorders>
            <w:vAlign w:val="center"/>
          </w:tcPr>
          <w:p w:rsidR="009444FC" w:rsidRPr="00AA66B3" w:rsidRDefault="009444FC" w:rsidP="00C96FB3"/>
        </w:tc>
        <w:tc>
          <w:tcPr>
            <w:tcW w:w="1662" w:type="dxa"/>
            <w:vMerge/>
            <w:tcBorders>
              <w:top w:val="single" w:sz="8" w:space="0" w:color="000000"/>
              <w:left w:val="single" w:sz="8" w:space="0" w:color="000000"/>
              <w:bottom w:val="nil"/>
              <w:right w:val="single" w:sz="8" w:space="0" w:color="000000"/>
            </w:tcBorders>
            <w:vAlign w:val="center"/>
          </w:tcPr>
          <w:p w:rsidR="009444FC" w:rsidRPr="00AA66B3" w:rsidRDefault="009444FC" w:rsidP="00C96FB3"/>
        </w:tc>
        <w:tc>
          <w:tcPr>
            <w:tcW w:w="709" w:type="dxa"/>
            <w:vMerge/>
            <w:tcBorders>
              <w:top w:val="single" w:sz="8" w:space="0" w:color="000000"/>
              <w:left w:val="single" w:sz="8" w:space="0" w:color="000000"/>
              <w:bottom w:val="nil"/>
              <w:right w:val="single" w:sz="8" w:space="0" w:color="000000"/>
            </w:tcBorders>
            <w:vAlign w:val="center"/>
          </w:tcPr>
          <w:p w:rsidR="009444FC" w:rsidRPr="00AA66B3" w:rsidRDefault="009444FC" w:rsidP="00C96FB3"/>
        </w:tc>
        <w:tc>
          <w:tcPr>
            <w:tcW w:w="1701" w:type="dxa"/>
            <w:vMerge w:val="restart"/>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pPr>
            <w:r w:rsidRPr="00AA66B3">
              <w:t>субсидия на финансовое обеспечение выполнения муниципального задания</w:t>
            </w:r>
          </w:p>
        </w:tc>
        <w:tc>
          <w:tcPr>
            <w:tcW w:w="2126" w:type="dxa"/>
            <w:vMerge w:val="restart"/>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pPr>
            <w:r w:rsidRPr="00AA66B3">
              <w:t>субсидии, предоставляемые в соответствии с абзацем вторым пункта 1 статьи 78.1 Бюджетного кодекса Российской Федерации</w:t>
            </w:r>
          </w:p>
        </w:tc>
        <w:tc>
          <w:tcPr>
            <w:tcW w:w="1701" w:type="dxa"/>
            <w:vMerge w:val="restart"/>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pPr>
            <w:r w:rsidRPr="00AA66B3">
              <w:t>субсидии на осуществление капитальных вложений</w:t>
            </w:r>
          </w:p>
        </w:tc>
        <w:tc>
          <w:tcPr>
            <w:tcW w:w="1559" w:type="dxa"/>
            <w:vMerge w:val="restart"/>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pPr>
            <w:r w:rsidRPr="00AA66B3">
              <w:t>средства обязательного медицинского страхования</w:t>
            </w:r>
          </w:p>
        </w:tc>
        <w:tc>
          <w:tcPr>
            <w:tcW w:w="2552" w:type="dxa"/>
            <w:gridSpan w:val="2"/>
            <w:tcBorders>
              <w:top w:val="single" w:sz="8" w:space="0" w:color="000000"/>
              <w:left w:val="single" w:sz="8" w:space="0" w:color="000000"/>
              <w:bottom w:val="nil"/>
              <w:right w:val="single" w:sz="4" w:space="0" w:color="auto"/>
            </w:tcBorders>
          </w:tcPr>
          <w:p w:rsidR="009444FC" w:rsidRPr="00AA66B3" w:rsidRDefault="009444FC" w:rsidP="00C96FB3">
            <w:pPr>
              <w:spacing w:after="100"/>
              <w:jc w:val="center"/>
            </w:pPr>
            <w:r w:rsidRPr="00AA66B3">
              <w:t>поступления от оказания услуг (выполнения работ) на платной основе и от иной приносящей доход деятельности</w:t>
            </w:r>
          </w:p>
        </w:tc>
      </w:tr>
      <w:tr w:rsidR="009444FC" w:rsidRPr="00AA66B3">
        <w:tc>
          <w:tcPr>
            <w:tcW w:w="1854" w:type="dxa"/>
            <w:vMerge/>
            <w:tcBorders>
              <w:top w:val="single" w:sz="8" w:space="0" w:color="000000"/>
              <w:left w:val="single" w:sz="4" w:space="0" w:color="auto"/>
              <w:bottom w:val="single" w:sz="8" w:space="0" w:color="000000"/>
              <w:right w:val="single" w:sz="8" w:space="0" w:color="000000"/>
            </w:tcBorders>
            <w:vAlign w:val="center"/>
          </w:tcPr>
          <w:p w:rsidR="009444FC" w:rsidRPr="00AA66B3" w:rsidRDefault="009444FC" w:rsidP="00C96FB3"/>
        </w:tc>
        <w:tc>
          <w:tcPr>
            <w:tcW w:w="717" w:type="dxa"/>
            <w:vMerge/>
            <w:tcBorders>
              <w:top w:val="single" w:sz="8" w:space="0" w:color="000000"/>
              <w:left w:val="single" w:sz="8" w:space="0" w:color="000000"/>
              <w:bottom w:val="nil"/>
              <w:right w:val="single" w:sz="8" w:space="0" w:color="000000"/>
            </w:tcBorders>
            <w:vAlign w:val="center"/>
          </w:tcPr>
          <w:p w:rsidR="009444FC" w:rsidRPr="00AA66B3" w:rsidRDefault="009444FC" w:rsidP="00C96FB3"/>
        </w:tc>
        <w:tc>
          <w:tcPr>
            <w:tcW w:w="1662" w:type="dxa"/>
            <w:vMerge/>
            <w:tcBorders>
              <w:top w:val="single" w:sz="8" w:space="0" w:color="000000"/>
              <w:left w:val="single" w:sz="8" w:space="0" w:color="000000"/>
              <w:bottom w:val="nil"/>
              <w:right w:val="single" w:sz="8" w:space="0" w:color="000000"/>
            </w:tcBorders>
            <w:vAlign w:val="center"/>
          </w:tcPr>
          <w:p w:rsidR="009444FC" w:rsidRPr="00AA66B3" w:rsidRDefault="009444FC" w:rsidP="00C96FB3"/>
        </w:tc>
        <w:tc>
          <w:tcPr>
            <w:tcW w:w="709" w:type="dxa"/>
            <w:vMerge/>
            <w:tcBorders>
              <w:top w:val="single" w:sz="8" w:space="0" w:color="000000"/>
              <w:left w:val="single" w:sz="8" w:space="0" w:color="000000"/>
              <w:bottom w:val="nil"/>
              <w:right w:val="single" w:sz="8" w:space="0" w:color="000000"/>
            </w:tcBorders>
            <w:vAlign w:val="center"/>
          </w:tcPr>
          <w:p w:rsidR="009444FC" w:rsidRPr="00AA66B3" w:rsidRDefault="009444FC" w:rsidP="00C96FB3"/>
        </w:tc>
        <w:tc>
          <w:tcPr>
            <w:tcW w:w="1701" w:type="dxa"/>
            <w:vMerge/>
            <w:tcBorders>
              <w:top w:val="single" w:sz="8" w:space="0" w:color="000000"/>
              <w:left w:val="single" w:sz="8" w:space="0" w:color="000000"/>
              <w:bottom w:val="nil"/>
              <w:right w:val="single" w:sz="8" w:space="0" w:color="000000"/>
            </w:tcBorders>
            <w:vAlign w:val="center"/>
          </w:tcPr>
          <w:p w:rsidR="009444FC" w:rsidRPr="00AA66B3" w:rsidRDefault="009444FC" w:rsidP="00C96FB3"/>
        </w:tc>
        <w:tc>
          <w:tcPr>
            <w:tcW w:w="2126" w:type="dxa"/>
            <w:vMerge/>
            <w:tcBorders>
              <w:top w:val="single" w:sz="8" w:space="0" w:color="000000"/>
              <w:left w:val="single" w:sz="8" w:space="0" w:color="000000"/>
              <w:bottom w:val="nil"/>
              <w:right w:val="single" w:sz="8" w:space="0" w:color="000000"/>
            </w:tcBorders>
            <w:vAlign w:val="center"/>
          </w:tcPr>
          <w:p w:rsidR="009444FC" w:rsidRPr="00AA66B3" w:rsidRDefault="009444FC" w:rsidP="00C96FB3"/>
        </w:tc>
        <w:tc>
          <w:tcPr>
            <w:tcW w:w="1701" w:type="dxa"/>
            <w:vMerge/>
            <w:tcBorders>
              <w:top w:val="single" w:sz="8" w:space="0" w:color="000000"/>
              <w:left w:val="single" w:sz="8" w:space="0" w:color="000000"/>
              <w:bottom w:val="nil"/>
              <w:right w:val="single" w:sz="8" w:space="0" w:color="000000"/>
            </w:tcBorders>
            <w:vAlign w:val="center"/>
          </w:tcPr>
          <w:p w:rsidR="009444FC" w:rsidRPr="00AA66B3" w:rsidRDefault="009444FC" w:rsidP="00C96FB3"/>
        </w:tc>
        <w:tc>
          <w:tcPr>
            <w:tcW w:w="1559" w:type="dxa"/>
            <w:vMerge/>
            <w:tcBorders>
              <w:top w:val="single" w:sz="8" w:space="0" w:color="000000"/>
              <w:left w:val="single" w:sz="8" w:space="0" w:color="000000"/>
              <w:bottom w:val="nil"/>
              <w:right w:val="single" w:sz="8" w:space="0" w:color="000000"/>
            </w:tcBorders>
            <w:vAlign w:val="center"/>
          </w:tcPr>
          <w:p w:rsidR="009444FC" w:rsidRPr="00AA66B3" w:rsidRDefault="009444FC" w:rsidP="00C96FB3"/>
        </w:tc>
        <w:tc>
          <w:tcPr>
            <w:tcW w:w="1276" w:type="dxa"/>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pPr>
            <w:r w:rsidRPr="00AA66B3">
              <w:t>всего</w:t>
            </w:r>
          </w:p>
        </w:tc>
        <w:tc>
          <w:tcPr>
            <w:tcW w:w="1276" w:type="dxa"/>
            <w:tcBorders>
              <w:top w:val="single" w:sz="8" w:space="0" w:color="000000"/>
              <w:left w:val="single" w:sz="8" w:space="0" w:color="000000"/>
              <w:bottom w:val="single" w:sz="8" w:space="0" w:color="000000"/>
              <w:right w:val="single" w:sz="4" w:space="0" w:color="auto"/>
            </w:tcBorders>
          </w:tcPr>
          <w:p w:rsidR="009444FC" w:rsidRPr="00AA66B3" w:rsidRDefault="009444FC" w:rsidP="00C96FB3">
            <w:pPr>
              <w:spacing w:after="100"/>
              <w:jc w:val="center"/>
            </w:pPr>
            <w:r w:rsidRPr="00AA66B3">
              <w:t>из них гранты</w:t>
            </w:r>
          </w:p>
        </w:tc>
      </w:tr>
      <w:tr w:rsidR="009444FC" w:rsidRPr="00AA66B3">
        <w:tc>
          <w:tcPr>
            <w:tcW w:w="1854" w:type="dxa"/>
            <w:tcBorders>
              <w:top w:val="single" w:sz="8" w:space="0" w:color="000000"/>
              <w:left w:val="single" w:sz="4" w:space="0" w:color="auto"/>
              <w:bottom w:val="single" w:sz="8" w:space="0" w:color="000000"/>
              <w:right w:val="single" w:sz="8" w:space="0" w:color="000000"/>
            </w:tcBorders>
            <w:vAlign w:val="center"/>
          </w:tcPr>
          <w:p w:rsidR="009444FC" w:rsidRPr="00AA66B3" w:rsidRDefault="009444FC" w:rsidP="00A16A64">
            <w:pPr>
              <w:spacing w:after="100"/>
              <w:jc w:val="center"/>
            </w:pPr>
            <w:r w:rsidRPr="00AA66B3">
              <w:t>1</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A16A64">
            <w:pPr>
              <w:spacing w:after="100"/>
              <w:jc w:val="center"/>
            </w:pPr>
            <w:r w:rsidRPr="00AA66B3">
              <w:t>2</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A16A64">
            <w:pPr>
              <w:spacing w:after="100"/>
              <w:jc w:val="center"/>
            </w:pPr>
            <w:r w:rsidRPr="00AA66B3">
              <w:t>3</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A16A64">
            <w:pPr>
              <w:spacing w:after="100"/>
              <w:jc w:val="center"/>
            </w:pPr>
            <w:r w:rsidRPr="00AA66B3">
              <w:t>4</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A16A64">
            <w:pPr>
              <w:spacing w:after="100"/>
              <w:jc w:val="center"/>
            </w:pPr>
            <w:r w:rsidRPr="00AA66B3">
              <w:t>5</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A16A64">
            <w:pPr>
              <w:spacing w:after="100"/>
              <w:jc w:val="center"/>
            </w:pPr>
            <w:r w:rsidRPr="00AA66B3">
              <w:t>6</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A16A64">
            <w:pPr>
              <w:spacing w:after="100"/>
              <w:jc w:val="center"/>
            </w:pPr>
            <w:r w:rsidRPr="00AA66B3">
              <w:t>7</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A16A64">
            <w:pPr>
              <w:spacing w:after="100"/>
              <w:jc w:val="center"/>
            </w:pPr>
            <w:r w:rsidRPr="00AA66B3">
              <w:t>8</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A16A64">
            <w:pPr>
              <w:spacing w:after="100"/>
              <w:jc w:val="center"/>
            </w:pPr>
            <w:r w:rsidRPr="00AA66B3">
              <w:t>9</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A16A64">
            <w:pPr>
              <w:spacing w:after="100"/>
              <w:jc w:val="center"/>
            </w:pPr>
            <w:r w:rsidRPr="00AA66B3">
              <w:t>10</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Поступления от доходов, всего:</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100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в том числе:</w:t>
            </w:r>
          </w:p>
          <w:p w:rsidR="009444FC" w:rsidRPr="00AA66B3" w:rsidRDefault="009444FC" w:rsidP="00146F5B">
            <w:r w:rsidRPr="00AA66B3">
              <w:t>доходы от собственности</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110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jc w:val="center"/>
            </w:pPr>
            <w:r w:rsidRPr="00AA66B3">
              <w:t>X</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 </w:t>
            </w:r>
          </w:p>
        </w:tc>
        <w:tc>
          <w:tcPr>
            <w:tcW w:w="717"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662"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доходы от оказания услуг, работ</w:t>
            </w:r>
          </w:p>
        </w:tc>
        <w:tc>
          <w:tcPr>
            <w:tcW w:w="717"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jc w:val="center"/>
            </w:pPr>
            <w:r w:rsidRPr="00AA66B3">
              <w:t>120</w:t>
            </w:r>
          </w:p>
        </w:tc>
        <w:tc>
          <w:tcPr>
            <w:tcW w:w="1662"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jc w:val="center"/>
            </w:pPr>
            <w:r w:rsidRPr="00AA66B3">
              <w:t>X</w:t>
            </w:r>
          </w:p>
        </w:tc>
        <w:tc>
          <w:tcPr>
            <w:tcW w:w="1701"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jc w:val="center"/>
            </w:pPr>
            <w:r w:rsidRPr="00AA66B3">
              <w:t>X</w:t>
            </w:r>
          </w:p>
        </w:tc>
        <w:tc>
          <w:tcPr>
            <w:tcW w:w="1559"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 </w:t>
            </w:r>
          </w:p>
        </w:tc>
        <w:tc>
          <w:tcPr>
            <w:tcW w:w="717"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662"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 xml:space="preserve">доходы от штрафов, пеней, иных сумм </w:t>
            </w:r>
            <w:r w:rsidRPr="00AA66B3">
              <w:lastRenderedPageBreak/>
              <w:t>принудительного изъятия</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lastRenderedPageBreak/>
              <w:t>130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jc w:val="center"/>
            </w:pPr>
            <w:r w:rsidRPr="00AA66B3">
              <w:t>X</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DD239E">
            <w:r w:rsidRPr="00AA66B3">
              <w:t>безвозмездные поступления от наднациональных организаций, правительств иностранных государств, международных финансовых организаций</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140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jc w:val="center"/>
            </w:pPr>
            <w:r w:rsidRPr="00AA66B3">
              <w:t>X</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иные субсидии, предоставленные из бюджета</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150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jc w:val="center"/>
            </w:pPr>
            <w:r w:rsidRPr="00AA66B3">
              <w:t>X</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прочие доходы</w:t>
            </w:r>
          </w:p>
        </w:tc>
        <w:tc>
          <w:tcPr>
            <w:tcW w:w="717"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jc w:val="center"/>
            </w:pPr>
            <w:r w:rsidRPr="00AA66B3">
              <w:t>160</w:t>
            </w:r>
          </w:p>
        </w:tc>
        <w:tc>
          <w:tcPr>
            <w:tcW w:w="1662"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jc w:val="center"/>
            </w:pPr>
            <w:r w:rsidRPr="00AA66B3">
              <w:t>X</w:t>
            </w:r>
          </w:p>
        </w:tc>
        <w:tc>
          <w:tcPr>
            <w:tcW w:w="2126"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jc w:val="center"/>
            </w:pPr>
            <w:r w:rsidRPr="00AA66B3">
              <w:t>X</w:t>
            </w:r>
          </w:p>
        </w:tc>
        <w:tc>
          <w:tcPr>
            <w:tcW w:w="1701"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jc w:val="center"/>
            </w:pPr>
            <w:r w:rsidRPr="00AA66B3">
              <w:t>X</w:t>
            </w:r>
          </w:p>
        </w:tc>
        <w:tc>
          <w:tcPr>
            <w:tcW w:w="1559"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jc w:val="center"/>
            </w:pPr>
            <w:r w:rsidRPr="00AA66B3">
              <w:t>X</w:t>
            </w:r>
          </w:p>
        </w:tc>
        <w:tc>
          <w:tcPr>
            <w:tcW w:w="1276"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4" w:space="0" w:color="auto"/>
            </w:tcBorders>
          </w:tcPr>
          <w:p w:rsidR="009444FC" w:rsidRPr="00AA66B3" w:rsidRDefault="009444FC" w:rsidP="00146F5B">
            <w:r w:rsidRPr="00AA66B3">
              <w:t>доходы от операций с активами</w:t>
            </w:r>
          </w:p>
        </w:tc>
        <w:tc>
          <w:tcPr>
            <w:tcW w:w="717" w:type="dxa"/>
            <w:tcBorders>
              <w:top w:val="single" w:sz="8" w:space="0" w:color="000000"/>
              <w:left w:val="single" w:sz="4" w:space="0" w:color="auto"/>
              <w:bottom w:val="single" w:sz="4" w:space="0" w:color="auto"/>
              <w:right w:val="single" w:sz="8" w:space="0" w:color="000000"/>
            </w:tcBorders>
            <w:vAlign w:val="center"/>
          </w:tcPr>
          <w:p w:rsidR="009444FC" w:rsidRPr="00AA66B3" w:rsidRDefault="009444FC" w:rsidP="00C96FB3">
            <w:pPr>
              <w:spacing w:after="100"/>
              <w:jc w:val="center"/>
            </w:pPr>
            <w:r w:rsidRPr="00AA66B3">
              <w:t>180</w:t>
            </w:r>
          </w:p>
        </w:tc>
        <w:tc>
          <w:tcPr>
            <w:tcW w:w="1662"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jc w:val="center"/>
            </w:pPr>
            <w:r w:rsidRPr="00AA66B3">
              <w:t>X</w:t>
            </w:r>
          </w:p>
        </w:tc>
        <w:tc>
          <w:tcPr>
            <w:tcW w:w="709"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jc w:val="center"/>
            </w:pPr>
            <w:r w:rsidRPr="00AA66B3">
              <w:t>X</w:t>
            </w:r>
          </w:p>
        </w:tc>
        <w:tc>
          <w:tcPr>
            <w:tcW w:w="2126"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jc w:val="center"/>
            </w:pPr>
            <w:r w:rsidRPr="00AA66B3">
              <w:t>X</w:t>
            </w:r>
          </w:p>
        </w:tc>
        <w:tc>
          <w:tcPr>
            <w:tcW w:w="1701"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jc w:val="center"/>
            </w:pPr>
            <w:r w:rsidRPr="00AA66B3">
              <w:t>X</w:t>
            </w:r>
          </w:p>
        </w:tc>
        <w:tc>
          <w:tcPr>
            <w:tcW w:w="1559"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jc w:val="center"/>
            </w:pPr>
            <w:r w:rsidRPr="00AA66B3">
              <w:t>X</w:t>
            </w:r>
          </w:p>
        </w:tc>
        <w:tc>
          <w:tcPr>
            <w:tcW w:w="1276"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jc w:val="center"/>
            </w:pPr>
            <w:r w:rsidRPr="00AA66B3">
              <w:t>X</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 </w:t>
            </w:r>
          </w:p>
        </w:tc>
        <w:tc>
          <w:tcPr>
            <w:tcW w:w="717"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662"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Выплаты по расходам, всего:</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200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в том числе на: выплаты персоналу всего:</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210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из них:</w:t>
            </w:r>
          </w:p>
          <w:p w:rsidR="009444FC" w:rsidRPr="00AA66B3" w:rsidRDefault="009444FC" w:rsidP="00146F5B">
            <w:r w:rsidRPr="00AA66B3">
              <w:t>оплата труда и начисления на выплаты по оплате труда</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211</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 </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lastRenderedPageBreak/>
              <w:t>социальные и иные выплаты населению, всего</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220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из них:</w:t>
            </w:r>
          </w:p>
        </w:tc>
        <w:tc>
          <w:tcPr>
            <w:tcW w:w="717"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662"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уплату налогов, сборов и иных платежей, всего</w:t>
            </w:r>
          </w:p>
        </w:tc>
        <w:tc>
          <w:tcPr>
            <w:tcW w:w="717"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jc w:val="center"/>
            </w:pPr>
            <w:r w:rsidRPr="00AA66B3">
              <w:t>230</w:t>
            </w:r>
          </w:p>
        </w:tc>
        <w:tc>
          <w:tcPr>
            <w:tcW w:w="1662"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из них:</w:t>
            </w:r>
          </w:p>
        </w:tc>
        <w:tc>
          <w:tcPr>
            <w:tcW w:w="717"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662"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безвозмездные</w:t>
            </w:r>
          </w:p>
          <w:p w:rsidR="009444FC" w:rsidRPr="00AA66B3" w:rsidRDefault="009444FC" w:rsidP="00146F5B">
            <w:r w:rsidRPr="00AA66B3">
              <w:t>перечисления</w:t>
            </w:r>
          </w:p>
          <w:p w:rsidR="009444FC" w:rsidRPr="00AA66B3" w:rsidRDefault="009444FC" w:rsidP="00146F5B">
            <w:r w:rsidRPr="00AA66B3">
              <w:t>организациям</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240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 </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прочие расходы (кроме расходов на закупку товаров, работ, услуг)</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250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расходы на закупку товаров, работ, услуг, всего</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260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 </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 </w:t>
            </w:r>
          </w:p>
        </w:tc>
        <w:tc>
          <w:tcPr>
            <w:tcW w:w="717" w:type="dxa"/>
            <w:tcBorders>
              <w:top w:val="single" w:sz="8" w:space="0" w:color="000000"/>
              <w:left w:val="single" w:sz="8" w:space="0" w:color="000000"/>
              <w:bottom w:val="nil"/>
              <w:right w:val="single" w:sz="8" w:space="0" w:color="000000"/>
            </w:tcBorders>
          </w:tcPr>
          <w:p w:rsidR="009444FC" w:rsidRPr="00AA66B3" w:rsidRDefault="009444FC" w:rsidP="00C96FB3">
            <w:pPr>
              <w:spacing w:after="100" w:line="360" w:lineRule="auto"/>
            </w:pPr>
            <w:r w:rsidRPr="00AA66B3">
              <w:t> </w:t>
            </w:r>
          </w:p>
        </w:tc>
        <w:tc>
          <w:tcPr>
            <w:tcW w:w="1662" w:type="dxa"/>
            <w:tcBorders>
              <w:top w:val="single" w:sz="8" w:space="0" w:color="000000"/>
              <w:left w:val="single" w:sz="8" w:space="0" w:color="000000"/>
              <w:bottom w:val="nil"/>
              <w:right w:val="single" w:sz="8" w:space="0" w:color="000000"/>
            </w:tcBorders>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Поступление финансовых активов, всего:</w:t>
            </w:r>
          </w:p>
        </w:tc>
        <w:tc>
          <w:tcPr>
            <w:tcW w:w="717"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jc w:val="center"/>
            </w:pPr>
            <w:r w:rsidRPr="00AA66B3">
              <w:t>300</w:t>
            </w:r>
          </w:p>
        </w:tc>
        <w:tc>
          <w:tcPr>
            <w:tcW w:w="1662"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jc w:val="center"/>
            </w:pPr>
            <w:r w:rsidRPr="00AA66B3">
              <w:t>X</w:t>
            </w:r>
          </w:p>
        </w:tc>
        <w:tc>
          <w:tcPr>
            <w:tcW w:w="709"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4" w:space="0" w:color="auto"/>
            </w:tcBorders>
          </w:tcPr>
          <w:p w:rsidR="009444FC" w:rsidRPr="00AA66B3" w:rsidRDefault="009444FC" w:rsidP="00146F5B">
            <w:r w:rsidRPr="00AA66B3">
              <w:t>из них:</w:t>
            </w:r>
          </w:p>
          <w:p w:rsidR="009444FC" w:rsidRPr="00AA66B3" w:rsidRDefault="009444FC" w:rsidP="00146F5B">
            <w:r w:rsidRPr="00AA66B3">
              <w:t>увеличение остатков средств</w:t>
            </w:r>
          </w:p>
        </w:tc>
        <w:tc>
          <w:tcPr>
            <w:tcW w:w="717" w:type="dxa"/>
            <w:tcBorders>
              <w:top w:val="single" w:sz="8" w:space="0" w:color="000000"/>
              <w:left w:val="single" w:sz="4" w:space="0" w:color="auto"/>
              <w:bottom w:val="single" w:sz="4" w:space="0" w:color="auto"/>
              <w:right w:val="single" w:sz="8" w:space="0" w:color="000000"/>
            </w:tcBorders>
            <w:vAlign w:val="center"/>
          </w:tcPr>
          <w:p w:rsidR="009444FC" w:rsidRPr="00AA66B3" w:rsidRDefault="009444FC" w:rsidP="00C96FB3">
            <w:pPr>
              <w:spacing w:after="100"/>
              <w:jc w:val="center"/>
            </w:pPr>
            <w:r w:rsidRPr="00AA66B3">
              <w:t>310</w:t>
            </w:r>
          </w:p>
        </w:tc>
        <w:tc>
          <w:tcPr>
            <w:tcW w:w="1662"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прочие поступления</w:t>
            </w:r>
          </w:p>
        </w:tc>
        <w:tc>
          <w:tcPr>
            <w:tcW w:w="717"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jc w:val="center"/>
            </w:pPr>
            <w:r w:rsidRPr="00AA66B3">
              <w:t>320</w:t>
            </w:r>
          </w:p>
        </w:tc>
        <w:tc>
          <w:tcPr>
            <w:tcW w:w="1662"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4" w:space="0" w:color="auto"/>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lastRenderedPageBreak/>
              <w:t>Выбытие финансовых активов, всего</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400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Из них:</w:t>
            </w:r>
          </w:p>
          <w:p w:rsidR="009444FC" w:rsidRPr="00AA66B3" w:rsidRDefault="009444FC" w:rsidP="00146F5B">
            <w:r w:rsidRPr="00AA66B3">
              <w:t>уменьшение остатков средств</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410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прочие выбытия</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420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Остаток средств на начало года</w:t>
            </w:r>
          </w:p>
        </w:tc>
        <w:tc>
          <w:tcPr>
            <w:tcW w:w="717"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500</w:t>
            </w:r>
          </w:p>
        </w:tc>
        <w:tc>
          <w:tcPr>
            <w:tcW w:w="1662"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pPr>
            <w:r w:rsidRPr="00AA66B3">
              <w:t>X</w:t>
            </w:r>
          </w:p>
        </w:tc>
        <w:tc>
          <w:tcPr>
            <w:tcW w:w="70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r w:rsidR="009444FC" w:rsidRPr="00AA66B3">
        <w:tc>
          <w:tcPr>
            <w:tcW w:w="1854" w:type="dxa"/>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Остаток средств на конец года</w:t>
            </w:r>
          </w:p>
        </w:tc>
        <w:tc>
          <w:tcPr>
            <w:tcW w:w="717"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jc w:val="center"/>
            </w:pPr>
            <w:r w:rsidRPr="00AA66B3">
              <w:t>600</w:t>
            </w:r>
          </w:p>
        </w:tc>
        <w:tc>
          <w:tcPr>
            <w:tcW w:w="1662"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jc w:val="center"/>
            </w:pPr>
            <w:r w:rsidRPr="00AA66B3">
              <w:t>X</w:t>
            </w:r>
          </w:p>
        </w:tc>
        <w:tc>
          <w:tcPr>
            <w:tcW w:w="709"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2126"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701"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559"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9444FC" w:rsidRPr="00AA66B3" w:rsidRDefault="009444FC" w:rsidP="00C96FB3">
            <w:pPr>
              <w:spacing w:after="100" w:line="360" w:lineRule="auto"/>
            </w:pPr>
            <w:r w:rsidRPr="00AA66B3">
              <w:t> </w:t>
            </w:r>
          </w:p>
        </w:tc>
        <w:tc>
          <w:tcPr>
            <w:tcW w:w="1276" w:type="dxa"/>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pPr>
            <w:r w:rsidRPr="00AA66B3">
              <w:t> </w:t>
            </w:r>
          </w:p>
        </w:tc>
      </w:tr>
    </w:tbl>
    <w:p w:rsidR="009444FC" w:rsidRPr="00AA66B3" w:rsidRDefault="009444FC" w:rsidP="00C96FB3">
      <w:pPr>
        <w:spacing w:line="312" w:lineRule="auto"/>
        <w:jc w:val="both"/>
      </w:pPr>
      <w:r w:rsidRPr="00AA66B3">
        <w:t> </w:t>
      </w:r>
    </w:p>
    <w:p w:rsidR="009444FC" w:rsidRPr="00AA66B3" w:rsidRDefault="009444FC" w:rsidP="00C96FB3">
      <w:pPr>
        <w:spacing w:line="312" w:lineRule="auto"/>
        <w:jc w:val="both"/>
        <w:rPr>
          <w:rFonts w:ascii="Verdana" w:hAnsi="Verdana"/>
          <w:sz w:val="21"/>
          <w:szCs w:val="21"/>
        </w:rPr>
      </w:pPr>
      <w:r w:rsidRPr="00AA66B3">
        <w:rPr>
          <w:rFonts w:ascii="Verdana" w:hAnsi="Verdana"/>
          <w:sz w:val="21"/>
          <w:szCs w:val="21"/>
        </w:rPr>
        <w:t> </w:t>
      </w:r>
    </w:p>
    <w:p w:rsidR="009444FC" w:rsidRPr="00AA66B3" w:rsidRDefault="009444FC" w:rsidP="00146F5B">
      <w:pPr>
        <w:spacing w:line="312" w:lineRule="auto"/>
        <w:jc w:val="both"/>
      </w:pPr>
      <w:r w:rsidRPr="00AA66B3">
        <w:rPr>
          <w:rFonts w:ascii="Verdana" w:hAnsi="Verdana"/>
          <w:sz w:val="21"/>
          <w:szCs w:val="21"/>
        </w:rPr>
        <w:t> </w:t>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00146F5B">
        <w:rPr>
          <w:rFonts w:ascii="Verdana" w:hAnsi="Verdana"/>
          <w:sz w:val="21"/>
          <w:szCs w:val="21"/>
        </w:rPr>
        <w:tab/>
      </w:r>
      <w:r w:rsidRPr="00AA66B3">
        <w:t>Таблица 2.1</w:t>
      </w:r>
    </w:p>
    <w:p w:rsidR="009444FC" w:rsidRPr="00AA66B3" w:rsidRDefault="009444FC" w:rsidP="00146F5B">
      <w:pPr>
        <w:spacing w:line="312" w:lineRule="auto"/>
        <w:jc w:val="both"/>
      </w:pPr>
      <w:r w:rsidRPr="00AA66B3">
        <w:t> </w:t>
      </w:r>
      <w:r w:rsidR="00146F5B">
        <w:tab/>
      </w:r>
      <w:r w:rsidR="00146F5B">
        <w:tab/>
      </w:r>
      <w:r w:rsidR="00146F5B">
        <w:tab/>
      </w:r>
      <w:r w:rsidR="00146F5B">
        <w:tab/>
      </w:r>
      <w:r w:rsidR="00146F5B">
        <w:tab/>
      </w:r>
      <w:r w:rsidR="00146F5B">
        <w:tab/>
      </w:r>
      <w:r w:rsidR="00146F5B">
        <w:tab/>
      </w:r>
      <w:r w:rsidR="00146F5B">
        <w:tab/>
      </w:r>
      <w:r w:rsidRPr="00AA66B3">
        <w:t>Показатели выплат по расходам</w:t>
      </w:r>
    </w:p>
    <w:p w:rsidR="009444FC" w:rsidRPr="00AA66B3" w:rsidRDefault="009444FC" w:rsidP="00C96FB3">
      <w:pPr>
        <w:jc w:val="center"/>
      </w:pPr>
      <w:r w:rsidRPr="00AA66B3">
        <w:t>на закупку товаров, работ, услуг учреждени</w:t>
      </w:r>
      <w:r w:rsidR="00144CAB">
        <w:t>я</w:t>
      </w:r>
      <w:r w:rsidR="00DF14F5">
        <w:t xml:space="preserve"> (подразделения)</w:t>
      </w:r>
    </w:p>
    <w:p w:rsidR="009444FC" w:rsidRPr="00AA66B3" w:rsidRDefault="009444FC" w:rsidP="00C96FB3">
      <w:pPr>
        <w:jc w:val="center"/>
      </w:pPr>
      <w:r w:rsidRPr="00AA66B3">
        <w:t xml:space="preserve">на ___________________ </w:t>
      </w:r>
      <w:r w:rsidR="00671050" w:rsidRPr="00AA66B3">
        <w:t>20__ г.</w:t>
      </w:r>
    </w:p>
    <w:p w:rsidR="009444FC" w:rsidRPr="00AA66B3" w:rsidRDefault="009444FC" w:rsidP="00C96FB3">
      <w:pPr>
        <w:spacing w:line="312" w:lineRule="auto"/>
        <w:jc w:val="both"/>
        <w:rPr>
          <w:sz w:val="21"/>
          <w:szCs w:val="21"/>
        </w:rPr>
      </w:pPr>
      <w:r w:rsidRPr="00AA66B3">
        <w:rPr>
          <w:sz w:val="21"/>
          <w:szCs w:val="21"/>
        </w:rPr>
        <w:t> </w:t>
      </w:r>
    </w:p>
    <w:tbl>
      <w:tblPr>
        <w:tblW w:w="14940" w:type="dxa"/>
        <w:tblInd w:w="20" w:type="dxa"/>
        <w:tblCellMar>
          <w:left w:w="0" w:type="dxa"/>
          <w:right w:w="0" w:type="dxa"/>
        </w:tblCellMar>
        <w:tblLook w:val="04A0" w:firstRow="1" w:lastRow="0" w:firstColumn="1" w:lastColumn="0" w:noHBand="0" w:noVBand="1"/>
      </w:tblPr>
      <w:tblGrid>
        <w:gridCol w:w="1893"/>
        <w:gridCol w:w="664"/>
        <w:gridCol w:w="817"/>
        <w:gridCol w:w="1326"/>
        <w:gridCol w:w="1078"/>
        <w:gridCol w:w="1075"/>
        <w:gridCol w:w="1631"/>
        <w:gridCol w:w="1307"/>
        <w:gridCol w:w="1301"/>
        <w:gridCol w:w="1475"/>
        <w:gridCol w:w="1189"/>
        <w:gridCol w:w="1184"/>
      </w:tblGrid>
      <w:tr w:rsidR="009444FC" w:rsidRPr="00AA66B3">
        <w:tc>
          <w:tcPr>
            <w:tcW w:w="0" w:type="auto"/>
            <w:vMerge w:val="restart"/>
            <w:tcBorders>
              <w:top w:val="single" w:sz="8" w:space="0" w:color="000000"/>
              <w:left w:val="single" w:sz="4" w:space="0" w:color="auto"/>
              <w:bottom w:val="single" w:sz="8" w:space="0" w:color="000000"/>
              <w:right w:val="single" w:sz="8" w:space="0" w:color="000000"/>
            </w:tcBorders>
          </w:tcPr>
          <w:p w:rsidR="009444FC" w:rsidRPr="00AA66B3" w:rsidRDefault="009444FC" w:rsidP="00C96FB3">
            <w:pPr>
              <w:spacing w:after="100"/>
              <w:jc w:val="center"/>
              <w:rPr>
                <w:sz w:val="21"/>
                <w:szCs w:val="21"/>
              </w:rPr>
            </w:pPr>
            <w:r w:rsidRPr="00AA66B3">
              <w:rPr>
                <w:sz w:val="21"/>
                <w:szCs w:val="21"/>
              </w:rPr>
              <w:t>Наименование показателя</w:t>
            </w:r>
          </w:p>
        </w:tc>
        <w:tc>
          <w:tcPr>
            <w:tcW w:w="0" w:type="auto"/>
            <w:vMerge w:val="restart"/>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Код строки</w:t>
            </w:r>
          </w:p>
        </w:tc>
        <w:tc>
          <w:tcPr>
            <w:tcW w:w="0" w:type="auto"/>
            <w:vMerge w:val="restart"/>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Год начала закупки</w:t>
            </w:r>
          </w:p>
        </w:tc>
        <w:tc>
          <w:tcPr>
            <w:tcW w:w="0" w:type="auto"/>
            <w:gridSpan w:val="9"/>
            <w:tcBorders>
              <w:top w:val="single" w:sz="8" w:space="0" w:color="000000"/>
              <w:left w:val="single" w:sz="8" w:space="0" w:color="000000"/>
              <w:bottom w:val="nil"/>
              <w:right w:val="single" w:sz="4" w:space="0" w:color="auto"/>
            </w:tcBorders>
          </w:tcPr>
          <w:p w:rsidR="009444FC" w:rsidRPr="00AA66B3" w:rsidRDefault="009444FC" w:rsidP="00C96FB3">
            <w:pPr>
              <w:spacing w:after="100"/>
              <w:jc w:val="center"/>
              <w:rPr>
                <w:sz w:val="21"/>
                <w:szCs w:val="21"/>
              </w:rPr>
            </w:pPr>
            <w:r w:rsidRPr="00AA66B3">
              <w:rPr>
                <w:sz w:val="21"/>
                <w:szCs w:val="21"/>
              </w:rPr>
              <w:t>Сумма выплат по расходам на закупку товаров, работ и услуг, руб. (с точностью до двух знаков после запятой - 0,00)</w:t>
            </w:r>
          </w:p>
        </w:tc>
      </w:tr>
      <w:tr w:rsidR="009444FC" w:rsidRPr="00AA66B3">
        <w:tc>
          <w:tcPr>
            <w:tcW w:w="0" w:type="auto"/>
            <w:vMerge/>
            <w:tcBorders>
              <w:top w:val="single" w:sz="8" w:space="0" w:color="000000"/>
              <w:left w:val="single" w:sz="4" w:space="0" w:color="auto"/>
              <w:bottom w:val="single" w:sz="8" w:space="0" w:color="000000"/>
              <w:right w:val="single" w:sz="8" w:space="0" w:color="000000"/>
            </w:tcBorders>
            <w:vAlign w:val="center"/>
          </w:tcPr>
          <w:p w:rsidR="009444FC" w:rsidRPr="00AA66B3" w:rsidRDefault="009444FC" w:rsidP="00C96FB3">
            <w:pPr>
              <w:rPr>
                <w:sz w:val="21"/>
                <w:szCs w:val="21"/>
              </w:rPr>
            </w:pPr>
          </w:p>
        </w:tc>
        <w:tc>
          <w:tcPr>
            <w:tcW w:w="0" w:type="auto"/>
            <w:vMerge/>
            <w:tcBorders>
              <w:top w:val="single" w:sz="8" w:space="0" w:color="000000"/>
              <w:left w:val="single" w:sz="8" w:space="0" w:color="000000"/>
              <w:bottom w:val="nil"/>
              <w:right w:val="single" w:sz="8" w:space="0" w:color="000000"/>
            </w:tcBorders>
            <w:vAlign w:val="center"/>
          </w:tcPr>
          <w:p w:rsidR="009444FC" w:rsidRPr="00AA66B3" w:rsidRDefault="009444FC" w:rsidP="00C96FB3">
            <w:pPr>
              <w:rPr>
                <w:sz w:val="21"/>
                <w:szCs w:val="21"/>
              </w:rPr>
            </w:pPr>
          </w:p>
        </w:tc>
        <w:tc>
          <w:tcPr>
            <w:tcW w:w="0" w:type="auto"/>
            <w:vMerge/>
            <w:tcBorders>
              <w:top w:val="single" w:sz="8" w:space="0" w:color="000000"/>
              <w:left w:val="single" w:sz="8" w:space="0" w:color="000000"/>
              <w:bottom w:val="nil"/>
              <w:right w:val="single" w:sz="8" w:space="0" w:color="000000"/>
            </w:tcBorders>
            <w:vAlign w:val="center"/>
          </w:tcPr>
          <w:p w:rsidR="009444FC" w:rsidRPr="00AA66B3" w:rsidRDefault="009444FC" w:rsidP="00C96FB3">
            <w:pPr>
              <w:rPr>
                <w:sz w:val="21"/>
                <w:szCs w:val="21"/>
              </w:rPr>
            </w:pPr>
          </w:p>
        </w:tc>
        <w:tc>
          <w:tcPr>
            <w:tcW w:w="0" w:type="auto"/>
            <w:gridSpan w:val="3"/>
            <w:vMerge w:val="restart"/>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всего на закупки</w:t>
            </w:r>
          </w:p>
        </w:tc>
        <w:tc>
          <w:tcPr>
            <w:tcW w:w="0" w:type="auto"/>
            <w:gridSpan w:val="6"/>
            <w:tcBorders>
              <w:top w:val="single" w:sz="8" w:space="0" w:color="000000"/>
              <w:left w:val="single" w:sz="8" w:space="0" w:color="000000"/>
              <w:bottom w:val="nil"/>
              <w:right w:val="single" w:sz="4" w:space="0" w:color="auto"/>
            </w:tcBorders>
          </w:tcPr>
          <w:p w:rsidR="009444FC" w:rsidRPr="00AA66B3" w:rsidRDefault="009444FC" w:rsidP="00C96FB3">
            <w:pPr>
              <w:spacing w:after="100"/>
              <w:jc w:val="center"/>
              <w:rPr>
                <w:sz w:val="21"/>
                <w:szCs w:val="21"/>
              </w:rPr>
            </w:pPr>
            <w:r w:rsidRPr="00AA66B3">
              <w:rPr>
                <w:sz w:val="21"/>
                <w:szCs w:val="21"/>
              </w:rPr>
              <w:t>в том числе:</w:t>
            </w:r>
          </w:p>
        </w:tc>
      </w:tr>
      <w:tr w:rsidR="009444FC" w:rsidRPr="00AA66B3">
        <w:tc>
          <w:tcPr>
            <w:tcW w:w="0" w:type="auto"/>
            <w:vMerge/>
            <w:tcBorders>
              <w:top w:val="single" w:sz="8" w:space="0" w:color="000000"/>
              <w:left w:val="single" w:sz="4" w:space="0" w:color="auto"/>
              <w:bottom w:val="single" w:sz="8" w:space="0" w:color="000000"/>
              <w:right w:val="single" w:sz="8" w:space="0" w:color="000000"/>
            </w:tcBorders>
            <w:vAlign w:val="center"/>
          </w:tcPr>
          <w:p w:rsidR="009444FC" w:rsidRPr="00AA66B3" w:rsidRDefault="009444FC" w:rsidP="00C96FB3">
            <w:pPr>
              <w:rPr>
                <w:sz w:val="21"/>
                <w:szCs w:val="21"/>
              </w:rPr>
            </w:pPr>
          </w:p>
        </w:tc>
        <w:tc>
          <w:tcPr>
            <w:tcW w:w="0" w:type="auto"/>
            <w:vMerge/>
            <w:tcBorders>
              <w:top w:val="single" w:sz="8" w:space="0" w:color="000000"/>
              <w:left w:val="single" w:sz="8" w:space="0" w:color="000000"/>
              <w:bottom w:val="nil"/>
              <w:right w:val="single" w:sz="8" w:space="0" w:color="000000"/>
            </w:tcBorders>
            <w:vAlign w:val="center"/>
          </w:tcPr>
          <w:p w:rsidR="009444FC" w:rsidRPr="00AA66B3" w:rsidRDefault="009444FC" w:rsidP="00C96FB3">
            <w:pPr>
              <w:rPr>
                <w:sz w:val="21"/>
                <w:szCs w:val="21"/>
              </w:rPr>
            </w:pPr>
          </w:p>
        </w:tc>
        <w:tc>
          <w:tcPr>
            <w:tcW w:w="0" w:type="auto"/>
            <w:vMerge/>
            <w:tcBorders>
              <w:top w:val="single" w:sz="8" w:space="0" w:color="000000"/>
              <w:left w:val="single" w:sz="8" w:space="0" w:color="000000"/>
              <w:bottom w:val="nil"/>
              <w:right w:val="single" w:sz="8" w:space="0" w:color="000000"/>
            </w:tcBorders>
            <w:vAlign w:val="center"/>
          </w:tcPr>
          <w:p w:rsidR="009444FC" w:rsidRPr="00AA66B3" w:rsidRDefault="009444FC" w:rsidP="00C96FB3">
            <w:pPr>
              <w:rPr>
                <w:sz w:val="21"/>
                <w:szCs w:val="21"/>
              </w:rPr>
            </w:pPr>
          </w:p>
        </w:tc>
        <w:tc>
          <w:tcPr>
            <w:tcW w:w="0" w:type="auto"/>
            <w:gridSpan w:val="3"/>
            <w:vMerge/>
            <w:tcBorders>
              <w:top w:val="single" w:sz="8" w:space="0" w:color="000000"/>
              <w:left w:val="single" w:sz="8" w:space="0" w:color="000000"/>
              <w:bottom w:val="nil"/>
              <w:right w:val="single" w:sz="8" w:space="0" w:color="000000"/>
            </w:tcBorders>
            <w:vAlign w:val="center"/>
          </w:tcPr>
          <w:p w:rsidR="009444FC" w:rsidRPr="00AA66B3" w:rsidRDefault="009444FC" w:rsidP="00C96FB3">
            <w:pPr>
              <w:rPr>
                <w:sz w:val="21"/>
                <w:szCs w:val="21"/>
              </w:rPr>
            </w:pPr>
          </w:p>
        </w:tc>
        <w:tc>
          <w:tcPr>
            <w:tcW w:w="0" w:type="auto"/>
            <w:gridSpan w:val="3"/>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 xml:space="preserve">в соответствии с Федеральным законом от </w:t>
            </w:r>
            <w:r w:rsidR="00C405B3" w:rsidRPr="00AA66B3">
              <w:rPr>
                <w:sz w:val="21"/>
                <w:szCs w:val="21"/>
              </w:rPr>
              <w:t xml:space="preserve">      </w:t>
            </w:r>
            <w:r w:rsidRPr="00AA66B3">
              <w:rPr>
                <w:sz w:val="21"/>
                <w:szCs w:val="21"/>
              </w:rPr>
              <w:t xml:space="preserve">5 апреля </w:t>
            </w:r>
            <w:smartTag w:uri="urn:schemas-microsoft-com:office:smarttags" w:element="metricconverter">
              <w:smartTagPr>
                <w:attr w:name="ProductID" w:val="2013 г"/>
              </w:smartTagPr>
              <w:r w:rsidRPr="00AA66B3">
                <w:rPr>
                  <w:sz w:val="21"/>
                  <w:szCs w:val="21"/>
                </w:rPr>
                <w:t>2013 г</w:t>
              </w:r>
            </w:smartTag>
            <w:r w:rsidRPr="00AA66B3">
              <w:rPr>
                <w:sz w:val="21"/>
                <w:szCs w:val="21"/>
              </w:rPr>
              <w:t>. № 44-ФЗ «О контрактной системе в сфере закупок товаров, работ, услуг для обеспечения государственных и муниципальных нужд»</w:t>
            </w:r>
          </w:p>
        </w:tc>
        <w:tc>
          <w:tcPr>
            <w:tcW w:w="0" w:type="auto"/>
            <w:gridSpan w:val="3"/>
            <w:tcBorders>
              <w:top w:val="single" w:sz="8" w:space="0" w:color="000000"/>
              <w:left w:val="single" w:sz="8" w:space="0" w:color="000000"/>
              <w:bottom w:val="nil"/>
              <w:right w:val="single" w:sz="4" w:space="0" w:color="auto"/>
            </w:tcBorders>
          </w:tcPr>
          <w:p w:rsidR="009444FC" w:rsidRPr="00AA66B3" w:rsidRDefault="009444FC" w:rsidP="00C96FB3">
            <w:pPr>
              <w:spacing w:after="100"/>
              <w:jc w:val="center"/>
              <w:rPr>
                <w:sz w:val="21"/>
                <w:szCs w:val="21"/>
              </w:rPr>
            </w:pPr>
            <w:r w:rsidRPr="00AA66B3">
              <w:rPr>
                <w:sz w:val="21"/>
                <w:szCs w:val="21"/>
              </w:rPr>
              <w:t xml:space="preserve">в соответствии с Федеральным законом от 18 июля </w:t>
            </w:r>
            <w:smartTag w:uri="urn:schemas-microsoft-com:office:smarttags" w:element="metricconverter">
              <w:smartTagPr>
                <w:attr w:name="ProductID" w:val="2011 г"/>
              </w:smartTagPr>
              <w:r w:rsidRPr="00AA66B3">
                <w:rPr>
                  <w:sz w:val="21"/>
                  <w:szCs w:val="21"/>
                </w:rPr>
                <w:t>2011 г</w:t>
              </w:r>
            </w:smartTag>
            <w:r w:rsidRPr="00AA66B3">
              <w:rPr>
                <w:sz w:val="21"/>
                <w:szCs w:val="21"/>
              </w:rPr>
              <w:t>. № 223-ФЗ «О закупках товаров, работ, услуг отдельными видами юридических лиц»</w:t>
            </w:r>
          </w:p>
        </w:tc>
      </w:tr>
      <w:tr w:rsidR="009444FC" w:rsidRPr="00AA66B3">
        <w:tc>
          <w:tcPr>
            <w:tcW w:w="0" w:type="auto"/>
            <w:vMerge/>
            <w:tcBorders>
              <w:top w:val="single" w:sz="8" w:space="0" w:color="000000"/>
              <w:left w:val="single" w:sz="4" w:space="0" w:color="auto"/>
              <w:bottom w:val="single" w:sz="8" w:space="0" w:color="000000"/>
              <w:right w:val="single" w:sz="8" w:space="0" w:color="000000"/>
            </w:tcBorders>
            <w:vAlign w:val="center"/>
          </w:tcPr>
          <w:p w:rsidR="009444FC" w:rsidRPr="00AA66B3" w:rsidRDefault="009444FC" w:rsidP="00C96FB3">
            <w:pPr>
              <w:rPr>
                <w:sz w:val="21"/>
                <w:szCs w:val="21"/>
              </w:rPr>
            </w:pPr>
          </w:p>
        </w:tc>
        <w:tc>
          <w:tcPr>
            <w:tcW w:w="0" w:type="auto"/>
            <w:vMerge/>
            <w:tcBorders>
              <w:top w:val="single" w:sz="8" w:space="0" w:color="000000"/>
              <w:left w:val="single" w:sz="8" w:space="0" w:color="000000"/>
              <w:bottom w:val="nil"/>
              <w:right w:val="single" w:sz="8" w:space="0" w:color="000000"/>
            </w:tcBorders>
            <w:vAlign w:val="center"/>
          </w:tcPr>
          <w:p w:rsidR="009444FC" w:rsidRPr="00AA66B3" w:rsidRDefault="009444FC" w:rsidP="00C96FB3">
            <w:pPr>
              <w:rPr>
                <w:sz w:val="21"/>
                <w:szCs w:val="21"/>
              </w:rPr>
            </w:pPr>
          </w:p>
        </w:tc>
        <w:tc>
          <w:tcPr>
            <w:tcW w:w="0" w:type="auto"/>
            <w:vMerge/>
            <w:tcBorders>
              <w:top w:val="single" w:sz="8" w:space="0" w:color="000000"/>
              <w:left w:val="single" w:sz="8" w:space="0" w:color="000000"/>
              <w:bottom w:val="nil"/>
              <w:right w:val="single" w:sz="8" w:space="0" w:color="000000"/>
            </w:tcBorders>
            <w:vAlign w:val="center"/>
          </w:tcPr>
          <w:p w:rsidR="009444FC" w:rsidRPr="00AA66B3" w:rsidRDefault="009444FC" w:rsidP="00C96FB3">
            <w:pPr>
              <w:rPr>
                <w:sz w:val="21"/>
                <w:szCs w:val="21"/>
              </w:rPr>
            </w:pP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на 20__ г. очередной финансовый год</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 xml:space="preserve">на 20__ г. </w:t>
            </w:r>
          </w:p>
          <w:p w:rsidR="009444FC" w:rsidRPr="00AA66B3" w:rsidRDefault="009444FC" w:rsidP="00C96FB3">
            <w:pPr>
              <w:spacing w:after="100"/>
              <w:jc w:val="center"/>
              <w:rPr>
                <w:sz w:val="21"/>
                <w:szCs w:val="21"/>
              </w:rPr>
            </w:pPr>
            <w:r w:rsidRPr="00AA66B3">
              <w:rPr>
                <w:sz w:val="21"/>
                <w:szCs w:val="21"/>
              </w:rPr>
              <w:t>1-ый год планового периода</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 xml:space="preserve">на 20__ г. </w:t>
            </w:r>
          </w:p>
          <w:p w:rsidR="009444FC" w:rsidRPr="00AA66B3" w:rsidRDefault="009444FC" w:rsidP="00C96FB3">
            <w:pPr>
              <w:spacing w:after="100"/>
              <w:jc w:val="center"/>
              <w:rPr>
                <w:sz w:val="21"/>
                <w:szCs w:val="21"/>
              </w:rPr>
            </w:pPr>
            <w:r w:rsidRPr="00AA66B3">
              <w:rPr>
                <w:sz w:val="21"/>
                <w:szCs w:val="21"/>
              </w:rPr>
              <w:t>2-ой год планового периода</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на 20__ г. очередной финансовый год</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 xml:space="preserve">на 20__ г. </w:t>
            </w:r>
          </w:p>
          <w:p w:rsidR="009444FC" w:rsidRPr="00AA66B3" w:rsidRDefault="009444FC" w:rsidP="00C96FB3">
            <w:pPr>
              <w:spacing w:after="100"/>
              <w:jc w:val="center"/>
              <w:rPr>
                <w:sz w:val="21"/>
                <w:szCs w:val="21"/>
              </w:rPr>
            </w:pPr>
            <w:r w:rsidRPr="00AA66B3">
              <w:rPr>
                <w:sz w:val="21"/>
                <w:szCs w:val="21"/>
              </w:rPr>
              <w:t>1-ый год планового периода</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 xml:space="preserve">на 20__ г. </w:t>
            </w:r>
          </w:p>
          <w:p w:rsidR="009444FC" w:rsidRPr="00AA66B3" w:rsidRDefault="009444FC" w:rsidP="00C96FB3">
            <w:pPr>
              <w:spacing w:after="100"/>
              <w:jc w:val="center"/>
              <w:rPr>
                <w:sz w:val="21"/>
                <w:szCs w:val="21"/>
              </w:rPr>
            </w:pPr>
            <w:r w:rsidRPr="00AA66B3">
              <w:rPr>
                <w:sz w:val="21"/>
                <w:szCs w:val="21"/>
              </w:rPr>
              <w:t>2-ой год планового периода</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на 20__ г. очередной финансовый год</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 xml:space="preserve">на 20__ г. </w:t>
            </w:r>
          </w:p>
          <w:p w:rsidR="009444FC" w:rsidRPr="00AA66B3" w:rsidRDefault="009444FC" w:rsidP="00C96FB3">
            <w:pPr>
              <w:spacing w:after="100"/>
              <w:jc w:val="center"/>
              <w:rPr>
                <w:sz w:val="21"/>
                <w:szCs w:val="21"/>
              </w:rPr>
            </w:pPr>
            <w:r w:rsidRPr="00AA66B3">
              <w:rPr>
                <w:sz w:val="21"/>
                <w:szCs w:val="21"/>
              </w:rPr>
              <w:t>1-ый год планового периода</w:t>
            </w:r>
          </w:p>
        </w:tc>
        <w:tc>
          <w:tcPr>
            <w:tcW w:w="0" w:type="auto"/>
            <w:tcBorders>
              <w:top w:val="single" w:sz="8" w:space="0" w:color="000000"/>
              <w:left w:val="single" w:sz="8" w:space="0" w:color="000000"/>
              <w:bottom w:val="single" w:sz="8" w:space="0" w:color="000000"/>
              <w:right w:val="single" w:sz="4" w:space="0" w:color="auto"/>
            </w:tcBorders>
          </w:tcPr>
          <w:p w:rsidR="009444FC" w:rsidRPr="00AA66B3" w:rsidRDefault="009444FC" w:rsidP="00C96FB3">
            <w:pPr>
              <w:spacing w:after="100"/>
              <w:jc w:val="center"/>
              <w:rPr>
                <w:sz w:val="21"/>
                <w:szCs w:val="21"/>
              </w:rPr>
            </w:pPr>
            <w:r w:rsidRPr="00AA66B3">
              <w:rPr>
                <w:sz w:val="21"/>
                <w:szCs w:val="21"/>
              </w:rPr>
              <w:t xml:space="preserve">на 20__ г. </w:t>
            </w:r>
          </w:p>
          <w:p w:rsidR="009444FC" w:rsidRPr="00AA66B3" w:rsidRDefault="009444FC" w:rsidP="00C96FB3">
            <w:pPr>
              <w:spacing w:after="100"/>
              <w:jc w:val="center"/>
              <w:rPr>
                <w:sz w:val="21"/>
                <w:szCs w:val="21"/>
              </w:rPr>
            </w:pPr>
            <w:r w:rsidRPr="00AA66B3">
              <w:rPr>
                <w:sz w:val="21"/>
                <w:szCs w:val="21"/>
              </w:rPr>
              <w:t>1-ый год планового периода</w:t>
            </w:r>
          </w:p>
        </w:tc>
      </w:tr>
      <w:tr w:rsidR="009444FC" w:rsidRPr="00AA66B3">
        <w:trPr>
          <w:trHeight w:val="276"/>
        </w:trPr>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C96FB3">
            <w:pPr>
              <w:spacing w:after="100"/>
              <w:jc w:val="center"/>
              <w:rPr>
                <w:sz w:val="21"/>
                <w:szCs w:val="21"/>
              </w:rPr>
            </w:pPr>
            <w:r w:rsidRPr="00AA66B3">
              <w:rPr>
                <w:sz w:val="21"/>
                <w:szCs w:val="21"/>
              </w:rPr>
              <w:t>1</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2</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3</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4</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5</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6</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7</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8</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9</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10</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C96FB3">
            <w:pPr>
              <w:spacing w:after="100"/>
              <w:jc w:val="center"/>
              <w:rPr>
                <w:sz w:val="21"/>
                <w:szCs w:val="21"/>
              </w:rPr>
            </w:pPr>
            <w:r w:rsidRPr="00AA66B3">
              <w:rPr>
                <w:sz w:val="21"/>
                <w:szCs w:val="21"/>
              </w:rPr>
              <w:t>11</w:t>
            </w:r>
          </w:p>
        </w:tc>
        <w:tc>
          <w:tcPr>
            <w:tcW w:w="0" w:type="auto"/>
            <w:tcBorders>
              <w:top w:val="single" w:sz="8" w:space="0" w:color="000000"/>
              <w:left w:val="single" w:sz="8" w:space="0" w:color="000000"/>
              <w:bottom w:val="single" w:sz="8" w:space="0" w:color="000000"/>
              <w:right w:val="single" w:sz="4" w:space="0" w:color="auto"/>
            </w:tcBorders>
          </w:tcPr>
          <w:p w:rsidR="009444FC" w:rsidRPr="00AA66B3" w:rsidRDefault="009444FC" w:rsidP="00C96FB3">
            <w:pPr>
              <w:spacing w:after="100"/>
              <w:jc w:val="center"/>
              <w:rPr>
                <w:sz w:val="21"/>
                <w:szCs w:val="21"/>
              </w:rPr>
            </w:pPr>
            <w:r w:rsidRPr="00AA66B3">
              <w:rPr>
                <w:sz w:val="21"/>
                <w:szCs w:val="21"/>
              </w:rPr>
              <w:t>12</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xml:space="preserve">Выплаты по расходам на закупку </w:t>
            </w:r>
            <w:r w:rsidRPr="00AA66B3">
              <w:rPr>
                <w:sz w:val="21"/>
                <w:szCs w:val="21"/>
              </w:rPr>
              <w:lastRenderedPageBreak/>
              <w:t>товаров, работ, услуг всего:</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rPr>
                <w:sz w:val="21"/>
                <w:szCs w:val="21"/>
              </w:rPr>
            </w:pPr>
            <w:r w:rsidRPr="00AA66B3">
              <w:rPr>
                <w:sz w:val="21"/>
                <w:szCs w:val="21"/>
              </w:rPr>
              <w:lastRenderedPageBreak/>
              <w:t>0001</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rPr>
                <w:sz w:val="21"/>
                <w:szCs w:val="21"/>
              </w:rPr>
            </w:pPr>
            <w:r w:rsidRPr="00AA66B3">
              <w:rPr>
                <w:sz w:val="21"/>
                <w:szCs w:val="21"/>
              </w:rPr>
              <w:t>X</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rPr>
                <w:sz w:val="21"/>
                <w:szCs w:val="21"/>
              </w:rPr>
            </w:pPr>
            <w:r w:rsidRPr="00AA66B3">
              <w:rPr>
                <w:sz w:val="21"/>
                <w:szCs w:val="21"/>
              </w:rPr>
              <w:t> </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в том числе: на оплату контрактов</w:t>
            </w:r>
            <w:r w:rsidR="009528A5">
              <w:rPr>
                <w:sz w:val="21"/>
                <w:szCs w:val="21"/>
              </w:rPr>
              <w:t>,</w:t>
            </w:r>
            <w:r w:rsidRPr="00AA66B3">
              <w:rPr>
                <w:sz w:val="21"/>
                <w:szCs w:val="21"/>
              </w:rPr>
              <w:t xml:space="preserve"> заключенных до начала очередного финансового года:</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rPr>
                <w:sz w:val="21"/>
                <w:szCs w:val="21"/>
              </w:rPr>
            </w:pPr>
            <w:r w:rsidRPr="00AA66B3">
              <w:rPr>
                <w:sz w:val="21"/>
                <w:szCs w:val="21"/>
              </w:rPr>
              <w:t>1001</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jc w:val="center"/>
              <w:rPr>
                <w:sz w:val="21"/>
                <w:szCs w:val="21"/>
              </w:rPr>
            </w:pPr>
            <w:r w:rsidRPr="00AA66B3">
              <w:rPr>
                <w:sz w:val="21"/>
                <w:szCs w:val="21"/>
              </w:rPr>
              <w:t>X</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nil"/>
              <w:right w:val="single" w:sz="8" w:space="0" w:color="000000"/>
            </w:tcBorders>
            <w:vAlign w:val="center"/>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4" w:space="0" w:color="auto"/>
            </w:tcBorders>
            <w:vAlign w:val="center"/>
          </w:tcPr>
          <w:p w:rsidR="009444FC" w:rsidRPr="00AA66B3" w:rsidRDefault="009444FC" w:rsidP="00C96FB3">
            <w:pPr>
              <w:spacing w:after="100" w:line="360" w:lineRule="auto"/>
              <w:rPr>
                <w:sz w:val="21"/>
                <w:szCs w:val="21"/>
              </w:rPr>
            </w:pPr>
            <w:r w:rsidRPr="00AA66B3">
              <w:rPr>
                <w:sz w:val="21"/>
                <w:szCs w:val="21"/>
              </w:rPr>
              <w:t> </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4" w:space="0" w:color="auto"/>
            </w:tcBorders>
          </w:tcPr>
          <w:p w:rsidR="009444FC" w:rsidRPr="00AA66B3" w:rsidRDefault="009444FC" w:rsidP="00C96FB3">
            <w:pPr>
              <w:spacing w:after="100" w:line="360" w:lineRule="auto"/>
              <w:rPr>
                <w:sz w:val="21"/>
                <w:szCs w:val="21"/>
              </w:rPr>
            </w:pPr>
            <w:r w:rsidRPr="00AA66B3">
              <w:rPr>
                <w:sz w:val="21"/>
                <w:szCs w:val="21"/>
              </w:rPr>
              <w:t> </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на закупку товаров работ, услуг по году начала закупки:</w:t>
            </w:r>
          </w:p>
        </w:tc>
        <w:tc>
          <w:tcPr>
            <w:tcW w:w="0" w:type="auto"/>
            <w:tcBorders>
              <w:top w:val="single" w:sz="8" w:space="0" w:color="000000"/>
              <w:left w:val="single" w:sz="8" w:space="0" w:color="000000"/>
              <w:bottom w:val="single" w:sz="4" w:space="0" w:color="auto"/>
              <w:right w:val="single" w:sz="8" w:space="0" w:color="000000"/>
            </w:tcBorders>
            <w:vAlign w:val="center"/>
          </w:tcPr>
          <w:p w:rsidR="009444FC" w:rsidRPr="00AA66B3" w:rsidRDefault="009444FC" w:rsidP="00C96FB3">
            <w:pPr>
              <w:spacing w:after="100"/>
              <w:jc w:val="center"/>
              <w:rPr>
                <w:sz w:val="21"/>
                <w:szCs w:val="21"/>
              </w:rPr>
            </w:pPr>
            <w:r w:rsidRPr="00AA66B3">
              <w:rPr>
                <w:sz w:val="21"/>
                <w:szCs w:val="21"/>
              </w:rPr>
              <w:t>2001</w:t>
            </w:r>
          </w:p>
        </w:tc>
        <w:tc>
          <w:tcPr>
            <w:tcW w:w="0" w:type="auto"/>
            <w:tcBorders>
              <w:top w:val="single" w:sz="8" w:space="0" w:color="000000"/>
              <w:left w:val="single" w:sz="8" w:space="0" w:color="000000"/>
              <w:bottom w:val="single" w:sz="4" w:space="0" w:color="auto"/>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4" w:space="0" w:color="auto"/>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4" w:space="0" w:color="auto"/>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4" w:space="0" w:color="auto"/>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4" w:space="0" w:color="auto"/>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4" w:space="0" w:color="auto"/>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4" w:space="0" w:color="auto"/>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4" w:space="0" w:color="auto"/>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4" w:space="0" w:color="auto"/>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4" w:space="0" w:color="auto"/>
            </w:tcBorders>
          </w:tcPr>
          <w:p w:rsidR="009444FC" w:rsidRPr="00AA66B3" w:rsidRDefault="009444FC" w:rsidP="00C96FB3">
            <w:pPr>
              <w:spacing w:after="100" w:line="360" w:lineRule="auto"/>
              <w:rPr>
                <w:sz w:val="21"/>
                <w:szCs w:val="21"/>
              </w:rPr>
            </w:pPr>
            <w:r w:rsidRPr="00AA66B3">
              <w:rPr>
                <w:sz w:val="21"/>
                <w:szCs w:val="21"/>
              </w:rPr>
              <w:t> </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4" w:space="0" w:color="auto"/>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4" w:space="0" w:color="auto"/>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4" w:space="0" w:color="auto"/>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4" w:space="0" w:color="auto"/>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4" w:space="0" w:color="auto"/>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4" w:space="0" w:color="auto"/>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4" w:space="0" w:color="auto"/>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4" w:space="0" w:color="auto"/>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4" w:space="0" w:color="auto"/>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4" w:space="0" w:color="auto"/>
              <w:left w:val="single" w:sz="8" w:space="0" w:color="000000"/>
              <w:bottom w:val="single" w:sz="8" w:space="0" w:color="000000"/>
              <w:right w:val="single" w:sz="8" w:space="0" w:color="000000"/>
            </w:tcBorders>
          </w:tcPr>
          <w:p w:rsidR="009444FC" w:rsidRPr="00AA66B3" w:rsidRDefault="009444FC" w:rsidP="00C96FB3">
            <w:pPr>
              <w:spacing w:after="100" w:line="360" w:lineRule="auto"/>
              <w:rPr>
                <w:sz w:val="21"/>
                <w:szCs w:val="21"/>
              </w:rPr>
            </w:pPr>
            <w:r w:rsidRPr="00AA66B3">
              <w:rPr>
                <w:sz w:val="21"/>
                <w:szCs w:val="21"/>
              </w:rPr>
              <w:t> </w:t>
            </w:r>
          </w:p>
        </w:tc>
        <w:tc>
          <w:tcPr>
            <w:tcW w:w="0" w:type="auto"/>
            <w:tcBorders>
              <w:top w:val="single" w:sz="8" w:space="0" w:color="000000"/>
              <w:left w:val="single" w:sz="8" w:space="0" w:color="000000"/>
              <w:bottom w:val="single" w:sz="8" w:space="0" w:color="000000"/>
              <w:right w:val="single" w:sz="4" w:space="0" w:color="auto"/>
            </w:tcBorders>
          </w:tcPr>
          <w:p w:rsidR="009444FC" w:rsidRPr="00AA66B3" w:rsidRDefault="009444FC" w:rsidP="00C96FB3">
            <w:pPr>
              <w:spacing w:after="100" w:line="360" w:lineRule="auto"/>
              <w:rPr>
                <w:sz w:val="21"/>
                <w:szCs w:val="21"/>
              </w:rPr>
            </w:pPr>
            <w:r w:rsidRPr="00AA66B3">
              <w:rPr>
                <w:sz w:val="21"/>
                <w:szCs w:val="21"/>
              </w:rPr>
              <w:t> </w:t>
            </w:r>
          </w:p>
        </w:tc>
      </w:tr>
    </w:tbl>
    <w:p w:rsidR="009444FC" w:rsidRPr="00AA66B3" w:rsidRDefault="009444FC" w:rsidP="00F24029">
      <w:pPr>
        <w:spacing w:line="312" w:lineRule="auto"/>
        <w:jc w:val="both"/>
        <w:rPr>
          <w:sz w:val="21"/>
          <w:szCs w:val="21"/>
        </w:rPr>
      </w:pPr>
      <w:r w:rsidRPr="00AA66B3">
        <w:rPr>
          <w:sz w:val="21"/>
          <w:szCs w:val="21"/>
        </w:rPr>
        <w:t> </w:t>
      </w:r>
    </w:p>
    <w:p w:rsidR="00671050" w:rsidRPr="00AA66B3" w:rsidRDefault="00671050" w:rsidP="009444FC">
      <w:pPr>
        <w:spacing w:line="360" w:lineRule="auto"/>
        <w:jc w:val="right"/>
      </w:pPr>
    </w:p>
    <w:p w:rsidR="00671050" w:rsidRPr="00AA66B3" w:rsidRDefault="00671050" w:rsidP="009444FC">
      <w:pPr>
        <w:spacing w:line="360" w:lineRule="auto"/>
        <w:jc w:val="right"/>
      </w:pPr>
    </w:p>
    <w:p w:rsidR="00671050" w:rsidRPr="00AA66B3" w:rsidRDefault="00671050" w:rsidP="009444FC">
      <w:pPr>
        <w:spacing w:line="360" w:lineRule="auto"/>
        <w:jc w:val="right"/>
      </w:pPr>
    </w:p>
    <w:p w:rsidR="00671050" w:rsidRPr="00AA66B3" w:rsidRDefault="00671050" w:rsidP="009444FC">
      <w:pPr>
        <w:spacing w:line="360" w:lineRule="auto"/>
        <w:jc w:val="right"/>
      </w:pPr>
    </w:p>
    <w:p w:rsidR="00671050" w:rsidRPr="00AA66B3" w:rsidRDefault="00671050" w:rsidP="009444FC">
      <w:pPr>
        <w:spacing w:line="360" w:lineRule="auto"/>
        <w:jc w:val="right"/>
      </w:pPr>
    </w:p>
    <w:p w:rsidR="00671050" w:rsidRPr="00AA66B3" w:rsidRDefault="00671050" w:rsidP="009444FC">
      <w:pPr>
        <w:spacing w:line="360" w:lineRule="auto"/>
        <w:jc w:val="right"/>
      </w:pPr>
    </w:p>
    <w:p w:rsidR="00671050" w:rsidRPr="00AA66B3" w:rsidRDefault="00671050" w:rsidP="009444FC">
      <w:pPr>
        <w:spacing w:line="360" w:lineRule="auto"/>
        <w:jc w:val="right"/>
      </w:pPr>
    </w:p>
    <w:p w:rsidR="00671050" w:rsidRPr="00AA66B3" w:rsidRDefault="00671050" w:rsidP="009444FC">
      <w:pPr>
        <w:spacing w:line="360" w:lineRule="auto"/>
        <w:jc w:val="right"/>
      </w:pPr>
    </w:p>
    <w:p w:rsidR="00671050" w:rsidRPr="00AA66B3" w:rsidRDefault="00671050" w:rsidP="009444FC">
      <w:pPr>
        <w:spacing w:line="360" w:lineRule="auto"/>
        <w:jc w:val="right"/>
      </w:pPr>
    </w:p>
    <w:p w:rsidR="00671050" w:rsidRPr="00AA66B3" w:rsidRDefault="00671050" w:rsidP="009444FC">
      <w:pPr>
        <w:spacing w:line="360" w:lineRule="auto"/>
        <w:jc w:val="right"/>
      </w:pPr>
    </w:p>
    <w:p w:rsidR="00671050" w:rsidRPr="00AA66B3" w:rsidRDefault="00671050" w:rsidP="009444FC">
      <w:pPr>
        <w:spacing w:line="360" w:lineRule="auto"/>
        <w:jc w:val="right"/>
      </w:pPr>
    </w:p>
    <w:p w:rsidR="00671050" w:rsidRPr="00AA66B3" w:rsidRDefault="00671050" w:rsidP="009444FC">
      <w:pPr>
        <w:spacing w:line="360" w:lineRule="auto"/>
        <w:jc w:val="right"/>
      </w:pPr>
    </w:p>
    <w:p w:rsidR="00C96FB3" w:rsidRDefault="00C96FB3" w:rsidP="00C9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
    <w:p w:rsidR="00C96FB3" w:rsidRDefault="00C96FB3" w:rsidP="008049B3">
      <w:pPr>
        <w:spacing w:line="360" w:lineRule="auto"/>
        <w:sectPr w:rsidR="00C96FB3" w:rsidSect="00C96FB3">
          <w:pgSz w:w="16840" w:h="11907" w:orient="landscape"/>
          <w:pgMar w:top="1077" w:right="1134" w:bottom="737" w:left="1134" w:header="720" w:footer="720" w:gutter="0"/>
          <w:cols w:space="720"/>
          <w:noEndnote/>
        </w:sectPr>
      </w:pPr>
    </w:p>
    <w:p w:rsidR="00671050" w:rsidRPr="00AA66B3" w:rsidRDefault="00671050" w:rsidP="00336285">
      <w:pPr>
        <w:spacing w:line="360" w:lineRule="auto"/>
        <w:jc w:val="right"/>
      </w:pPr>
      <w:r w:rsidRPr="00AA66B3">
        <w:lastRenderedPageBreak/>
        <w:t>Таблица 3</w:t>
      </w:r>
    </w:p>
    <w:p w:rsidR="00671050" w:rsidRPr="00AA66B3" w:rsidRDefault="00671050" w:rsidP="00FE7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444FC" w:rsidRPr="00AA66B3" w:rsidRDefault="009444FC" w:rsidP="00FE7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A66B3">
        <w:t>Сведения о средствах, поступающих</w:t>
      </w:r>
    </w:p>
    <w:p w:rsidR="009444FC" w:rsidRPr="00AA66B3" w:rsidRDefault="009444FC" w:rsidP="00FE7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A66B3">
        <w:t>во временное распоря</w:t>
      </w:r>
      <w:r w:rsidR="00144CAB">
        <w:t xml:space="preserve">жение учреждения </w:t>
      </w:r>
      <w:r w:rsidR="002879B7">
        <w:t>(подразделения)</w:t>
      </w:r>
    </w:p>
    <w:p w:rsidR="009444FC" w:rsidRPr="00AA66B3" w:rsidRDefault="009444FC" w:rsidP="00FE7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A66B3">
        <w:t>на ____________________________ 20__ г.</w:t>
      </w:r>
    </w:p>
    <w:p w:rsidR="009444FC" w:rsidRPr="00AA66B3" w:rsidRDefault="009444FC" w:rsidP="00FE7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A66B3">
        <w:t>(очередной финансовый год)</w:t>
      </w:r>
    </w:p>
    <w:p w:rsidR="009444FC" w:rsidRPr="00AA66B3" w:rsidRDefault="009444FC" w:rsidP="009444FC">
      <w:pPr>
        <w:spacing w:line="312" w:lineRule="auto"/>
        <w:jc w:val="both"/>
      </w:pPr>
      <w:r w:rsidRPr="00AA66B3">
        <w:t> </w:t>
      </w:r>
    </w:p>
    <w:tbl>
      <w:tblPr>
        <w:tblW w:w="9640" w:type="dxa"/>
        <w:tblInd w:w="20" w:type="dxa"/>
        <w:tblCellMar>
          <w:left w:w="0" w:type="dxa"/>
          <w:right w:w="0" w:type="dxa"/>
        </w:tblCellMar>
        <w:tblLook w:val="04A0" w:firstRow="1" w:lastRow="0" w:firstColumn="1" w:lastColumn="0" w:noHBand="0" w:noVBand="1"/>
      </w:tblPr>
      <w:tblGrid>
        <w:gridCol w:w="2971"/>
        <w:gridCol w:w="1105"/>
        <w:gridCol w:w="5564"/>
      </w:tblGrid>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E11103">
            <w:pPr>
              <w:spacing w:after="100"/>
              <w:jc w:val="center"/>
            </w:pPr>
            <w:r w:rsidRPr="00AA66B3">
              <w:t>Наименование показателя</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spacing w:after="100"/>
              <w:jc w:val="center"/>
            </w:pPr>
            <w:r w:rsidRPr="00AA66B3">
              <w:t>Код строки</w:t>
            </w:r>
          </w:p>
        </w:tc>
        <w:tc>
          <w:tcPr>
            <w:tcW w:w="0" w:type="auto"/>
            <w:tcBorders>
              <w:top w:val="single" w:sz="8" w:space="0" w:color="000000"/>
              <w:left w:val="single" w:sz="8" w:space="0" w:color="000000"/>
              <w:bottom w:val="single" w:sz="8" w:space="0" w:color="000000"/>
              <w:right w:val="single" w:sz="4" w:space="0" w:color="auto"/>
            </w:tcBorders>
          </w:tcPr>
          <w:p w:rsidR="009444FC" w:rsidRPr="00AA66B3" w:rsidRDefault="009444FC" w:rsidP="00E11103">
            <w:pPr>
              <w:spacing w:after="100"/>
              <w:jc w:val="center"/>
            </w:pPr>
            <w:r w:rsidRPr="00AA66B3">
              <w:t>Сумма (руб., с точностью до двух знаков после запятой - 0,00)</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E11103">
            <w:pPr>
              <w:spacing w:after="100"/>
              <w:jc w:val="center"/>
            </w:pPr>
            <w:r w:rsidRPr="00AA66B3">
              <w:t>1</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spacing w:after="100"/>
              <w:jc w:val="center"/>
            </w:pPr>
            <w:r w:rsidRPr="00AA66B3">
              <w:t>2</w:t>
            </w:r>
          </w:p>
        </w:tc>
        <w:tc>
          <w:tcPr>
            <w:tcW w:w="0" w:type="auto"/>
            <w:tcBorders>
              <w:top w:val="single" w:sz="8" w:space="0" w:color="000000"/>
              <w:left w:val="single" w:sz="8" w:space="0" w:color="000000"/>
              <w:bottom w:val="single" w:sz="8" w:space="0" w:color="000000"/>
              <w:right w:val="single" w:sz="4" w:space="0" w:color="auto"/>
            </w:tcBorders>
          </w:tcPr>
          <w:p w:rsidR="009444FC" w:rsidRPr="00AA66B3" w:rsidRDefault="009444FC" w:rsidP="00E11103">
            <w:pPr>
              <w:spacing w:after="100"/>
              <w:jc w:val="center"/>
            </w:pPr>
            <w:r w:rsidRPr="00AA66B3">
              <w:t>3</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Остаток средств на начало года</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spacing w:after="100"/>
              <w:jc w:val="center"/>
            </w:pPr>
            <w:r w:rsidRPr="00AA66B3">
              <w:t>010</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spacing w:after="100" w:line="360" w:lineRule="auto"/>
            </w:pPr>
            <w:r w:rsidRPr="00AA66B3">
              <w:t> </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Остаток средств на конец года</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spacing w:after="100"/>
              <w:jc w:val="center"/>
            </w:pPr>
            <w:r w:rsidRPr="00AA66B3">
              <w:t>020</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spacing w:after="100" w:line="360" w:lineRule="auto"/>
            </w:pPr>
            <w:r w:rsidRPr="00AA66B3">
              <w:t> </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Поступление</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spacing w:after="100"/>
              <w:jc w:val="center"/>
            </w:pPr>
            <w:r w:rsidRPr="00AA66B3">
              <w:t>030</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spacing w:after="100" w:line="360" w:lineRule="auto"/>
            </w:pPr>
            <w:r w:rsidRPr="00AA66B3">
              <w:t> </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 </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spacing w:after="100" w:line="360" w:lineRule="auto"/>
            </w:pPr>
            <w:r w:rsidRPr="00AA66B3">
              <w:t> </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spacing w:after="100" w:line="360" w:lineRule="auto"/>
            </w:pPr>
            <w:r w:rsidRPr="00AA66B3">
              <w:t> </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Выбытие</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spacing w:after="100"/>
              <w:jc w:val="center"/>
            </w:pPr>
            <w:r w:rsidRPr="00AA66B3">
              <w:t>040</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spacing w:after="100" w:line="360" w:lineRule="auto"/>
            </w:pPr>
            <w:r w:rsidRPr="00AA66B3">
              <w:t> </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146F5B">
            <w:r w:rsidRPr="00AA66B3">
              <w:t> </w:t>
            </w:r>
          </w:p>
        </w:tc>
        <w:tc>
          <w:tcPr>
            <w:tcW w:w="0" w:type="auto"/>
            <w:tcBorders>
              <w:top w:val="single" w:sz="8" w:space="0" w:color="000000"/>
              <w:left w:val="single" w:sz="8" w:space="0" w:color="000000"/>
              <w:bottom w:val="single" w:sz="8" w:space="0" w:color="000000"/>
              <w:right w:val="single" w:sz="8" w:space="0" w:color="000000"/>
            </w:tcBorders>
          </w:tcPr>
          <w:p w:rsidR="009444FC" w:rsidRPr="00AA66B3" w:rsidRDefault="009444FC" w:rsidP="00E11103">
            <w:pPr>
              <w:spacing w:after="100" w:line="360" w:lineRule="auto"/>
            </w:pPr>
            <w:r w:rsidRPr="00AA66B3">
              <w:t> </w:t>
            </w:r>
          </w:p>
        </w:tc>
        <w:tc>
          <w:tcPr>
            <w:tcW w:w="0" w:type="auto"/>
            <w:tcBorders>
              <w:top w:val="single" w:sz="8" w:space="0" w:color="000000"/>
              <w:left w:val="single" w:sz="8" w:space="0" w:color="000000"/>
              <w:bottom w:val="single" w:sz="8" w:space="0" w:color="000000"/>
              <w:right w:val="single" w:sz="8" w:space="0" w:color="000000"/>
            </w:tcBorders>
          </w:tcPr>
          <w:p w:rsidR="009444FC" w:rsidRPr="00AA66B3" w:rsidRDefault="009444FC" w:rsidP="00E11103">
            <w:pPr>
              <w:spacing w:after="100" w:line="360" w:lineRule="auto"/>
            </w:pPr>
            <w:r w:rsidRPr="00AA66B3">
              <w:t> </w:t>
            </w:r>
          </w:p>
        </w:tc>
      </w:tr>
    </w:tbl>
    <w:p w:rsidR="0010169A" w:rsidRPr="00AA66B3" w:rsidRDefault="009444FC" w:rsidP="009444FC">
      <w:pPr>
        <w:spacing w:line="312" w:lineRule="auto"/>
        <w:jc w:val="both"/>
      </w:pPr>
      <w:r w:rsidRPr="00AA66B3">
        <w:t> </w:t>
      </w:r>
    </w:p>
    <w:p w:rsidR="00C96FB3" w:rsidRPr="00AA66B3" w:rsidRDefault="009444FC" w:rsidP="009444FC">
      <w:pPr>
        <w:spacing w:line="312" w:lineRule="auto"/>
        <w:jc w:val="both"/>
      </w:pPr>
      <w:r w:rsidRPr="00AA66B3">
        <w:t> </w:t>
      </w:r>
    </w:p>
    <w:p w:rsidR="009444FC" w:rsidRPr="00AA66B3" w:rsidRDefault="009444FC" w:rsidP="009444FC">
      <w:pPr>
        <w:spacing w:line="360" w:lineRule="auto"/>
        <w:jc w:val="right"/>
      </w:pPr>
      <w:r w:rsidRPr="00AA66B3">
        <w:t>Таблица 4</w:t>
      </w:r>
    </w:p>
    <w:p w:rsidR="009444FC" w:rsidRPr="00AA66B3" w:rsidRDefault="009444FC" w:rsidP="009444FC">
      <w:pPr>
        <w:spacing w:line="312" w:lineRule="auto"/>
        <w:jc w:val="both"/>
        <w:rPr>
          <w:rFonts w:ascii="Verdana" w:hAnsi="Verdana"/>
          <w:sz w:val="21"/>
          <w:szCs w:val="21"/>
        </w:rPr>
      </w:pPr>
      <w:r w:rsidRPr="00AA66B3">
        <w:rPr>
          <w:rFonts w:ascii="Verdana" w:hAnsi="Verdana"/>
          <w:sz w:val="21"/>
          <w:szCs w:val="21"/>
        </w:rPr>
        <w:t> </w:t>
      </w:r>
    </w:p>
    <w:p w:rsidR="009444FC" w:rsidRPr="00AA66B3" w:rsidRDefault="009444FC" w:rsidP="009444FC">
      <w:pPr>
        <w:tabs>
          <w:tab w:val="left" w:pos="4962"/>
        </w:tabs>
        <w:jc w:val="center"/>
      </w:pPr>
      <w:r w:rsidRPr="00AA66B3">
        <w:t>Справочная информация</w:t>
      </w:r>
    </w:p>
    <w:p w:rsidR="009444FC" w:rsidRPr="00AA66B3" w:rsidRDefault="009444FC" w:rsidP="009444FC">
      <w:pPr>
        <w:tabs>
          <w:tab w:val="left" w:pos="4962"/>
        </w:tabs>
        <w:spacing w:line="312" w:lineRule="auto"/>
        <w:jc w:val="both"/>
      </w:pPr>
      <w:r w:rsidRPr="00AA66B3">
        <w:t> </w:t>
      </w:r>
    </w:p>
    <w:tbl>
      <w:tblPr>
        <w:tblW w:w="9680" w:type="dxa"/>
        <w:tblInd w:w="20" w:type="dxa"/>
        <w:tblCellMar>
          <w:left w:w="0" w:type="dxa"/>
          <w:right w:w="0" w:type="dxa"/>
        </w:tblCellMar>
        <w:tblLook w:val="04A0" w:firstRow="1" w:lastRow="0" w:firstColumn="1" w:lastColumn="0" w:noHBand="0" w:noVBand="1"/>
      </w:tblPr>
      <w:tblGrid>
        <w:gridCol w:w="7636"/>
        <w:gridCol w:w="897"/>
        <w:gridCol w:w="1147"/>
      </w:tblGrid>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E11103">
            <w:pPr>
              <w:tabs>
                <w:tab w:val="left" w:pos="4962"/>
              </w:tabs>
              <w:spacing w:after="100"/>
              <w:jc w:val="center"/>
            </w:pPr>
            <w:r w:rsidRPr="00AA66B3">
              <w:t>Наименование показателя</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tabs>
                <w:tab w:val="left" w:pos="4962"/>
              </w:tabs>
              <w:spacing w:after="100"/>
              <w:jc w:val="center"/>
            </w:pPr>
            <w:r w:rsidRPr="00AA66B3">
              <w:t>Код строки</w:t>
            </w:r>
          </w:p>
        </w:tc>
        <w:tc>
          <w:tcPr>
            <w:tcW w:w="0" w:type="auto"/>
            <w:tcBorders>
              <w:top w:val="single" w:sz="8" w:space="0" w:color="000000"/>
              <w:left w:val="single" w:sz="8" w:space="0" w:color="000000"/>
              <w:bottom w:val="single" w:sz="8" w:space="0" w:color="000000"/>
              <w:right w:val="single" w:sz="4" w:space="0" w:color="auto"/>
            </w:tcBorders>
          </w:tcPr>
          <w:p w:rsidR="009444FC" w:rsidRPr="00AA66B3" w:rsidRDefault="009444FC" w:rsidP="00E11103">
            <w:pPr>
              <w:tabs>
                <w:tab w:val="left" w:pos="4962"/>
              </w:tabs>
              <w:spacing w:after="100"/>
              <w:jc w:val="center"/>
            </w:pPr>
            <w:r w:rsidRPr="00AA66B3">
              <w:t>Сумма (тыс. руб.)</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E11103">
            <w:pPr>
              <w:tabs>
                <w:tab w:val="left" w:pos="4962"/>
              </w:tabs>
              <w:spacing w:after="100"/>
              <w:jc w:val="center"/>
            </w:pPr>
            <w:r w:rsidRPr="00AA66B3">
              <w:t>1</w:t>
            </w:r>
          </w:p>
        </w:tc>
        <w:tc>
          <w:tcPr>
            <w:tcW w:w="0" w:type="auto"/>
            <w:tcBorders>
              <w:top w:val="single" w:sz="8" w:space="0" w:color="000000"/>
              <w:left w:val="single" w:sz="8" w:space="0" w:color="000000"/>
              <w:bottom w:val="nil"/>
              <w:right w:val="single" w:sz="8" w:space="0" w:color="000000"/>
            </w:tcBorders>
          </w:tcPr>
          <w:p w:rsidR="009444FC" w:rsidRPr="00AA66B3" w:rsidRDefault="009444FC" w:rsidP="00E11103">
            <w:pPr>
              <w:tabs>
                <w:tab w:val="left" w:pos="4962"/>
              </w:tabs>
              <w:spacing w:after="100"/>
              <w:jc w:val="center"/>
            </w:pPr>
            <w:r w:rsidRPr="00AA66B3">
              <w:t>2</w:t>
            </w:r>
          </w:p>
        </w:tc>
        <w:tc>
          <w:tcPr>
            <w:tcW w:w="0" w:type="auto"/>
            <w:tcBorders>
              <w:top w:val="single" w:sz="8" w:space="0" w:color="000000"/>
              <w:left w:val="single" w:sz="8" w:space="0" w:color="000000"/>
              <w:bottom w:val="single" w:sz="8" w:space="0" w:color="000000"/>
              <w:right w:val="single" w:sz="4" w:space="0" w:color="auto"/>
            </w:tcBorders>
          </w:tcPr>
          <w:p w:rsidR="009444FC" w:rsidRPr="00AA66B3" w:rsidRDefault="009444FC" w:rsidP="00E11103">
            <w:pPr>
              <w:tabs>
                <w:tab w:val="left" w:pos="4962"/>
              </w:tabs>
              <w:spacing w:after="100"/>
              <w:jc w:val="center"/>
            </w:pPr>
            <w:r w:rsidRPr="00AA66B3">
              <w:t>3</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E11103">
            <w:pPr>
              <w:tabs>
                <w:tab w:val="left" w:pos="4962"/>
              </w:tabs>
              <w:spacing w:after="100" w:line="360" w:lineRule="auto"/>
            </w:pPr>
            <w:r w:rsidRPr="00AA66B3">
              <w:t>Объем публичных обязательств, всего:</w:t>
            </w:r>
          </w:p>
        </w:tc>
        <w:tc>
          <w:tcPr>
            <w:tcW w:w="0" w:type="auto"/>
            <w:tcBorders>
              <w:top w:val="single" w:sz="8" w:space="0" w:color="000000"/>
              <w:left w:val="single" w:sz="8" w:space="0" w:color="000000"/>
              <w:bottom w:val="single" w:sz="8" w:space="0" w:color="000000"/>
              <w:right w:val="single" w:sz="8" w:space="0" w:color="000000"/>
            </w:tcBorders>
          </w:tcPr>
          <w:p w:rsidR="009444FC" w:rsidRPr="00AA66B3" w:rsidRDefault="009444FC" w:rsidP="00E11103">
            <w:pPr>
              <w:tabs>
                <w:tab w:val="left" w:pos="4962"/>
              </w:tabs>
              <w:spacing w:after="100"/>
              <w:jc w:val="center"/>
            </w:pPr>
            <w:r w:rsidRPr="00AA66B3">
              <w:t>010</w:t>
            </w:r>
          </w:p>
        </w:tc>
        <w:tc>
          <w:tcPr>
            <w:tcW w:w="0" w:type="auto"/>
            <w:tcBorders>
              <w:top w:val="single" w:sz="8" w:space="0" w:color="000000"/>
              <w:left w:val="single" w:sz="8" w:space="0" w:color="000000"/>
              <w:bottom w:val="single" w:sz="8" w:space="0" w:color="000000"/>
              <w:right w:val="single" w:sz="4" w:space="0" w:color="auto"/>
            </w:tcBorders>
          </w:tcPr>
          <w:p w:rsidR="009444FC" w:rsidRPr="00AA66B3" w:rsidRDefault="009444FC" w:rsidP="00E11103">
            <w:pPr>
              <w:tabs>
                <w:tab w:val="left" w:pos="4962"/>
              </w:tabs>
              <w:spacing w:after="100" w:line="360" w:lineRule="auto"/>
            </w:pPr>
            <w:r w:rsidRPr="00AA66B3">
              <w:t> </w:t>
            </w:r>
          </w:p>
        </w:tc>
      </w:tr>
      <w:tr w:rsidR="009444FC" w:rsidRPr="00AA66B3">
        <w:tc>
          <w:tcPr>
            <w:tcW w:w="0" w:type="auto"/>
            <w:tcBorders>
              <w:top w:val="single" w:sz="8" w:space="0" w:color="000000"/>
              <w:left w:val="single" w:sz="4" w:space="0" w:color="auto"/>
              <w:bottom w:val="single" w:sz="8" w:space="0" w:color="000000"/>
              <w:right w:val="single" w:sz="8" w:space="0" w:color="000000"/>
            </w:tcBorders>
          </w:tcPr>
          <w:p w:rsidR="009444FC" w:rsidRPr="00AA66B3" w:rsidRDefault="009444FC" w:rsidP="00E11103">
            <w:pPr>
              <w:tabs>
                <w:tab w:val="left" w:pos="4962"/>
              </w:tabs>
              <w:spacing w:after="100" w:line="360" w:lineRule="auto"/>
            </w:pPr>
            <w:r w:rsidRPr="00AA66B3">
              <w:t>Объем бюджетных инвестиций (в части переданных полномочий муниципального заказчика в соответствии с Бюджетным кодексом Российской Федерации), всего:</w:t>
            </w:r>
          </w:p>
        </w:tc>
        <w:tc>
          <w:tcPr>
            <w:tcW w:w="0" w:type="auto"/>
            <w:tcBorders>
              <w:top w:val="single" w:sz="8" w:space="0" w:color="000000"/>
              <w:left w:val="single" w:sz="8" w:space="0" w:color="000000"/>
              <w:bottom w:val="single" w:sz="4" w:space="0" w:color="auto"/>
              <w:right w:val="single" w:sz="8" w:space="0" w:color="000000"/>
            </w:tcBorders>
          </w:tcPr>
          <w:p w:rsidR="009444FC" w:rsidRPr="00AA66B3" w:rsidRDefault="009444FC" w:rsidP="00E11103">
            <w:pPr>
              <w:tabs>
                <w:tab w:val="left" w:pos="4962"/>
              </w:tabs>
              <w:spacing w:after="100"/>
              <w:jc w:val="center"/>
            </w:pPr>
            <w:r w:rsidRPr="00AA66B3">
              <w:t>020</w:t>
            </w:r>
          </w:p>
        </w:tc>
        <w:tc>
          <w:tcPr>
            <w:tcW w:w="0" w:type="auto"/>
            <w:tcBorders>
              <w:top w:val="single" w:sz="8" w:space="0" w:color="000000"/>
              <w:left w:val="single" w:sz="8" w:space="0" w:color="000000"/>
              <w:bottom w:val="single" w:sz="4" w:space="0" w:color="auto"/>
              <w:right w:val="single" w:sz="4" w:space="0" w:color="auto"/>
            </w:tcBorders>
          </w:tcPr>
          <w:p w:rsidR="009444FC" w:rsidRPr="00AA66B3" w:rsidRDefault="009444FC" w:rsidP="00E11103">
            <w:pPr>
              <w:tabs>
                <w:tab w:val="left" w:pos="4962"/>
              </w:tabs>
              <w:spacing w:after="100" w:line="360" w:lineRule="auto"/>
            </w:pPr>
            <w:r w:rsidRPr="00AA66B3">
              <w:t> </w:t>
            </w:r>
          </w:p>
        </w:tc>
      </w:tr>
    </w:tbl>
    <w:p w:rsidR="00C96FB3" w:rsidRDefault="00C96FB3" w:rsidP="00C96FB3">
      <w:pPr>
        <w:jc w:val="both"/>
        <w:rPr>
          <w:sz w:val="28"/>
          <w:szCs w:val="28"/>
        </w:rPr>
        <w:sectPr w:rsidR="00C96FB3" w:rsidSect="00C96FB3">
          <w:pgSz w:w="11907" w:h="16840"/>
          <w:pgMar w:top="1134" w:right="737" w:bottom="1134" w:left="1077" w:header="720" w:footer="720" w:gutter="0"/>
          <w:cols w:space="720"/>
          <w:noEndnote/>
        </w:sectPr>
      </w:pPr>
    </w:p>
    <w:p w:rsidR="009444FC" w:rsidRPr="00AA66B3" w:rsidRDefault="00E56D24" w:rsidP="00C96FB3">
      <w:pPr>
        <w:ind w:firstLine="709"/>
        <w:jc w:val="both"/>
        <w:rPr>
          <w:sz w:val="28"/>
          <w:szCs w:val="28"/>
        </w:rPr>
      </w:pPr>
      <w:r w:rsidRPr="00AA66B3">
        <w:rPr>
          <w:sz w:val="28"/>
          <w:szCs w:val="28"/>
        </w:rPr>
        <w:lastRenderedPageBreak/>
        <w:t>5</w:t>
      </w:r>
      <w:r w:rsidR="009444FC" w:rsidRPr="00AA66B3">
        <w:rPr>
          <w:sz w:val="28"/>
          <w:szCs w:val="28"/>
        </w:rPr>
        <w:t>. В Таблице 2:</w:t>
      </w:r>
    </w:p>
    <w:p w:rsidR="009444FC" w:rsidRPr="00AA66B3" w:rsidRDefault="009444FC" w:rsidP="00C405B3">
      <w:pPr>
        <w:ind w:firstLine="709"/>
        <w:jc w:val="both"/>
        <w:rPr>
          <w:sz w:val="28"/>
          <w:szCs w:val="28"/>
        </w:rPr>
      </w:pPr>
      <w:r w:rsidRPr="00AA66B3">
        <w:rPr>
          <w:sz w:val="28"/>
          <w:szCs w:val="28"/>
        </w:rPr>
        <w:t>по строкам 500, 600 в графах 4 - 10 указываются планируемые суммы остатков средств на начало и на конец планируемого года, при этом указанные показатели планируются на этапе формирования проекта Плана и  уточняются под фактические остатки средств, при внесении изменений в утвержденный План после завершения отчетного финансового года;</w:t>
      </w:r>
    </w:p>
    <w:p w:rsidR="009444FC" w:rsidRPr="00AA66B3" w:rsidRDefault="009444FC" w:rsidP="00C405B3">
      <w:pPr>
        <w:ind w:firstLine="709"/>
        <w:jc w:val="both"/>
        <w:rPr>
          <w:sz w:val="28"/>
          <w:szCs w:val="28"/>
        </w:rPr>
      </w:pPr>
      <w:r w:rsidRPr="00AA66B3">
        <w:rPr>
          <w:sz w:val="28"/>
          <w:szCs w:val="28"/>
        </w:rPr>
        <w:t>в графе 3 по строкам 110 - 180, 300 - 420 указываются коды классификации операций сектора государственного</w:t>
      </w:r>
      <w:r w:rsidR="008176F4">
        <w:rPr>
          <w:sz w:val="28"/>
          <w:szCs w:val="28"/>
        </w:rPr>
        <w:t xml:space="preserve"> управления, по строкам 210 - 26</w:t>
      </w:r>
      <w:r w:rsidRPr="00AA66B3">
        <w:rPr>
          <w:sz w:val="28"/>
          <w:szCs w:val="28"/>
        </w:rPr>
        <w:t>0 указываются коды видов расходов бюджетов;</w:t>
      </w:r>
    </w:p>
    <w:p w:rsidR="009444FC" w:rsidRPr="00AA66B3" w:rsidRDefault="009444FC" w:rsidP="00C405B3">
      <w:pPr>
        <w:ind w:firstLine="709"/>
        <w:jc w:val="both"/>
        <w:rPr>
          <w:sz w:val="28"/>
          <w:szCs w:val="28"/>
        </w:rPr>
      </w:pPr>
      <w:r w:rsidRPr="00AA66B3">
        <w:rPr>
          <w:sz w:val="28"/>
          <w:szCs w:val="28"/>
        </w:rPr>
        <w:t>по строке 120 в графе 10 указываются плановые показатели по доходам от грантов, предоставление которых из соответствующего бюджета бюджетной системы Российской Федерации осуществляется по кодам 613 «Гранты в форме субсидии бюджетным учреждениям» или 623 «Гранты в форме субсидии автономным учреждениям» видов расходов бюджетов;</w:t>
      </w:r>
    </w:p>
    <w:p w:rsidR="009444FC" w:rsidRPr="00AA66B3" w:rsidRDefault="009444FC" w:rsidP="00C405B3">
      <w:pPr>
        <w:ind w:firstLine="709"/>
        <w:jc w:val="both"/>
        <w:rPr>
          <w:sz w:val="28"/>
          <w:szCs w:val="28"/>
        </w:rPr>
      </w:pPr>
      <w:r w:rsidRPr="00AA66B3">
        <w:rPr>
          <w:sz w:val="28"/>
          <w:szCs w:val="28"/>
        </w:rPr>
        <w:t>по строкам 210 - 250 в графах 5 - 10 указываются плановые показатели по соответствующим расходам раздельно по источникам их финансового обеспечения.</w:t>
      </w:r>
    </w:p>
    <w:p w:rsidR="009444FC" w:rsidRPr="00AA66B3" w:rsidRDefault="00A16A64" w:rsidP="00C405B3">
      <w:pPr>
        <w:ind w:firstLine="709"/>
        <w:jc w:val="both"/>
        <w:rPr>
          <w:sz w:val="28"/>
          <w:szCs w:val="28"/>
        </w:rPr>
      </w:pPr>
      <w:r>
        <w:rPr>
          <w:sz w:val="28"/>
          <w:szCs w:val="28"/>
        </w:rPr>
        <w:t>При этом</w:t>
      </w:r>
      <w:r w:rsidR="009444FC" w:rsidRPr="00AA66B3">
        <w:rPr>
          <w:sz w:val="28"/>
          <w:szCs w:val="28"/>
        </w:rPr>
        <w:t xml:space="preserve"> плановые показатели по расходам по строке 260 графы 4 на соответствующий финансовый год должны быть равны показателям граф 4 - 6 по строке 0001 Таблицы 2.1.</w:t>
      </w:r>
    </w:p>
    <w:p w:rsidR="009444FC" w:rsidRPr="00AA66B3" w:rsidRDefault="009444FC" w:rsidP="00C405B3">
      <w:pPr>
        <w:ind w:firstLine="709"/>
        <w:jc w:val="both"/>
        <w:rPr>
          <w:sz w:val="28"/>
          <w:szCs w:val="28"/>
        </w:rPr>
      </w:pPr>
      <w:r w:rsidRPr="00AA66B3">
        <w:rPr>
          <w:sz w:val="28"/>
          <w:szCs w:val="28"/>
        </w:rPr>
        <w:t>В Таблице 2.1:</w:t>
      </w:r>
    </w:p>
    <w:p w:rsidR="009444FC" w:rsidRPr="00AA66B3" w:rsidRDefault="009444FC" w:rsidP="00C405B3">
      <w:pPr>
        <w:ind w:firstLine="709"/>
        <w:jc w:val="both"/>
        <w:rPr>
          <w:sz w:val="28"/>
          <w:szCs w:val="28"/>
        </w:rPr>
      </w:pPr>
      <w:r w:rsidRPr="00AA66B3">
        <w:rPr>
          <w:sz w:val="28"/>
          <w:szCs w:val="28"/>
        </w:rPr>
        <w:t>в графах 7 - 12 указываются:</w:t>
      </w:r>
    </w:p>
    <w:p w:rsidR="009444FC" w:rsidRPr="00AA66B3" w:rsidRDefault="009444FC" w:rsidP="00C405B3">
      <w:pPr>
        <w:ind w:firstLine="709"/>
        <w:jc w:val="both"/>
        <w:rPr>
          <w:sz w:val="28"/>
          <w:szCs w:val="28"/>
        </w:rPr>
      </w:pPr>
      <w:r w:rsidRPr="00AA66B3">
        <w:rPr>
          <w:sz w:val="28"/>
          <w:szCs w:val="28"/>
        </w:rPr>
        <w:t xml:space="preserve">по строке 1001 - суммы оплаты в соответствующем финансовом году по контрактам (договорам), заключенным до начала очередного финансового года, при этом в графах 7 - 9 указываются суммы оплаты по контрактам, заключенным в соответствии с Федеральным законом от </w:t>
      </w:r>
      <w:r w:rsidR="00C405B3" w:rsidRPr="00AA66B3">
        <w:rPr>
          <w:sz w:val="28"/>
          <w:szCs w:val="28"/>
        </w:rPr>
        <w:t>05.04.2013</w:t>
      </w:r>
      <w:r w:rsidRPr="00AA66B3">
        <w:rPr>
          <w:sz w:val="28"/>
          <w:szCs w:val="28"/>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 44-ФЗ), а в графах 10 - 12 - по договорам, заключенным в соответствии с Федеральным законом от </w:t>
      </w:r>
      <w:r w:rsidR="00C405B3" w:rsidRPr="00AA66B3">
        <w:rPr>
          <w:sz w:val="28"/>
          <w:szCs w:val="28"/>
        </w:rPr>
        <w:t>18.07.2011</w:t>
      </w:r>
      <w:r w:rsidRPr="00AA66B3">
        <w:rPr>
          <w:sz w:val="28"/>
          <w:szCs w:val="28"/>
        </w:rPr>
        <w:t xml:space="preserve"> № 223-ФЗ «О закупках товаров, работ, услуг отдельными видами юридических лиц» (далее - Федеральный закон № 223-ФЗ);</w:t>
      </w:r>
    </w:p>
    <w:p w:rsidR="009444FC" w:rsidRPr="00AA66B3" w:rsidRDefault="009444FC" w:rsidP="00C405B3">
      <w:pPr>
        <w:ind w:firstLine="709"/>
        <w:jc w:val="both"/>
        <w:rPr>
          <w:sz w:val="28"/>
          <w:szCs w:val="28"/>
        </w:rPr>
      </w:pPr>
      <w:r w:rsidRPr="00AA66B3">
        <w:rPr>
          <w:sz w:val="28"/>
          <w:szCs w:val="28"/>
        </w:rPr>
        <w:t xml:space="preserve">по строке 2001 - в разрезе года начала закупки указываются суммы планируемых в соответствующем финансовом году выплат по контрактам (договорам), для заключения которых планируется начать закупку, при этом в </w:t>
      </w:r>
      <w:r w:rsidRPr="00AF3406">
        <w:rPr>
          <w:sz w:val="28"/>
          <w:szCs w:val="28"/>
        </w:rPr>
        <w:t>графах 7</w:t>
      </w:r>
      <w:r w:rsidRPr="00AA66B3">
        <w:rPr>
          <w:sz w:val="28"/>
          <w:szCs w:val="28"/>
        </w:rPr>
        <w:t xml:space="preserve"> - </w:t>
      </w:r>
      <w:r w:rsidRPr="00AF3406">
        <w:rPr>
          <w:sz w:val="28"/>
          <w:szCs w:val="28"/>
        </w:rPr>
        <w:t>9</w:t>
      </w:r>
      <w:r w:rsidRPr="00AA66B3">
        <w:rPr>
          <w:sz w:val="28"/>
          <w:szCs w:val="28"/>
        </w:rPr>
        <w:t xml:space="preserve"> указываются суммы планируемых выплат по контрактам, для заключения которых в соответствующем году согласно Федеральному </w:t>
      </w:r>
      <w:r w:rsidRPr="00AF3406">
        <w:rPr>
          <w:sz w:val="28"/>
          <w:szCs w:val="28"/>
        </w:rPr>
        <w:t>закону</w:t>
      </w:r>
      <w:r w:rsidRPr="00AA66B3">
        <w:rPr>
          <w:sz w:val="28"/>
          <w:szCs w:val="28"/>
        </w:rPr>
        <w:t xml:space="preserve"> </w:t>
      </w:r>
      <w:r w:rsidR="00AF3406">
        <w:rPr>
          <w:sz w:val="28"/>
          <w:szCs w:val="28"/>
        </w:rPr>
        <w:t xml:space="preserve">       </w:t>
      </w:r>
      <w:r w:rsidRPr="00AA66B3">
        <w:rPr>
          <w:sz w:val="28"/>
          <w:szCs w:val="28"/>
        </w:rPr>
        <w:t>№ 44-ФЗ планируется разместить извещение об осуществлении закупки товаров, работ, услуг для обеспечения муниципальных нужд либо направить приглашение принять участие в определении поставщика (подрядчика, исполнителя) или проект контракта, а в графах 10 - 12 указываются суммы планируемых выплат по договорам, для заключения которых в соответствии с Федеральным законом № 223-ФЗ осуществляется закупка (планируется начать закупку) в порядке, установленном положением о закупке.</w:t>
      </w:r>
    </w:p>
    <w:p w:rsidR="009444FC" w:rsidRPr="00AA66B3" w:rsidRDefault="009444FC" w:rsidP="00C405B3">
      <w:pPr>
        <w:ind w:firstLine="709"/>
        <w:jc w:val="both"/>
        <w:rPr>
          <w:sz w:val="28"/>
          <w:szCs w:val="28"/>
        </w:rPr>
      </w:pPr>
      <w:r w:rsidRPr="00AA66B3">
        <w:rPr>
          <w:sz w:val="28"/>
          <w:szCs w:val="28"/>
        </w:rPr>
        <w:t>При этом необходимо обеспечить соотношение следующих показателей:</w:t>
      </w:r>
    </w:p>
    <w:p w:rsidR="009444FC" w:rsidRPr="00AA66B3" w:rsidRDefault="009444FC" w:rsidP="00C405B3">
      <w:pPr>
        <w:ind w:firstLine="709"/>
        <w:jc w:val="both"/>
        <w:rPr>
          <w:sz w:val="28"/>
          <w:szCs w:val="28"/>
        </w:rPr>
      </w:pPr>
      <w:r w:rsidRPr="00AA66B3">
        <w:rPr>
          <w:sz w:val="28"/>
          <w:szCs w:val="28"/>
        </w:rPr>
        <w:t>1) показатели граф 4 - 12 по строке 0001 должны быть равны сумме показателей соответствующих граф по строкам 1001 и 2001;</w:t>
      </w:r>
    </w:p>
    <w:p w:rsidR="009444FC" w:rsidRPr="00AA66B3" w:rsidRDefault="009444FC" w:rsidP="00C405B3">
      <w:pPr>
        <w:ind w:firstLine="709"/>
        <w:jc w:val="both"/>
        <w:rPr>
          <w:sz w:val="28"/>
          <w:szCs w:val="28"/>
        </w:rPr>
      </w:pPr>
      <w:r w:rsidRPr="00AA66B3">
        <w:rPr>
          <w:sz w:val="28"/>
          <w:szCs w:val="28"/>
        </w:rPr>
        <w:lastRenderedPageBreak/>
        <w:t>2) показатели графы 4 по строкам 0001, 1001 и 2001 должны быть равны сумме показателей граф 7 и 10 по соответствующим строкам;</w:t>
      </w:r>
    </w:p>
    <w:p w:rsidR="009444FC" w:rsidRPr="00AA66B3" w:rsidRDefault="009444FC" w:rsidP="00C405B3">
      <w:pPr>
        <w:ind w:firstLine="709"/>
        <w:jc w:val="both"/>
        <w:rPr>
          <w:sz w:val="28"/>
          <w:szCs w:val="28"/>
        </w:rPr>
      </w:pPr>
      <w:r w:rsidRPr="00AA66B3">
        <w:rPr>
          <w:sz w:val="28"/>
          <w:szCs w:val="28"/>
        </w:rPr>
        <w:t>3) показатели графы 5 по строкам 0001, 1001 и 2001 должны быть равны сумме показателей граф 8 и 11 по соответствующим строкам;</w:t>
      </w:r>
    </w:p>
    <w:p w:rsidR="009444FC" w:rsidRPr="00AA66B3" w:rsidRDefault="009444FC" w:rsidP="00C405B3">
      <w:pPr>
        <w:ind w:firstLine="709"/>
        <w:jc w:val="both"/>
        <w:rPr>
          <w:sz w:val="28"/>
          <w:szCs w:val="28"/>
        </w:rPr>
      </w:pPr>
      <w:r w:rsidRPr="00AA66B3">
        <w:rPr>
          <w:sz w:val="28"/>
          <w:szCs w:val="28"/>
        </w:rPr>
        <w:t>4) показатели графы 6 по строкам 0001, 1001 и 2001 должны быть равны сумме показателей граф 9 и 12 по соответствующим строкам;</w:t>
      </w:r>
    </w:p>
    <w:p w:rsidR="009444FC" w:rsidRPr="00AA66B3" w:rsidRDefault="009444FC" w:rsidP="00C405B3">
      <w:pPr>
        <w:ind w:firstLine="709"/>
        <w:jc w:val="both"/>
        <w:rPr>
          <w:sz w:val="28"/>
          <w:szCs w:val="28"/>
        </w:rPr>
      </w:pPr>
      <w:r w:rsidRPr="00AA66B3">
        <w:rPr>
          <w:sz w:val="28"/>
          <w:szCs w:val="28"/>
        </w:rPr>
        <w:t>5) показатели по строке 0001 граф 7 - 9 по каждому году формирования показателей выплат по расходам на закупку товаров, работ, услуг:</w:t>
      </w:r>
    </w:p>
    <w:p w:rsidR="009444FC" w:rsidRPr="00AA66B3" w:rsidRDefault="009444FC" w:rsidP="00C405B3">
      <w:pPr>
        <w:ind w:firstLine="709"/>
        <w:jc w:val="both"/>
        <w:rPr>
          <w:sz w:val="28"/>
          <w:szCs w:val="28"/>
        </w:rPr>
      </w:pPr>
      <w:r w:rsidRPr="00AA66B3">
        <w:rPr>
          <w:sz w:val="28"/>
          <w:szCs w:val="28"/>
        </w:rPr>
        <w:t>а) для бюджетных учреждений не могут быть меньше показателей по строке 260 в графах 5 - 8 Таблицы 2 на соответствующий год;</w:t>
      </w:r>
    </w:p>
    <w:p w:rsidR="009444FC" w:rsidRPr="00AA66B3" w:rsidRDefault="009444FC" w:rsidP="00C405B3">
      <w:pPr>
        <w:ind w:firstLine="709"/>
        <w:jc w:val="both"/>
        <w:rPr>
          <w:sz w:val="28"/>
          <w:szCs w:val="28"/>
        </w:rPr>
      </w:pPr>
      <w:r w:rsidRPr="00AA66B3">
        <w:rPr>
          <w:sz w:val="28"/>
          <w:szCs w:val="28"/>
        </w:rPr>
        <w:t>б) для автономных учреждений не могут быть меньше показателей по строке 260 в графе 7 Таблицы 2 на соответствующий год;</w:t>
      </w:r>
    </w:p>
    <w:p w:rsidR="009444FC" w:rsidRPr="00AA66B3" w:rsidRDefault="009444FC" w:rsidP="00C405B3">
      <w:pPr>
        <w:ind w:firstLine="709"/>
        <w:jc w:val="both"/>
        <w:rPr>
          <w:sz w:val="28"/>
          <w:szCs w:val="28"/>
        </w:rPr>
      </w:pPr>
      <w:r w:rsidRPr="00AA66B3">
        <w:rPr>
          <w:sz w:val="28"/>
          <w:szCs w:val="28"/>
        </w:rPr>
        <w:t>6) для бюджетных учреждений показатели строки 0001 граф 10 - 12 не могут быть больше показателей строки 260 графы 9 Таблицы 2 на соответствующий год;</w:t>
      </w:r>
    </w:p>
    <w:p w:rsidR="009444FC" w:rsidRPr="00AA66B3" w:rsidRDefault="009444FC" w:rsidP="00C405B3">
      <w:pPr>
        <w:ind w:firstLine="709"/>
        <w:jc w:val="both"/>
        <w:rPr>
          <w:sz w:val="28"/>
          <w:szCs w:val="28"/>
        </w:rPr>
      </w:pPr>
      <w:r w:rsidRPr="00AA66B3">
        <w:rPr>
          <w:sz w:val="28"/>
          <w:szCs w:val="28"/>
        </w:rPr>
        <w:t>7) показатели строки 0001 граф 10 - 12 должны быть равны нулю, если все закупки товаров, работ и услуг осуществляются в соответствии с Федеральным законом № 44-ФЗ.</w:t>
      </w:r>
    </w:p>
    <w:p w:rsidR="00F52882" w:rsidRPr="002879B7" w:rsidRDefault="009444FC" w:rsidP="00C405B3">
      <w:pPr>
        <w:ind w:firstLine="709"/>
        <w:jc w:val="both"/>
        <w:rPr>
          <w:sz w:val="28"/>
          <w:szCs w:val="28"/>
        </w:rPr>
      </w:pPr>
      <w:r w:rsidRPr="00AA66B3">
        <w:rPr>
          <w:sz w:val="28"/>
          <w:szCs w:val="28"/>
        </w:rPr>
        <w:t>Таблица 3 заполняется по операциям со средствами, поступающими во временное распоря</w:t>
      </w:r>
      <w:r w:rsidR="00144CAB">
        <w:rPr>
          <w:sz w:val="28"/>
          <w:szCs w:val="28"/>
        </w:rPr>
        <w:t xml:space="preserve">жение </w:t>
      </w:r>
      <w:r w:rsidR="00144CAB" w:rsidRPr="002879B7">
        <w:rPr>
          <w:sz w:val="28"/>
          <w:szCs w:val="28"/>
        </w:rPr>
        <w:t>учреждения</w:t>
      </w:r>
      <w:r w:rsidR="002879B7" w:rsidRPr="002879B7">
        <w:rPr>
          <w:sz w:val="28"/>
          <w:szCs w:val="28"/>
        </w:rPr>
        <w:t xml:space="preserve"> (подразделения)</w:t>
      </w:r>
      <w:r w:rsidRPr="002879B7">
        <w:rPr>
          <w:sz w:val="28"/>
          <w:szCs w:val="28"/>
        </w:rPr>
        <w:t xml:space="preserve">, в разрезе содержащихся в ней плановых показателей. </w:t>
      </w:r>
    </w:p>
    <w:p w:rsidR="009444FC" w:rsidRPr="00AA66B3" w:rsidRDefault="009444FC" w:rsidP="00C405B3">
      <w:pPr>
        <w:ind w:firstLine="709"/>
        <w:jc w:val="both"/>
        <w:rPr>
          <w:sz w:val="28"/>
          <w:szCs w:val="28"/>
        </w:rPr>
      </w:pPr>
      <w:r w:rsidRPr="00AA66B3">
        <w:rPr>
          <w:sz w:val="28"/>
          <w:szCs w:val="28"/>
        </w:rPr>
        <w:t>При этом:</w:t>
      </w:r>
    </w:p>
    <w:p w:rsidR="009444FC" w:rsidRPr="00AA66B3" w:rsidRDefault="009444FC" w:rsidP="00C405B3">
      <w:pPr>
        <w:ind w:firstLine="709"/>
        <w:jc w:val="both"/>
        <w:rPr>
          <w:sz w:val="28"/>
          <w:szCs w:val="28"/>
        </w:rPr>
      </w:pPr>
      <w:r w:rsidRPr="00AA66B3">
        <w:rPr>
          <w:sz w:val="28"/>
          <w:szCs w:val="28"/>
        </w:rPr>
        <w:t>по строкам 010, 020 в графе 4 Таблицы 3 указываются планируемые суммы остатков средств во временном распоряжении на начало и на конец планируемого года, при этом указанные показатели планируются на этапе формирования проекта Плана и  уточняются под фактические остатки средств, при внесении изменений в утвержденный План после завершения отчетного финансового года;</w:t>
      </w:r>
    </w:p>
    <w:p w:rsidR="009444FC" w:rsidRPr="00AA66B3" w:rsidRDefault="00E56D24" w:rsidP="00C405B3">
      <w:pPr>
        <w:ind w:firstLine="709"/>
        <w:jc w:val="both"/>
        <w:rPr>
          <w:sz w:val="28"/>
          <w:szCs w:val="28"/>
        </w:rPr>
      </w:pPr>
      <w:r w:rsidRPr="00AA66B3">
        <w:rPr>
          <w:sz w:val="28"/>
          <w:szCs w:val="28"/>
        </w:rPr>
        <w:t>6</w:t>
      </w:r>
      <w:r w:rsidR="009444FC" w:rsidRPr="00AA66B3">
        <w:rPr>
          <w:sz w:val="28"/>
          <w:szCs w:val="28"/>
        </w:rPr>
        <w:t>. В целях формирования показателей Плана по поступлениям и выплатам, включенных в табличную часть Плана, учреждение</w:t>
      </w:r>
      <w:r w:rsidR="002879B7">
        <w:rPr>
          <w:sz w:val="28"/>
          <w:szCs w:val="28"/>
        </w:rPr>
        <w:t xml:space="preserve"> (подразделение</w:t>
      </w:r>
      <w:r w:rsidR="002879B7" w:rsidRPr="002879B7">
        <w:rPr>
          <w:sz w:val="28"/>
          <w:szCs w:val="28"/>
        </w:rPr>
        <w:t>)</w:t>
      </w:r>
      <w:r w:rsidR="009444FC" w:rsidRPr="00AA66B3">
        <w:rPr>
          <w:sz w:val="28"/>
          <w:szCs w:val="28"/>
        </w:rPr>
        <w:t xml:space="preserve"> составляет на этапе формирования проекта бюджета на очередной финансовый год (на очередной финансовый год и плановый период) План, исходя из представленной органом, осуществляющим функции и полномочия учредителя, информации о планируемых объемах расходных обязательств:</w:t>
      </w:r>
    </w:p>
    <w:p w:rsidR="009444FC" w:rsidRPr="00AA66B3" w:rsidRDefault="009444FC" w:rsidP="00C405B3">
      <w:pPr>
        <w:ind w:firstLine="709"/>
        <w:jc w:val="both"/>
        <w:rPr>
          <w:sz w:val="28"/>
          <w:szCs w:val="28"/>
        </w:rPr>
      </w:pPr>
      <w:r w:rsidRPr="00AA66B3">
        <w:rPr>
          <w:sz w:val="28"/>
          <w:szCs w:val="28"/>
        </w:rPr>
        <w:t>субсидий на финансовое обеспечение выполнения муниципального задания (далее - муниципальное задание);</w:t>
      </w:r>
    </w:p>
    <w:p w:rsidR="009444FC" w:rsidRPr="00AA66B3" w:rsidRDefault="009444FC" w:rsidP="00C405B3">
      <w:pPr>
        <w:ind w:firstLine="709"/>
        <w:jc w:val="both"/>
        <w:rPr>
          <w:sz w:val="28"/>
          <w:szCs w:val="28"/>
        </w:rPr>
      </w:pPr>
      <w:r w:rsidRPr="00AA66B3">
        <w:rPr>
          <w:sz w:val="28"/>
          <w:szCs w:val="28"/>
        </w:rPr>
        <w:t>субсидий, предоставляемых в соответствии с абзацем вторым пункта 1 статьи 78.1 Бюджетного кодекса Российской Федерации;</w:t>
      </w:r>
    </w:p>
    <w:p w:rsidR="009444FC" w:rsidRPr="00AA66B3" w:rsidRDefault="009444FC" w:rsidP="00C405B3">
      <w:pPr>
        <w:ind w:firstLine="709"/>
        <w:jc w:val="both"/>
        <w:rPr>
          <w:sz w:val="28"/>
          <w:szCs w:val="28"/>
        </w:rPr>
      </w:pPr>
      <w:r w:rsidRPr="00AA66B3">
        <w:rPr>
          <w:sz w:val="28"/>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9444FC" w:rsidRPr="00AA66B3" w:rsidRDefault="009444FC" w:rsidP="00C405B3">
      <w:pPr>
        <w:ind w:firstLine="709"/>
        <w:jc w:val="both"/>
        <w:rPr>
          <w:sz w:val="28"/>
          <w:szCs w:val="28"/>
        </w:rPr>
      </w:pPr>
      <w:r w:rsidRPr="00AA66B3">
        <w:rPr>
          <w:sz w:val="28"/>
          <w:szCs w:val="28"/>
        </w:rPr>
        <w:t>грантов в форме субсидий, в том числе предоставляемых по результатам конкурсов;</w:t>
      </w:r>
    </w:p>
    <w:p w:rsidR="009444FC" w:rsidRPr="00AA66B3" w:rsidRDefault="009444FC" w:rsidP="00C405B3">
      <w:pPr>
        <w:ind w:firstLine="709"/>
        <w:jc w:val="both"/>
        <w:rPr>
          <w:sz w:val="28"/>
          <w:szCs w:val="28"/>
        </w:rPr>
      </w:pPr>
      <w:r w:rsidRPr="00AA66B3">
        <w:rPr>
          <w:sz w:val="28"/>
          <w:szCs w:val="28"/>
        </w:rPr>
        <w:t>публичных обязательств перед физическими лицами в денежной форме, полномочия по исполнению которых от имени органа местного самоуправления планируется передать в установленном по</w:t>
      </w:r>
      <w:r w:rsidR="00CE7108">
        <w:rPr>
          <w:sz w:val="28"/>
          <w:szCs w:val="28"/>
        </w:rPr>
        <w:t>рядке учреждению</w:t>
      </w:r>
      <w:r w:rsidR="002879B7">
        <w:rPr>
          <w:sz w:val="28"/>
          <w:szCs w:val="28"/>
        </w:rPr>
        <w:t xml:space="preserve"> (подразделению</w:t>
      </w:r>
      <w:r w:rsidR="002879B7" w:rsidRPr="002879B7">
        <w:rPr>
          <w:sz w:val="28"/>
          <w:szCs w:val="28"/>
        </w:rPr>
        <w:t>)</w:t>
      </w:r>
      <w:r w:rsidRPr="00AA66B3">
        <w:rPr>
          <w:sz w:val="28"/>
          <w:szCs w:val="28"/>
        </w:rPr>
        <w:t>;</w:t>
      </w:r>
    </w:p>
    <w:p w:rsidR="009444FC" w:rsidRPr="00AA66B3" w:rsidRDefault="009444FC" w:rsidP="00C405B3">
      <w:pPr>
        <w:ind w:firstLine="709"/>
        <w:jc w:val="both"/>
        <w:rPr>
          <w:sz w:val="28"/>
          <w:szCs w:val="28"/>
        </w:rPr>
      </w:pPr>
      <w:r w:rsidRPr="00AA66B3">
        <w:rPr>
          <w:sz w:val="28"/>
          <w:szCs w:val="28"/>
        </w:rPr>
        <w:lastRenderedPageBreak/>
        <w:t>бюджетных инвестиций (в части переданных полномочий муниципального заказчика в соответствии с Бюджетным кодексом Российской Федерации).</w:t>
      </w:r>
    </w:p>
    <w:p w:rsidR="009444FC" w:rsidRPr="00AA66B3" w:rsidRDefault="00E56D24" w:rsidP="00C405B3">
      <w:pPr>
        <w:ind w:firstLine="709"/>
        <w:jc w:val="both"/>
        <w:rPr>
          <w:sz w:val="28"/>
          <w:szCs w:val="28"/>
        </w:rPr>
      </w:pPr>
      <w:r w:rsidRPr="00AA66B3">
        <w:rPr>
          <w:sz w:val="28"/>
          <w:szCs w:val="28"/>
        </w:rPr>
        <w:t>7</w:t>
      </w:r>
      <w:r w:rsidR="009444FC" w:rsidRPr="00AA66B3">
        <w:rPr>
          <w:sz w:val="28"/>
          <w:szCs w:val="28"/>
        </w:rPr>
        <w:t>. Плановые показатели по поступлениям формируются учреждением</w:t>
      </w:r>
      <w:r w:rsidR="002879B7">
        <w:rPr>
          <w:sz w:val="28"/>
          <w:szCs w:val="28"/>
        </w:rPr>
        <w:t xml:space="preserve"> (подразделением</w:t>
      </w:r>
      <w:r w:rsidR="002879B7" w:rsidRPr="002879B7">
        <w:rPr>
          <w:sz w:val="28"/>
          <w:szCs w:val="28"/>
        </w:rPr>
        <w:t>)</w:t>
      </w:r>
      <w:r w:rsidR="009444FC" w:rsidRPr="00AA66B3">
        <w:rPr>
          <w:sz w:val="28"/>
          <w:szCs w:val="28"/>
        </w:rPr>
        <w:t xml:space="preserve"> с указанием, в том числе:</w:t>
      </w:r>
    </w:p>
    <w:p w:rsidR="009444FC" w:rsidRPr="00AA66B3" w:rsidRDefault="009444FC" w:rsidP="00C405B3">
      <w:pPr>
        <w:ind w:firstLine="709"/>
        <w:jc w:val="both"/>
        <w:rPr>
          <w:sz w:val="28"/>
          <w:szCs w:val="28"/>
        </w:rPr>
      </w:pPr>
      <w:r w:rsidRPr="00AA66B3">
        <w:rPr>
          <w:sz w:val="28"/>
          <w:szCs w:val="28"/>
        </w:rPr>
        <w:t>субсидий на финансовое обеспечение выполнения муниципального задания;</w:t>
      </w:r>
    </w:p>
    <w:p w:rsidR="009444FC" w:rsidRPr="00AA66B3" w:rsidRDefault="009444FC" w:rsidP="00C405B3">
      <w:pPr>
        <w:ind w:firstLine="709"/>
        <w:jc w:val="both"/>
        <w:rPr>
          <w:sz w:val="28"/>
          <w:szCs w:val="28"/>
        </w:rPr>
      </w:pPr>
      <w:r w:rsidRPr="00AA66B3">
        <w:rPr>
          <w:sz w:val="28"/>
          <w:szCs w:val="28"/>
        </w:rPr>
        <w:t>субсидий, предоставляемых в соответствии с абзацем вторым пункта 1 статьи 78.1 Бюджетного кодекса Российской Федерации;</w:t>
      </w:r>
    </w:p>
    <w:p w:rsidR="009444FC" w:rsidRPr="00AA66B3" w:rsidRDefault="009444FC" w:rsidP="00C405B3">
      <w:pPr>
        <w:ind w:firstLine="709"/>
        <w:jc w:val="both"/>
        <w:rPr>
          <w:sz w:val="28"/>
          <w:szCs w:val="28"/>
        </w:rPr>
      </w:pPr>
      <w:r w:rsidRPr="00AA66B3">
        <w:rPr>
          <w:sz w:val="28"/>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9444FC" w:rsidRPr="00AA66B3" w:rsidRDefault="009444FC" w:rsidP="00C405B3">
      <w:pPr>
        <w:ind w:firstLine="709"/>
        <w:jc w:val="both"/>
        <w:rPr>
          <w:sz w:val="28"/>
          <w:szCs w:val="28"/>
        </w:rPr>
      </w:pPr>
      <w:r w:rsidRPr="00AA66B3">
        <w:rPr>
          <w:sz w:val="28"/>
          <w:szCs w:val="28"/>
        </w:rPr>
        <w:t>грантов в форме субсидий, в том числе предоставляемых по результатам конкурсов;</w:t>
      </w:r>
    </w:p>
    <w:p w:rsidR="009444FC" w:rsidRPr="00AA66B3" w:rsidRDefault="009444FC" w:rsidP="00C405B3">
      <w:pPr>
        <w:ind w:firstLine="709"/>
        <w:jc w:val="both"/>
        <w:rPr>
          <w:sz w:val="28"/>
          <w:szCs w:val="28"/>
        </w:rPr>
      </w:pPr>
      <w:r w:rsidRPr="00AA66B3">
        <w:rPr>
          <w:sz w:val="28"/>
          <w:szCs w:val="28"/>
        </w:rPr>
        <w:t>поступлений от оказания учреждением</w:t>
      </w:r>
      <w:r w:rsidR="002879B7">
        <w:rPr>
          <w:sz w:val="28"/>
          <w:szCs w:val="28"/>
        </w:rPr>
        <w:t xml:space="preserve"> (подразделением</w:t>
      </w:r>
      <w:r w:rsidR="002879B7" w:rsidRPr="002879B7">
        <w:rPr>
          <w:sz w:val="28"/>
          <w:szCs w:val="28"/>
        </w:rPr>
        <w:t>)</w:t>
      </w:r>
      <w:r w:rsidRPr="00AA66B3">
        <w:rPr>
          <w:sz w:val="28"/>
          <w:szCs w:val="28"/>
        </w:rPr>
        <w:t xml:space="preserve"> услуг (выполнения работ), относящихся в соо</w:t>
      </w:r>
      <w:r w:rsidR="002357D9">
        <w:rPr>
          <w:sz w:val="28"/>
          <w:szCs w:val="28"/>
        </w:rPr>
        <w:t xml:space="preserve">тветствии с уставом учреждения </w:t>
      </w:r>
      <w:r w:rsidR="002879B7">
        <w:rPr>
          <w:sz w:val="28"/>
          <w:szCs w:val="28"/>
        </w:rPr>
        <w:t xml:space="preserve">(положением подразделения) </w:t>
      </w:r>
      <w:r w:rsidRPr="00AA66B3">
        <w:rPr>
          <w:sz w:val="28"/>
          <w:szCs w:val="28"/>
        </w:rPr>
        <w:t>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w:t>
      </w:r>
    </w:p>
    <w:p w:rsidR="009444FC" w:rsidRPr="00AA66B3" w:rsidRDefault="009444FC" w:rsidP="00C405B3">
      <w:pPr>
        <w:ind w:firstLine="709"/>
        <w:jc w:val="both"/>
        <w:rPr>
          <w:sz w:val="28"/>
          <w:szCs w:val="28"/>
        </w:rPr>
      </w:pPr>
      <w:r w:rsidRPr="00AA66B3">
        <w:rPr>
          <w:sz w:val="28"/>
          <w:szCs w:val="28"/>
        </w:rPr>
        <w:t xml:space="preserve">поступлений от реализации ценных бумаг (для муниципальных автономных учреждений, а также муниципальных бюджетных учреждений в случаях, </w:t>
      </w:r>
      <w:r w:rsidRPr="00261413">
        <w:rPr>
          <w:sz w:val="28"/>
          <w:szCs w:val="28"/>
        </w:rPr>
        <w:t>установленных федеральными законами</w:t>
      </w:r>
      <w:r w:rsidRPr="00AA66B3">
        <w:rPr>
          <w:sz w:val="28"/>
          <w:szCs w:val="28"/>
        </w:rPr>
        <w:t>).</w:t>
      </w:r>
    </w:p>
    <w:p w:rsidR="00F52882" w:rsidRPr="00AA66B3" w:rsidRDefault="009444FC" w:rsidP="00C405B3">
      <w:pPr>
        <w:ind w:firstLine="709"/>
        <w:jc w:val="both"/>
        <w:rPr>
          <w:sz w:val="28"/>
          <w:szCs w:val="28"/>
        </w:rPr>
      </w:pPr>
      <w:r w:rsidRPr="00AA66B3">
        <w:rPr>
          <w:sz w:val="28"/>
          <w:szCs w:val="28"/>
        </w:rPr>
        <w:t>Справочно</w:t>
      </w:r>
      <w:r w:rsidR="00955815" w:rsidRPr="00AA66B3">
        <w:rPr>
          <w:sz w:val="28"/>
          <w:szCs w:val="28"/>
        </w:rPr>
        <w:t xml:space="preserve"> в Таблице 4</w:t>
      </w:r>
      <w:r w:rsidRPr="00AA66B3">
        <w:rPr>
          <w:sz w:val="28"/>
          <w:szCs w:val="28"/>
        </w:rPr>
        <w:t xml:space="preserve"> указываются суммы публичных обязательств перед физическим лицом, подлежащих исполнению в денежной форме, полномочия по исполнению которых от имени органа местного самоуправления передаются в установленном порядке учреждению</w:t>
      </w:r>
      <w:r w:rsidR="002879B7">
        <w:rPr>
          <w:sz w:val="28"/>
          <w:szCs w:val="28"/>
        </w:rPr>
        <w:t xml:space="preserve"> (подразделению</w:t>
      </w:r>
      <w:r w:rsidR="002879B7" w:rsidRPr="002879B7">
        <w:rPr>
          <w:sz w:val="28"/>
          <w:szCs w:val="28"/>
        </w:rPr>
        <w:t>)</w:t>
      </w:r>
      <w:r w:rsidRPr="00AA66B3">
        <w:rPr>
          <w:sz w:val="28"/>
          <w:szCs w:val="28"/>
        </w:rPr>
        <w:t>, бюджетных инвестиций (в части переданных полномочий муниципального заказчика в соответствии с Бюджетным кодексом</w:t>
      </w:r>
      <w:r w:rsidR="00F52882" w:rsidRPr="00AA66B3">
        <w:rPr>
          <w:sz w:val="28"/>
          <w:szCs w:val="28"/>
        </w:rPr>
        <w:t xml:space="preserve"> Российской Федерации).</w:t>
      </w:r>
      <w:r w:rsidRPr="00AA66B3">
        <w:rPr>
          <w:sz w:val="28"/>
          <w:szCs w:val="28"/>
        </w:rPr>
        <w:t xml:space="preserve"> </w:t>
      </w:r>
    </w:p>
    <w:p w:rsidR="009444FC" w:rsidRPr="00AA66B3" w:rsidRDefault="009444FC" w:rsidP="00C405B3">
      <w:pPr>
        <w:ind w:firstLine="709"/>
        <w:jc w:val="both"/>
        <w:rPr>
          <w:sz w:val="28"/>
          <w:szCs w:val="28"/>
        </w:rPr>
      </w:pPr>
      <w:r w:rsidRPr="00AA66B3">
        <w:rPr>
          <w:sz w:val="28"/>
          <w:szCs w:val="28"/>
        </w:rPr>
        <w:t>Суммы, указанные в абзацах втором, третьем, четвертом, пятом и восьмом настоящего пункта, формируются учреждением</w:t>
      </w:r>
      <w:r w:rsidR="002879B7">
        <w:rPr>
          <w:sz w:val="28"/>
          <w:szCs w:val="28"/>
        </w:rPr>
        <w:t xml:space="preserve"> (с учетом сумм по подразделениям)</w:t>
      </w:r>
      <w:r w:rsidRPr="00AA66B3">
        <w:rPr>
          <w:sz w:val="28"/>
          <w:szCs w:val="28"/>
        </w:rPr>
        <w:t xml:space="preserve">  на основании информации, полученной от органа, осуществляющего функции и полномочия учредителя, в соответствии с пунктом </w:t>
      </w:r>
      <w:r w:rsidR="00E56D24" w:rsidRPr="00AA66B3">
        <w:rPr>
          <w:sz w:val="28"/>
          <w:szCs w:val="28"/>
        </w:rPr>
        <w:t>6</w:t>
      </w:r>
      <w:r w:rsidRPr="00AA66B3">
        <w:rPr>
          <w:sz w:val="28"/>
          <w:szCs w:val="28"/>
        </w:rPr>
        <w:t xml:space="preserve"> </w:t>
      </w:r>
      <w:r w:rsidR="00D4340F" w:rsidRPr="00AA66B3">
        <w:rPr>
          <w:sz w:val="28"/>
          <w:szCs w:val="28"/>
        </w:rPr>
        <w:t>настоящего Порядка</w:t>
      </w:r>
      <w:r w:rsidRPr="00AA66B3">
        <w:rPr>
          <w:sz w:val="28"/>
          <w:szCs w:val="28"/>
        </w:rPr>
        <w:t>.</w:t>
      </w:r>
    </w:p>
    <w:p w:rsidR="00C96FB3" w:rsidRDefault="00C96FB3" w:rsidP="00C96FB3">
      <w:pPr>
        <w:ind w:firstLine="709"/>
        <w:jc w:val="both"/>
        <w:rPr>
          <w:sz w:val="28"/>
          <w:szCs w:val="28"/>
        </w:rPr>
      </w:pPr>
      <w:r w:rsidRPr="003313C5">
        <w:rPr>
          <w:sz w:val="28"/>
          <w:szCs w:val="28"/>
        </w:rPr>
        <w:t xml:space="preserve">Суммы, указанные в </w:t>
      </w:r>
      <w:r w:rsidRPr="00092D42">
        <w:rPr>
          <w:sz w:val="28"/>
          <w:szCs w:val="28"/>
        </w:rPr>
        <w:t xml:space="preserve">абзацах втором, третьем, четвертом, пятом и </w:t>
      </w:r>
      <w:r w:rsidRPr="002879B7">
        <w:rPr>
          <w:sz w:val="28"/>
          <w:szCs w:val="28"/>
        </w:rPr>
        <w:t xml:space="preserve">восьмом </w:t>
      </w:r>
      <w:r w:rsidRPr="003313C5">
        <w:rPr>
          <w:sz w:val="28"/>
          <w:szCs w:val="28"/>
        </w:rPr>
        <w:t xml:space="preserve">настоящего пункта, формируются подразделением на основании информации, полученной от учреждения, в соответствии с </w:t>
      </w:r>
      <w:r w:rsidRPr="002879B7">
        <w:rPr>
          <w:sz w:val="28"/>
          <w:szCs w:val="28"/>
        </w:rPr>
        <w:t>пунктом 6</w:t>
      </w:r>
      <w:r w:rsidRPr="003313C5">
        <w:rPr>
          <w:sz w:val="28"/>
          <w:szCs w:val="28"/>
        </w:rPr>
        <w:t xml:space="preserve"> </w:t>
      </w:r>
      <w:r>
        <w:rPr>
          <w:sz w:val="28"/>
          <w:szCs w:val="28"/>
        </w:rPr>
        <w:t>настоящего Порядка</w:t>
      </w:r>
      <w:r w:rsidRPr="003313C5">
        <w:rPr>
          <w:sz w:val="28"/>
          <w:szCs w:val="28"/>
        </w:rPr>
        <w:t>.</w:t>
      </w:r>
    </w:p>
    <w:p w:rsidR="00C96FB3" w:rsidRPr="00AA66B3" w:rsidRDefault="00C96FB3" w:rsidP="00C96FB3">
      <w:pPr>
        <w:ind w:firstLine="709"/>
        <w:jc w:val="both"/>
        <w:rPr>
          <w:sz w:val="28"/>
          <w:szCs w:val="28"/>
        </w:rPr>
      </w:pPr>
      <w:r w:rsidRPr="00AA66B3">
        <w:rPr>
          <w:sz w:val="28"/>
          <w:szCs w:val="28"/>
        </w:rPr>
        <w:t xml:space="preserve">Суммы, указанные в абзаце шестом настоящего пункта, учреждение </w:t>
      </w:r>
      <w:r>
        <w:rPr>
          <w:sz w:val="28"/>
          <w:szCs w:val="28"/>
        </w:rPr>
        <w:t xml:space="preserve">(подразделение) </w:t>
      </w:r>
      <w:r w:rsidRPr="00AA66B3">
        <w:rPr>
          <w:sz w:val="28"/>
          <w:szCs w:val="28"/>
        </w:rPr>
        <w:t>рассчитывает исходя из планируемого объема оказания услуг (выполнения работ) и планируемой стоимости их реализации.</w:t>
      </w:r>
    </w:p>
    <w:p w:rsidR="00FB1768" w:rsidRDefault="00C96FB3" w:rsidP="00A16A64">
      <w:pPr>
        <w:ind w:firstLine="709"/>
        <w:jc w:val="both"/>
        <w:rPr>
          <w:sz w:val="28"/>
          <w:szCs w:val="28"/>
        </w:rPr>
      </w:pPr>
      <w:r w:rsidRPr="00AA66B3">
        <w:rPr>
          <w:sz w:val="28"/>
          <w:szCs w:val="28"/>
        </w:rPr>
        <w:t>8. Плановые показатели по выплатам формируются учреждением</w:t>
      </w:r>
      <w:r>
        <w:rPr>
          <w:sz w:val="28"/>
          <w:szCs w:val="28"/>
        </w:rPr>
        <w:t xml:space="preserve"> (подразделением) </w:t>
      </w:r>
      <w:r w:rsidRPr="00AA66B3">
        <w:rPr>
          <w:sz w:val="28"/>
          <w:szCs w:val="28"/>
        </w:rPr>
        <w:t>в соответствии с настоящим Порядком в разрезе соответствующих показателей, содержащихся в Таблице 2.</w:t>
      </w:r>
    </w:p>
    <w:p w:rsidR="00FB1768" w:rsidRPr="00FB1768" w:rsidRDefault="00FB1768" w:rsidP="00A16A64">
      <w:pPr>
        <w:pStyle w:val="ConsPlusNormal"/>
        <w:jc w:val="both"/>
        <w:rPr>
          <w:rFonts w:ascii="Times New Roman" w:hAnsi="Times New Roman" w:cs="Times New Roman"/>
          <w:sz w:val="28"/>
          <w:szCs w:val="28"/>
        </w:rPr>
      </w:pPr>
      <w:r w:rsidRPr="00FB1768">
        <w:rPr>
          <w:rFonts w:ascii="Times New Roman" w:hAnsi="Times New Roman" w:cs="Times New Roman"/>
          <w:sz w:val="28"/>
          <w:szCs w:val="28"/>
        </w:rPr>
        <w:t xml:space="preserve">К представляемому на утверждение проекту Плана прилагаются расчеты (обоснования) плановых показателей по выплатам, использованные при формировании Плана, являющиеся справочной информацией к Плану, формируемые по форме согласно </w:t>
      </w:r>
      <w:hyperlink w:anchor="Par1044" w:tooltip="                           Расчеты (обоснования)" w:history="1">
        <w:r w:rsidRPr="00FB1768">
          <w:rPr>
            <w:rFonts w:ascii="Times New Roman" w:hAnsi="Times New Roman" w:cs="Times New Roman"/>
            <w:sz w:val="28"/>
            <w:szCs w:val="28"/>
          </w:rPr>
          <w:t>приложению</w:t>
        </w:r>
      </w:hyperlink>
      <w:r>
        <w:rPr>
          <w:rFonts w:ascii="Times New Roman" w:hAnsi="Times New Roman" w:cs="Times New Roman"/>
          <w:sz w:val="28"/>
          <w:szCs w:val="28"/>
        </w:rPr>
        <w:t xml:space="preserve"> № 3 к настоящему</w:t>
      </w:r>
      <w:r w:rsidRPr="00FB1768">
        <w:rPr>
          <w:rFonts w:ascii="Times New Roman" w:hAnsi="Times New Roman" w:cs="Times New Roman"/>
          <w:sz w:val="28"/>
          <w:szCs w:val="28"/>
        </w:rPr>
        <w:t xml:space="preserve"> </w:t>
      </w:r>
      <w:r>
        <w:rPr>
          <w:rFonts w:ascii="Times New Roman" w:hAnsi="Times New Roman" w:cs="Times New Roman"/>
          <w:sz w:val="28"/>
          <w:szCs w:val="28"/>
        </w:rPr>
        <w:t>Порядку</w:t>
      </w:r>
      <w:r w:rsidRPr="00FB1768">
        <w:rPr>
          <w:rFonts w:ascii="Times New Roman" w:hAnsi="Times New Roman" w:cs="Times New Roman"/>
          <w:sz w:val="28"/>
          <w:szCs w:val="28"/>
        </w:rPr>
        <w:t>.</w:t>
      </w:r>
    </w:p>
    <w:p w:rsidR="00FB1768" w:rsidRPr="00FB1768" w:rsidRDefault="00FB1768" w:rsidP="00FB1768">
      <w:pPr>
        <w:pStyle w:val="ConsPlusNormal"/>
        <w:ind w:firstLine="540"/>
        <w:jc w:val="both"/>
        <w:rPr>
          <w:rFonts w:ascii="Times New Roman" w:hAnsi="Times New Roman" w:cs="Times New Roman"/>
          <w:sz w:val="28"/>
          <w:szCs w:val="28"/>
        </w:rPr>
      </w:pPr>
      <w:r w:rsidRPr="00FB1768">
        <w:rPr>
          <w:rFonts w:ascii="Times New Roman" w:hAnsi="Times New Roman" w:cs="Times New Roman"/>
          <w:sz w:val="28"/>
          <w:szCs w:val="28"/>
        </w:rPr>
        <w:t xml:space="preserve">Форматы таблиц </w:t>
      </w:r>
      <w:r w:rsidR="00BE220D">
        <w:rPr>
          <w:rFonts w:ascii="Times New Roman" w:hAnsi="Times New Roman" w:cs="Times New Roman"/>
          <w:sz w:val="28"/>
          <w:szCs w:val="28"/>
        </w:rPr>
        <w:t xml:space="preserve">приложения № 3 </w:t>
      </w:r>
      <w:r w:rsidRPr="00FB1768">
        <w:rPr>
          <w:rFonts w:ascii="Times New Roman" w:hAnsi="Times New Roman" w:cs="Times New Roman"/>
          <w:sz w:val="28"/>
          <w:szCs w:val="28"/>
        </w:rPr>
        <w:t>к настоящ</w:t>
      </w:r>
      <w:r w:rsidR="00BE220D">
        <w:rPr>
          <w:rFonts w:ascii="Times New Roman" w:hAnsi="Times New Roman" w:cs="Times New Roman"/>
          <w:sz w:val="28"/>
          <w:szCs w:val="28"/>
        </w:rPr>
        <w:t>ему</w:t>
      </w:r>
      <w:r w:rsidRPr="00FB1768">
        <w:rPr>
          <w:rFonts w:ascii="Times New Roman" w:hAnsi="Times New Roman" w:cs="Times New Roman"/>
          <w:sz w:val="28"/>
          <w:szCs w:val="28"/>
        </w:rPr>
        <w:t xml:space="preserve"> </w:t>
      </w:r>
      <w:r w:rsidR="00BE220D">
        <w:rPr>
          <w:rFonts w:ascii="Times New Roman" w:hAnsi="Times New Roman" w:cs="Times New Roman"/>
          <w:sz w:val="28"/>
          <w:szCs w:val="28"/>
        </w:rPr>
        <w:t>Порядку</w:t>
      </w:r>
      <w:r w:rsidRPr="00FB1768">
        <w:rPr>
          <w:rFonts w:ascii="Times New Roman" w:hAnsi="Times New Roman" w:cs="Times New Roman"/>
          <w:sz w:val="28"/>
          <w:szCs w:val="28"/>
        </w:rPr>
        <w:t xml:space="preserve"> носят рекомендательный характер и при необходимости могут быть изменены (с </w:t>
      </w:r>
      <w:r w:rsidRPr="00FB1768">
        <w:rPr>
          <w:rFonts w:ascii="Times New Roman" w:hAnsi="Times New Roman" w:cs="Times New Roman"/>
          <w:sz w:val="28"/>
          <w:szCs w:val="28"/>
        </w:rPr>
        <w:lastRenderedPageBreak/>
        <w:t>соблюдением структуры, в том числе строк и граф таблицы) и дополнены иными графами, строками, а также дополнительными реквизитами и показателями, в том числе кодами показателей по соответствующим классификаторам технико-экономической и социальной информации.</w:t>
      </w:r>
    </w:p>
    <w:p w:rsidR="00FB1768" w:rsidRPr="00FB1768" w:rsidRDefault="00FB1768" w:rsidP="00FB1768">
      <w:pPr>
        <w:pStyle w:val="ConsPlusNormal"/>
        <w:ind w:firstLine="540"/>
        <w:jc w:val="both"/>
        <w:rPr>
          <w:rFonts w:ascii="Times New Roman" w:hAnsi="Times New Roman" w:cs="Times New Roman"/>
          <w:sz w:val="28"/>
          <w:szCs w:val="28"/>
        </w:rPr>
      </w:pPr>
      <w:r w:rsidRPr="00FB1768">
        <w:rPr>
          <w:rFonts w:ascii="Times New Roman" w:hAnsi="Times New Roman" w:cs="Times New Roman"/>
          <w:sz w:val="28"/>
          <w:szCs w:val="28"/>
        </w:rPr>
        <w:t xml:space="preserve">Учреждение вправе применять дополнительные расчеты (обоснования) показателей, отраженных в таблицах </w:t>
      </w:r>
      <w:hyperlink w:anchor="Par1044" w:tooltip="                           Расчеты (обоснования)" w:history="1">
        <w:r w:rsidR="00BE220D" w:rsidRPr="00BE220D">
          <w:rPr>
            <w:rFonts w:ascii="Times New Roman" w:hAnsi="Times New Roman" w:cs="Times New Roman"/>
            <w:sz w:val="28"/>
            <w:szCs w:val="28"/>
          </w:rPr>
          <w:t>приложения</w:t>
        </w:r>
      </w:hyperlink>
      <w:r w:rsidR="00BE220D" w:rsidRPr="00BE220D">
        <w:rPr>
          <w:rFonts w:ascii="Times New Roman" w:hAnsi="Times New Roman" w:cs="Times New Roman"/>
          <w:sz w:val="28"/>
          <w:szCs w:val="28"/>
        </w:rPr>
        <w:t xml:space="preserve"> </w:t>
      </w:r>
      <w:r w:rsidR="00BE220D">
        <w:rPr>
          <w:rFonts w:ascii="Times New Roman" w:hAnsi="Times New Roman" w:cs="Times New Roman"/>
          <w:sz w:val="28"/>
          <w:szCs w:val="28"/>
        </w:rPr>
        <w:t>№ 3</w:t>
      </w:r>
      <w:r w:rsidRPr="00FB1768">
        <w:rPr>
          <w:rFonts w:ascii="Times New Roman" w:hAnsi="Times New Roman" w:cs="Times New Roman"/>
          <w:sz w:val="28"/>
          <w:szCs w:val="28"/>
        </w:rPr>
        <w:t xml:space="preserve"> </w:t>
      </w:r>
      <w:r w:rsidR="00BE220D" w:rsidRPr="00FB1768">
        <w:rPr>
          <w:rFonts w:ascii="Times New Roman" w:hAnsi="Times New Roman" w:cs="Times New Roman"/>
          <w:sz w:val="28"/>
          <w:szCs w:val="28"/>
        </w:rPr>
        <w:t>к настоящ</w:t>
      </w:r>
      <w:r w:rsidR="00BE220D">
        <w:rPr>
          <w:rFonts w:ascii="Times New Roman" w:hAnsi="Times New Roman" w:cs="Times New Roman"/>
          <w:sz w:val="28"/>
          <w:szCs w:val="28"/>
        </w:rPr>
        <w:t>ему</w:t>
      </w:r>
      <w:r w:rsidR="00BE220D" w:rsidRPr="00FB1768">
        <w:rPr>
          <w:rFonts w:ascii="Times New Roman" w:hAnsi="Times New Roman" w:cs="Times New Roman"/>
          <w:sz w:val="28"/>
          <w:szCs w:val="28"/>
        </w:rPr>
        <w:t xml:space="preserve"> </w:t>
      </w:r>
      <w:r w:rsidR="00BE220D">
        <w:rPr>
          <w:rFonts w:ascii="Times New Roman" w:hAnsi="Times New Roman" w:cs="Times New Roman"/>
          <w:sz w:val="28"/>
          <w:szCs w:val="28"/>
        </w:rPr>
        <w:t>Порядку</w:t>
      </w:r>
      <w:r w:rsidRPr="00FB1768">
        <w:rPr>
          <w:rFonts w:ascii="Times New Roman" w:hAnsi="Times New Roman" w:cs="Times New Roman"/>
          <w:sz w:val="28"/>
          <w:szCs w:val="28"/>
        </w:rPr>
        <w:t>, в соответствии с разработанными им дополнительными таблицами.</w:t>
      </w:r>
    </w:p>
    <w:p w:rsidR="00FB1768" w:rsidRPr="00FB1768" w:rsidRDefault="00FB1768" w:rsidP="00FB1768">
      <w:pPr>
        <w:pStyle w:val="ConsPlusNormal"/>
        <w:ind w:firstLine="540"/>
        <w:jc w:val="both"/>
        <w:rPr>
          <w:rFonts w:ascii="Times New Roman" w:hAnsi="Times New Roman" w:cs="Times New Roman"/>
          <w:sz w:val="28"/>
          <w:szCs w:val="28"/>
        </w:rPr>
      </w:pPr>
      <w:r w:rsidRPr="00FB1768">
        <w:rPr>
          <w:rFonts w:ascii="Times New Roman" w:hAnsi="Times New Roman" w:cs="Times New Roman"/>
          <w:sz w:val="28"/>
          <w:szCs w:val="28"/>
        </w:rPr>
        <w:t>В случае, если в соответствии со структурой затрат отдельные виды выплат учреждением не осуществляются, то соответствующие расчеты (обоснования) к показателям Плана не формируются.</w:t>
      </w:r>
    </w:p>
    <w:p w:rsidR="00FB1768" w:rsidRPr="00FB1768" w:rsidRDefault="00FB1768" w:rsidP="00FB1768">
      <w:pPr>
        <w:pStyle w:val="ConsPlusNormal"/>
        <w:ind w:firstLine="540"/>
        <w:jc w:val="both"/>
        <w:rPr>
          <w:rFonts w:ascii="Times New Roman" w:hAnsi="Times New Roman" w:cs="Times New Roman"/>
          <w:sz w:val="28"/>
          <w:szCs w:val="28"/>
        </w:rPr>
      </w:pPr>
      <w:r w:rsidRPr="00FB1768">
        <w:rPr>
          <w:rFonts w:ascii="Times New Roman" w:hAnsi="Times New Roman" w:cs="Times New Roman"/>
          <w:sz w:val="28"/>
          <w:szCs w:val="28"/>
        </w:rPr>
        <w:t>Расчеты (обоснования) плановых показателей по выплатам формируются с учетом норм трудовых, материальных, технических ресурсов, используемых для оказания учреждением (подразделением) услуг (выполнения работ).</w:t>
      </w:r>
    </w:p>
    <w:p w:rsidR="00FB1768" w:rsidRPr="00FB1768" w:rsidRDefault="00FB1768" w:rsidP="00FB1768">
      <w:pPr>
        <w:pStyle w:val="ConsPlusNormal"/>
        <w:ind w:firstLine="540"/>
        <w:jc w:val="both"/>
        <w:rPr>
          <w:rFonts w:ascii="Times New Roman" w:hAnsi="Times New Roman" w:cs="Times New Roman"/>
          <w:sz w:val="28"/>
          <w:szCs w:val="28"/>
        </w:rPr>
      </w:pPr>
      <w:r w:rsidRPr="00FB1768">
        <w:rPr>
          <w:rFonts w:ascii="Times New Roman" w:hAnsi="Times New Roman" w:cs="Times New Roman"/>
          <w:sz w:val="28"/>
          <w:szCs w:val="28"/>
        </w:rPr>
        <w:t xml:space="preserve">Расчеты (обоснования) плановых показателей по выплатам за счет субсидий, предоставляемых в соответствии с бюджетным законодательством Российской Федерации, осуществляются с учетом затрат, применяемых при обосновании бюджетных ассигнований главными распорядителями бюджетных средств в целях формирования проекта </w:t>
      </w:r>
      <w:r w:rsidR="00BE220D">
        <w:rPr>
          <w:rFonts w:ascii="Times New Roman" w:hAnsi="Times New Roman" w:cs="Times New Roman"/>
          <w:sz w:val="28"/>
          <w:szCs w:val="28"/>
        </w:rPr>
        <w:t>решения</w:t>
      </w:r>
      <w:r w:rsidRPr="00FB1768">
        <w:rPr>
          <w:rFonts w:ascii="Times New Roman" w:hAnsi="Times New Roman" w:cs="Times New Roman"/>
          <w:sz w:val="28"/>
          <w:szCs w:val="28"/>
        </w:rPr>
        <w:t xml:space="preserve"> о бюджете на очередной финансовый год и плановый период, а также с учетом требований, установленных нормативными правовыми актами, в том числе ГОСТами, СНиПами, СанПиНами, стандартами, порядками и регламентами (паспортами) оказания </w:t>
      </w:r>
      <w:r w:rsidR="00BE220D">
        <w:rPr>
          <w:rFonts w:ascii="Times New Roman" w:hAnsi="Times New Roman" w:cs="Times New Roman"/>
          <w:sz w:val="28"/>
          <w:szCs w:val="28"/>
        </w:rPr>
        <w:t xml:space="preserve">муниципальной </w:t>
      </w:r>
      <w:r w:rsidRPr="00FB1768">
        <w:rPr>
          <w:rFonts w:ascii="Times New Roman" w:hAnsi="Times New Roman" w:cs="Times New Roman"/>
          <w:sz w:val="28"/>
          <w:szCs w:val="28"/>
        </w:rPr>
        <w:t>услуги.</w:t>
      </w:r>
    </w:p>
    <w:p w:rsidR="00FB1768" w:rsidRPr="00FB1768" w:rsidRDefault="00FB1768" w:rsidP="00FB1768">
      <w:pPr>
        <w:pStyle w:val="ConsPlusNormal"/>
        <w:ind w:firstLine="540"/>
        <w:jc w:val="both"/>
        <w:rPr>
          <w:rFonts w:ascii="Times New Roman" w:hAnsi="Times New Roman" w:cs="Times New Roman"/>
          <w:sz w:val="28"/>
          <w:szCs w:val="28"/>
        </w:rPr>
      </w:pPr>
      <w:r w:rsidRPr="00FB1768">
        <w:rPr>
          <w:rFonts w:ascii="Times New Roman" w:hAnsi="Times New Roman" w:cs="Times New Roman"/>
          <w:sz w:val="28"/>
          <w:szCs w:val="28"/>
        </w:rPr>
        <w:t xml:space="preserve">Расчеты (обоснования) плановых показателей по выплатам формируются раздельно по источникам их финансового обеспечения в случае принятия </w:t>
      </w:r>
      <w:r w:rsidR="00BE220D">
        <w:rPr>
          <w:rFonts w:ascii="Times New Roman" w:hAnsi="Times New Roman" w:cs="Times New Roman"/>
          <w:sz w:val="28"/>
          <w:szCs w:val="28"/>
        </w:rPr>
        <w:t>структурным подразделением администрации района</w:t>
      </w:r>
      <w:r w:rsidRPr="00FB1768">
        <w:rPr>
          <w:rFonts w:ascii="Times New Roman" w:hAnsi="Times New Roman" w:cs="Times New Roman"/>
          <w:sz w:val="28"/>
          <w:szCs w:val="28"/>
        </w:rPr>
        <w:t xml:space="preserve">, осуществляющим функции и полномочия учредителя, решения о планировании выплат по соответствующим расходам (по </w:t>
      </w:r>
      <w:hyperlink w:anchor="Par338" w:tooltip="в том числе на: выплаты персоналу всего:" w:history="1">
        <w:r w:rsidRPr="00BE220D">
          <w:rPr>
            <w:rFonts w:ascii="Times New Roman" w:hAnsi="Times New Roman" w:cs="Times New Roman"/>
            <w:sz w:val="28"/>
            <w:szCs w:val="28"/>
          </w:rPr>
          <w:t>строкам 210</w:t>
        </w:r>
      </w:hyperlink>
      <w:r w:rsidRPr="00BE220D">
        <w:rPr>
          <w:rFonts w:ascii="Times New Roman" w:hAnsi="Times New Roman" w:cs="Times New Roman"/>
          <w:sz w:val="28"/>
          <w:szCs w:val="28"/>
        </w:rPr>
        <w:t xml:space="preserve"> - </w:t>
      </w:r>
      <w:hyperlink w:anchor="Par440" w:tooltip="прочие расходы (кроме расходов на закупку товаров, работ, услуг)" w:history="1">
        <w:r w:rsidRPr="00BE220D">
          <w:rPr>
            <w:rFonts w:ascii="Times New Roman" w:hAnsi="Times New Roman" w:cs="Times New Roman"/>
            <w:sz w:val="28"/>
            <w:szCs w:val="28"/>
          </w:rPr>
          <w:t>250</w:t>
        </w:r>
      </w:hyperlink>
      <w:r w:rsidRPr="00BE220D">
        <w:rPr>
          <w:rFonts w:ascii="Times New Roman" w:hAnsi="Times New Roman" w:cs="Times New Roman"/>
          <w:sz w:val="28"/>
          <w:szCs w:val="28"/>
        </w:rPr>
        <w:t xml:space="preserve"> </w:t>
      </w:r>
      <w:r w:rsidRPr="00FB1768">
        <w:rPr>
          <w:rFonts w:ascii="Times New Roman" w:hAnsi="Times New Roman" w:cs="Times New Roman"/>
          <w:sz w:val="28"/>
          <w:szCs w:val="28"/>
        </w:rPr>
        <w:t>в графах 5 - 10) раздельно по источникам их финансового обеспечения.</w:t>
      </w:r>
    </w:p>
    <w:p w:rsidR="00FB1768" w:rsidRPr="00FB1768" w:rsidRDefault="00FB1768" w:rsidP="00BE220D">
      <w:pPr>
        <w:pStyle w:val="ConsPlusNormal"/>
        <w:ind w:firstLine="540"/>
        <w:jc w:val="both"/>
        <w:rPr>
          <w:rFonts w:ascii="Times New Roman" w:hAnsi="Times New Roman" w:cs="Times New Roman"/>
          <w:sz w:val="28"/>
          <w:szCs w:val="28"/>
        </w:rPr>
      </w:pPr>
      <w:r w:rsidRPr="00FB1768">
        <w:rPr>
          <w:rFonts w:ascii="Times New Roman" w:hAnsi="Times New Roman" w:cs="Times New Roman"/>
          <w:sz w:val="28"/>
          <w:szCs w:val="28"/>
        </w:rPr>
        <w:t xml:space="preserve">В расчет (обоснование) плановых показателей выплат персоналу </w:t>
      </w:r>
      <w:r w:rsidRPr="00BE220D">
        <w:rPr>
          <w:rFonts w:ascii="Times New Roman" w:hAnsi="Times New Roman" w:cs="Times New Roman"/>
          <w:sz w:val="28"/>
          <w:szCs w:val="28"/>
        </w:rPr>
        <w:t>(</w:t>
      </w:r>
      <w:hyperlink w:anchor="Par338" w:tooltip="в том числе на: выплаты персоналу всего:" w:history="1">
        <w:r w:rsidRPr="00BE220D">
          <w:rPr>
            <w:rFonts w:ascii="Times New Roman" w:hAnsi="Times New Roman" w:cs="Times New Roman"/>
            <w:sz w:val="28"/>
            <w:szCs w:val="28"/>
          </w:rPr>
          <w:t>строка 210</w:t>
        </w:r>
      </w:hyperlink>
      <w:r w:rsidRPr="00FB1768">
        <w:rPr>
          <w:rFonts w:ascii="Times New Roman" w:hAnsi="Times New Roman" w:cs="Times New Roman"/>
          <w:sz w:val="28"/>
          <w:szCs w:val="28"/>
        </w:rPr>
        <w:t xml:space="preserve"> Таблицы 2)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При расчете плановых показателей по оплате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районные коэффициенты,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 а также индексация указанных выплат.</w:t>
      </w:r>
    </w:p>
    <w:p w:rsidR="00FB1768" w:rsidRPr="00FB1768" w:rsidRDefault="00FB1768" w:rsidP="00FB1768">
      <w:pPr>
        <w:pStyle w:val="ConsPlusNormal"/>
        <w:ind w:firstLine="540"/>
        <w:jc w:val="both"/>
        <w:rPr>
          <w:rFonts w:ascii="Times New Roman" w:hAnsi="Times New Roman" w:cs="Times New Roman"/>
          <w:sz w:val="28"/>
          <w:szCs w:val="28"/>
        </w:rPr>
      </w:pPr>
      <w:r w:rsidRPr="00FB1768">
        <w:rPr>
          <w:rFonts w:ascii="Times New Roman" w:hAnsi="Times New Roman" w:cs="Times New Roman"/>
          <w:sz w:val="28"/>
          <w:szCs w:val="28"/>
        </w:rPr>
        <w:t xml:space="preserve">При расчете плановых показателей выплат компенсационного характера </w:t>
      </w:r>
      <w:r w:rsidRPr="00FB1768">
        <w:rPr>
          <w:rFonts w:ascii="Times New Roman" w:hAnsi="Times New Roman" w:cs="Times New Roman"/>
          <w:sz w:val="28"/>
          <w:szCs w:val="28"/>
        </w:rPr>
        <w:lastRenderedPageBreak/>
        <w:t>персоналу учреждений, не включаемых в фонд оплаты труда, учитываются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локальными нормативными актами учреждения.</w:t>
      </w:r>
    </w:p>
    <w:p w:rsidR="00FB1768" w:rsidRDefault="00FB1768" w:rsidP="00BE220D">
      <w:pPr>
        <w:pStyle w:val="ConsPlusNormal"/>
        <w:ind w:firstLine="540"/>
        <w:jc w:val="both"/>
        <w:rPr>
          <w:rFonts w:ascii="Times New Roman" w:hAnsi="Times New Roman" w:cs="Times New Roman"/>
          <w:sz w:val="28"/>
          <w:szCs w:val="28"/>
        </w:rPr>
      </w:pPr>
      <w:r w:rsidRPr="00FB1768">
        <w:rPr>
          <w:rFonts w:ascii="Times New Roman" w:hAnsi="Times New Roman" w:cs="Times New Roman"/>
          <w:sz w:val="28"/>
          <w:szCs w:val="28"/>
        </w:rPr>
        <w:t>При расчете плановых показателей страховых взносов в Пенсионный фонд Российской Федерации на обязательное пенсионное страхование,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 установленные законодательством Российской Федерации.</w:t>
      </w:r>
    </w:p>
    <w:p w:rsidR="00D264AD" w:rsidRPr="00D264AD" w:rsidRDefault="00D264AD" w:rsidP="00D264AD">
      <w:pPr>
        <w:pStyle w:val="ConsPlusNormal"/>
        <w:ind w:firstLine="540"/>
        <w:jc w:val="both"/>
        <w:rPr>
          <w:rFonts w:ascii="Times New Roman" w:hAnsi="Times New Roman" w:cs="Times New Roman"/>
          <w:sz w:val="28"/>
          <w:szCs w:val="28"/>
        </w:rPr>
      </w:pPr>
      <w:r w:rsidRPr="00D264AD">
        <w:rPr>
          <w:rFonts w:ascii="Times New Roman" w:hAnsi="Times New Roman" w:cs="Times New Roman"/>
          <w:sz w:val="28"/>
          <w:szCs w:val="28"/>
        </w:rPr>
        <w:t>Расчет (обоснование) плановых показателей социальных и иных выплат населению (</w:t>
      </w:r>
      <w:hyperlink w:anchor="Par372" w:tooltip="социальные и иные выплаты населению, всего" w:history="1">
        <w:r w:rsidRPr="00D264AD">
          <w:rPr>
            <w:rFonts w:ascii="Times New Roman" w:hAnsi="Times New Roman" w:cs="Times New Roman"/>
            <w:sz w:val="28"/>
            <w:szCs w:val="28"/>
          </w:rPr>
          <w:t>строка 220</w:t>
        </w:r>
      </w:hyperlink>
      <w:r w:rsidRPr="00D264AD">
        <w:rPr>
          <w:rFonts w:ascii="Times New Roman" w:hAnsi="Times New Roman" w:cs="Times New Roman"/>
          <w:sz w:val="28"/>
          <w:szCs w:val="28"/>
        </w:rPr>
        <w:t xml:space="preserve"> Таблицы 2), не связанных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FB1768" w:rsidRPr="00D264AD" w:rsidRDefault="00FB1768" w:rsidP="00FB1768">
      <w:pPr>
        <w:pStyle w:val="ConsPlusNormal"/>
        <w:ind w:firstLine="540"/>
        <w:jc w:val="both"/>
        <w:rPr>
          <w:rFonts w:ascii="Times New Roman" w:hAnsi="Times New Roman" w:cs="Times New Roman"/>
          <w:sz w:val="28"/>
          <w:szCs w:val="28"/>
        </w:rPr>
      </w:pPr>
      <w:r w:rsidRPr="00D264AD">
        <w:rPr>
          <w:rFonts w:ascii="Times New Roman" w:hAnsi="Times New Roman" w:cs="Times New Roman"/>
          <w:sz w:val="28"/>
          <w:szCs w:val="28"/>
        </w:rPr>
        <w:t>Расчет (обоснование) расходов по уплате налогов, сборов и иных платежей (</w:t>
      </w:r>
      <w:hyperlink w:anchor="Par394" w:tooltip="уплату налогов, сборов и иных платежей, всего" w:history="1">
        <w:r w:rsidRPr="00D264AD">
          <w:rPr>
            <w:rFonts w:ascii="Times New Roman" w:hAnsi="Times New Roman" w:cs="Times New Roman"/>
            <w:sz w:val="28"/>
            <w:szCs w:val="28"/>
          </w:rPr>
          <w:t>строка 230</w:t>
        </w:r>
      </w:hyperlink>
      <w:r w:rsidRPr="00D264AD">
        <w:rPr>
          <w:rFonts w:ascii="Times New Roman" w:hAnsi="Times New Roman" w:cs="Times New Roman"/>
          <w:sz w:val="28"/>
          <w:szCs w:val="28"/>
        </w:rPr>
        <w:t xml:space="preserve"> Таблицы 2) осуществляется с учетом объекта налогообложения, особенностей определения налоговой базы, налоговых льгот, оснований и порядка их применения, а также налоговой ставки, порядка и сроков уплаты по каждому налогу в соответствии с законодательством Российской Федерации о налогах и сборах.</w:t>
      </w:r>
    </w:p>
    <w:p w:rsidR="00D264AD" w:rsidRPr="00D264AD" w:rsidRDefault="00D264AD" w:rsidP="00D264AD">
      <w:pPr>
        <w:pStyle w:val="ConsPlusNormal"/>
        <w:ind w:firstLine="540"/>
        <w:jc w:val="both"/>
        <w:rPr>
          <w:rFonts w:ascii="Times New Roman" w:hAnsi="Times New Roman" w:cs="Times New Roman"/>
          <w:sz w:val="28"/>
          <w:szCs w:val="28"/>
        </w:rPr>
      </w:pPr>
      <w:r w:rsidRPr="00D264AD">
        <w:rPr>
          <w:rFonts w:ascii="Times New Roman" w:hAnsi="Times New Roman" w:cs="Times New Roman"/>
          <w:sz w:val="28"/>
          <w:szCs w:val="28"/>
        </w:rPr>
        <w:t>Расчет (обоснование) плановых показателей безвозмездных перечислений организациям (</w:t>
      </w:r>
      <w:hyperlink w:anchor="Par416" w:tooltip="безвозмездные" w:history="1">
        <w:r w:rsidRPr="00D264AD">
          <w:rPr>
            <w:rFonts w:ascii="Times New Roman" w:hAnsi="Times New Roman" w:cs="Times New Roman"/>
            <w:sz w:val="28"/>
            <w:szCs w:val="28"/>
          </w:rPr>
          <w:t>строка 240</w:t>
        </w:r>
      </w:hyperlink>
      <w:r w:rsidRPr="00D264AD">
        <w:rPr>
          <w:rFonts w:ascii="Times New Roman" w:hAnsi="Times New Roman" w:cs="Times New Roman"/>
          <w:sz w:val="28"/>
          <w:szCs w:val="28"/>
        </w:rPr>
        <w:t xml:space="preserve"> Таблицы 2) осуществляется с учетом количества планируемых безвозмездных перечислений организациям в год и их размера.</w:t>
      </w:r>
    </w:p>
    <w:p w:rsidR="00FB1768" w:rsidRPr="00B6716C" w:rsidRDefault="00FB1768" w:rsidP="00FB1768">
      <w:pPr>
        <w:pStyle w:val="ConsPlusNormal"/>
        <w:ind w:firstLine="540"/>
        <w:jc w:val="both"/>
        <w:rPr>
          <w:rFonts w:ascii="Times New Roman" w:hAnsi="Times New Roman" w:cs="Times New Roman"/>
          <w:sz w:val="28"/>
          <w:szCs w:val="28"/>
        </w:rPr>
      </w:pPr>
      <w:r w:rsidRPr="00B6716C">
        <w:rPr>
          <w:rFonts w:ascii="Times New Roman" w:hAnsi="Times New Roman" w:cs="Times New Roman"/>
          <w:sz w:val="28"/>
          <w:szCs w:val="28"/>
        </w:rPr>
        <w:t>Расчет (обоснование) прочих расходов (кроме расходов на закупку товаров, работ, услуг) (</w:t>
      </w:r>
      <w:hyperlink w:anchor="Par440" w:tooltip="прочие расходы (кроме расходов на закупку товаров, работ, услуг)" w:history="1">
        <w:r w:rsidRPr="00B6716C">
          <w:rPr>
            <w:rFonts w:ascii="Times New Roman" w:hAnsi="Times New Roman" w:cs="Times New Roman"/>
            <w:sz w:val="28"/>
            <w:szCs w:val="28"/>
          </w:rPr>
          <w:t>строка 250</w:t>
        </w:r>
      </w:hyperlink>
      <w:r w:rsidRPr="00B6716C">
        <w:rPr>
          <w:rFonts w:ascii="Times New Roman" w:hAnsi="Times New Roman" w:cs="Times New Roman"/>
          <w:sz w:val="28"/>
          <w:szCs w:val="28"/>
        </w:rPr>
        <w:t xml:space="preserve"> Таблицы 2) осуществляется по видам выплат с учетом количества планируемых выплат в год и их размера.</w:t>
      </w:r>
    </w:p>
    <w:p w:rsidR="00FB1768" w:rsidRPr="00B6716C" w:rsidRDefault="00FB1768" w:rsidP="00FB1768">
      <w:pPr>
        <w:pStyle w:val="ConsPlusNormal"/>
        <w:ind w:firstLine="540"/>
        <w:jc w:val="both"/>
        <w:rPr>
          <w:rFonts w:ascii="Times New Roman" w:hAnsi="Times New Roman" w:cs="Times New Roman"/>
          <w:sz w:val="28"/>
          <w:szCs w:val="28"/>
        </w:rPr>
      </w:pPr>
      <w:r w:rsidRPr="00B6716C">
        <w:rPr>
          <w:rFonts w:ascii="Times New Roman" w:hAnsi="Times New Roman" w:cs="Times New Roman"/>
          <w:sz w:val="28"/>
          <w:szCs w:val="28"/>
        </w:rPr>
        <w:t>В расчет расходов на закупку товаров, работ, услуг (</w:t>
      </w:r>
      <w:hyperlink w:anchor="Par451" w:tooltip="расходы на закупку товаров, работ, услуг, всего" w:history="1">
        <w:r w:rsidRPr="00B6716C">
          <w:rPr>
            <w:rFonts w:ascii="Times New Roman" w:hAnsi="Times New Roman" w:cs="Times New Roman"/>
            <w:sz w:val="28"/>
            <w:szCs w:val="28"/>
          </w:rPr>
          <w:t>строка 260</w:t>
        </w:r>
      </w:hyperlink>
      <w:r w:rsidRPr="00B6716C">
        <w:rPr>
          <w:rFonts w:ascii="Times New Roman" w:hAnsi="Times New Roman" w:cs="Times New Roman"/>
          <w:sz w:val="28"/>
          <w:szCs w:val="28"/>
        </w:rPr>
        <w:t xml:space="preserve"> Таблицы 2) включаются расходы на оплату услуг связи, транспортных услуг, коммунальных услуг, на оплату аренды имущества, содержание имущества, прочих работ и услуг (к примеру, услуг по страхованию, в том числе обязательному страхованию гражданской ответственности владельцев транспортных средств, медицинских осмотров, информационных услуг, консультационных услуг, экспертных услуг, типографских работ, научно-исследовательских работ), определяемых с учетом требований к закупаемым заказчиками отдельным видам товаров, работ, услуг в соответствии с законодательством Российской Федерации о контрактной системе в сфере закупок товаров, работ, для обеспечения муниципальных нужд.</w:t>
      </w:r>
    </w:p>
    <w:p w:rsidR="00FB1768" w:rsidRPr="00B6716C" w:rsidRDefault="00FB1768" w:rsidP="00FB1768">
      <w:pPr>
        <w:pStyle w:val="ConsPlusNormal"/>
        <w:ind w:firstLine="540"/>
        <w:jc w:val="both"/>
        <w:rPr>
          <w:rFonts w:ascii="Times New Roman" w:hAnsi="Times New Roman" w:cs="Times New Roman"/>
          <w:sz w:val="28"/>
          <w:szCs w:val="28"/>
        </w:rPr>
      </w:pPr>
      <w:r w:rsidRPr="00B6716C">
        <w:rPr>
          <w:rFonts w:ascii="Times New Roman" w:hAnsi="Times New Roman" w:cs="Times New Roman"/>
          <w:sz w:val="28"/>
          <w:szCs w:val="28"/>
        </w:rPr>
        <w:lastRenderedPageBreak/>
        <w:t>Расчет плановых показателей на оплату услуг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w:t>
      </w:r>
      <w:r w:rsidR="004F5814">
        <w:rPr>
          <w:rFonts w:ascii="Times New Roman" w:hAnsi="Times New Roman" w:cs="Times New Roman"/>
          <w:sz w:val="28"/>
          <w:szCs w:val="28"/>
        </w:rPr>
        <w:t xml:space="preserve">временной оплаты междугородних </w:t>
      </w:r>
      <w:r w:rsidRPr="00B6716C">
        <w:rPr>
          <w:rFonts w:ascii="Times New Roman" w:hAnsi="Times New Roman" w:cs="Times New Roman"/>
          <w:sz w:val="28"/>
          <w:szCs w:val="28"/>
        </w:rPr>
        <w:t>и местных телефонных соединений, а также стоимость услуг при повременной оплате услуг телефонной связи; количество пересылаемой корреспонденции</w:t>
      </w:r>
      <w:r w:rsidR="004F5814">
        <w:rPr>
          <w:rFonts w:ascii="Times New Roman" w:hAnsi="Times New Roman" w:cs="Times New Roman"/>
          <w:sz w:val="28"/>
          <w:szCs w:val="28"/>
        </w:rPr>
        <w:t>,</w:t>
      </w:r>
      <w:r w:rsidRPr="00B6716C">
        <w:rPr>
          <w:rFonts w:ascii="Times New Roman" w:hAnsi="Times New Roman" w:cs="Times New Roman"/>
          <w:sz w:val="28"/>
          <w:szCs w:val="28"/>
        </w:rPr>
        <w:t xml:space="preserve"> стоимость пересылки почтовой корреспонденции за единицу услуги, стоимость аренды интернет-канала, повременной оплаты за </w:t>
      </w:r>
      <w:r w:rsidR="004F5814">
        <w:rPr>
          <w:rFonts w:ascii="Times New Roman" w:hAnsi="Times New Roman" w:cs="Times New Roman"/>
          <w:sz w:val="28"/>
          <w:szCs w:val="28"/>
        </w:rPr>
        <w:t xml:space="preserve">Интернет </w:t>
      </w:r>
      <w:r w:rsidRPr="00B6716C">
        <w:rPr>
          <w:rFonts w:ascii="Times New Roman" w:hAnsi="Times New Roman" w:cs="Times New Roman"/>
          <w:sz w:val="28"/>
          <w:szCs w:val="28"/>
        </w:rPr>
        <w:t>-</w:t>
      </w:r>
      <w:r w:rsidR="004F5814">
        <w:rPr>
          <w:rFonts w:ascii="Times New Roman" w:hAnsi="Times New Roman" w:cs="Times New Roman"/>
          <w:sz w:val="28"/>
          <w:szCs w:val="28"/>
        </w:rPr>
        <w:t xml:space="preserve"> </w:t>
      </w:r>
      <w:r w:rsidRPr="00B6716C">
        <w:rPr>
          <w:rFonts w:ascii="Times New Roman" w:hAnsi="Times New Roman" w:cs="Times New Roman"/>
          <w:sz w:val="28"/>
          <w:szCs w:val="28"/>
        </w:rPr>
        <w:t xml:space="preserve">услуги или оплата </w:t>
      </w:r>
      <w:r w:rsidR="004F5814">
        <w:rPr>
          <w:rFonts w:ascii="Times New Roman" w:hAnsi="Times New Roman" w:cs="Times New Roman"/>
          <w:sz w:val="28"/>
          <w:szCs w:val="28"/>
        </w:rPr>
        <w:t xml:space="preserve">Интернет </w:t>
      </w:r>
      <w:r w:rsidRPr="00B6716C">
        <w:rPr>
          <w:rFonts w:ascii="Times New Roman" w:hAnsi="Times New Roman" w:cs="Times New Roman"/>
          <w:sz w:val="28"/>
          <w:szCs w:val="28"/>
        </w:rPr>
        <w:t>-</w:t>
      </w:r>
      <w:r w:rsidR="004F5814">
        <w:rPr>
          <w:rFonts w:ascii="Times New Roman" w:hAnsi="Times New Roman" w:cs="Times New Roman"/>
          <w:sz w:val="28"/>
          <w:szCs w:val="28"/>
        </w:rPr>
        <w:t xml:space="preserve"> </w:t>
      </w:r>
      <w:r w:rsidRPr="00B6716C">
        <w:rPr>
          <w:rFonts w:ascii="Times New Roman" w:hAnsi="Times New Roman" w:cs="Times New Roman"/>
          <w:sz w:val="28"/>
          <w:szCs w:val="28"/>
        </w:rPr>
        <w:t>трафика.</w:t>
      </w:r>
    </w:p>
    <w:p w:rsidR="00FB1768" w:rsidRPr="00B6716C" w:rsidRDefault="00FB1768" w:rsidP="00FB1768">
      <w:pPr>
        <w:pStyle w:val="ConsPlusNormal"/>
        <w:ind w:firstLine="540"/>
        <w:jc w:val="both"/>
        <w:rPr>
          <w:rFonts w:ascii="Times New Roman" w:hAnsi="Times New Roman" w:cs="Times New Roman"/>
          <w:sz w:val="28"/>
          <w:szCs w:val="28"/>
        </w:rPr>
      </w:pPr>
      <w:r w:rsidRPr="00B6716C">
        <w:rPr>
          <w:rFonts w:ascii="Times New Roman" w:hAnsi="Times New Roman" w:cs="Times New Roman"/>
          <w:sz w:val="28"/>
          <w:szCs w:val="28"/>
        </w:rPr>
        <w:t>Расчет (обоснование) плановых показателей по оплате коммунальных услуг включает в себя расчеты расходов на электроснабжение, теплоснабжение</w:t>
      </w:r>
      <w:r w:rsidR="00044DE2">
        <w:rPr>
          <w:rFonts w:ascii="Times New Roman" w:hAnsi="Times New Roman" w:cs="Times New Roman"/>
          <w:sz w:val="28"/>
          <w:szCs w:val="28"/>
        </w:rPr>
        <w:t>,</w:t>
      </w:r>
      <w:r w:rsidRPr="00B6716C">
        <w:rPr>
          <w:rFonts w:ascii="Times New Roman" w:hAnsi="Times New Roman" w:cs="Times New Roman"/>
          <w:sz w:val="28"/>
          <w:szCs w:val="28"/>
        </w:rPr>
        <w:t xml:space="preserve"> холодное водоснабжение и водоотведение с учетом количества заключенных договоров о предоставлении коммунальных услуг,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FB1768" w:rsidRPr="00B6716C" w:rsidRDefault="00FB1768" w:rsidP="00FB1768">
      <w:pPr>
        <w:pStyle w:val="ConsPlusNormal"/>
        <w:ind w:firstLine="540"/>
        <w:jc w:val="both"/>
        <w:rPr>
          <w:rFonts w:ascii="Times New Roman" w:hAnsi="Times New Roman" w:cs="Times New Roman"/>
          <w:sz w:val="28"/>
          <w:szCs w:val="28"/>
        </w:rPr>
      </w:pPr>
      <w:r w:rsidRPr="00B6716C">
        <w:rPr>
          <w:rFonts w:ascii="Times New Roman" w:hAnsi="Times New Roman" w:cs="Times New Roman"/>
          <w:sz w:val="28"/>
          <w:szCs w:val="28"/>
        </w:rPr>
        <w:t>Расчеты (обоснования) расходов на оплату аренды имущества, в том числе объектов недвижимого имущества, определяются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FB1768" w:rsidRPr="00B6716C" w:rsidRDefault="00FB1768" w:rsidP="00044DE2">
      <w:pPr>
        <w:pStyle w:val="ConsPlusNormal"/>
        <w:ind w:firstLine="540"/>
        <w:jc w:val="both"/>
        <w:rPr>
          <w:rFonts w:ascii="Times New Roman" w:hAnsi="Times New Roman" w:cs="Times New Roman"/>
          <w:sz w:val="28"/>
          <w:szCs w:val="28"/>
        </w:rPr>
      </w:pPr>
      <w:r w:rsidRPr="00B6716C">
        <w:rPr>
          <w:rFonts w:ascii="Times New Roman" w:hAnsi="Times New Roman" w:cs="Times New Roman"/>
          <w:sz w:val="28"/>
          <w:szCs w:val="28"/>
        </w:rPr>
        <w:t xml:space="preserve">Расчеты (обоснования) расходов на содержание имущества осуществляются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для оказания </w:t>
      </w:r>
      <w:r w:rsidR="00044DE2">
        <w:rPr>
          <w:rFonts w:ascii="Times New Roman" w:hAnsi="Times New Roman" w:cs="Times New Roman"/>
          <w:sz w:val="28"/>
          <w:szCs w:val="28"/>
        </w:rPr>
        <w:t xml:space="preserve">муниципальной </w:t>
      </w:r>
      <w:r w:rsidRPr="00B6716C">
        <w:rPr>
          <w:rFonts w:ascii="Times New Roman" w:hAnsi="Times New Roman" w:cs="Times New Roman"/>
          <w:sz w:val="28"/>
          <w:szCs w:val="28"/>
        </w:rPr>
        <w:t>услуги.</w:t>
      </w:r>
    </w:p>
    <w:p w:rsidR="00FB1768" w:rsidRPr="00B6716C" w:rsidRDefault="00FB1768" w:rsidP="00FB1768">
      <w:pPr>
        <w:pStyle w:val="ConsPlusNormal"/>
        <w:ind w:firstLine="540"/>
        <w:jc w:val="both"/>
        <w:rPr>
          <w:rFonts w:ascii="Times New Roman" w:hAnsi="Times New Roman" w:cs="Times New Roman"/>
          <w:sz w:val="28"/>
          <w:szCs w:val="28"/>
        </w:rPr>
      </w:pPr>
      <w:r w:rsidRPr="00B6716C">
        <w:rPr>
          <w:rFonts w:ascii="Times New Roman" w:hAnsi="Times New Roman" w:cs="Times New Roman"/>
          <w:sz w:val="28"/>
          <w:szCs w:val="28"/>
        </w:rPr>
        <w:t>Расчеты (обоснования) расходов на оплату работ и услуг, не относящихся к расходам на оплату услуг связи, транспортных расходов, коммунальных услуг, расходов на аренду имущества, а также работ и услуг по его содержанию, включают в себя расчеты необходимых выплат на страхование, в том числе на обязательное страхование гражданской ответственности владельцев транспортных средств, типографские услуги, информационные услуги с учетом количества печатных изданий, количества подаваемых объявлений, количества приобретаемых бланков строгой отчетности, приобретаемых периодических изданий.</w:t>
      </w:r>
    </w:p>
    <w:p w:rsidR="00FB1768" w:rsidRPr="00B6716C" w:rsidRDefault="00FB1768" w:rsidP="00FB1768">
      <w:pPr>
        <w:pStyle w:val="ConsPlusNormal"/>
        <w:ind w:firstLine="540"/>
        <w:jc w:val="both"/>
        <w:rPr>
          <w:rFonts w:ascii="Times New Roman" w:hAnsi="Times New Roman" w:cs="Times New Roman"/>
          <w:sz w:val="28"/>
          <w:szCs w:val="28"/>
        </w:rPr>
      </w:pPr>
      <w:r w:rsidRPr="00B6716C">
        <w:rPr>
          <w:rFonts w:ascii="Times New Roman" w:hAnsi="Times New Roman" w:cs="Times New Roman"/>
          <w:sz w:val="28"/>
          <w:szCs w:val="28"/>
        </w:rPr>
        <w:t>Расходы на повышение квалификации (профессиональную переподготовку) определяются с учетом требований законодательства Российской Федерации,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FB1768" w:rsidRPr="00B6716C" w:rsidRDefault="00FB1768" w:rsidP="00FB1768">
      <w:pPr>
        <w:pStyle w:val="ConsPlusNormal"/>
        <w:ind w:firstLine="540"/>
        <w:jc w:val="both"/>
        <w:rPr>
          <w:rFonts w:ascii="Times New Roman" w:hAnsi="Times New Roman" w:cs="Times New Roman"/>
          <w:sz w:val="28"/>
          <w:szCs w:val="28"/>
        </w:rPr>
      </w:pPr>
      <w:r w:rsidRPr="00B6716C">
        <w:rPr>
          <w:rFonts w:ascii="Times New Roman" w:hAnsi="Times New Roman" w:cs="Times New Roman"/>
          <w:sz w:val="28"/>
          <w:szCs w:val="28"/>
        </w:rPr>
        <w:t xml:space="preserve">Расчеты (обоснования) расходов на приобретение основных средств (к примеру, оборудования, транспортных средств, мебели, инвентаря, бытовых приборов) </w:t>
      </w:r>
      <w:r w:rsidRPr="00B6716C">
        <w:rPr>
          <w:rFonts w:ascii="Times New Roman" w:hAnsi="Times New Roman" w:cs="Times New Roman"/>
          <w:sz w:val="28"/>
          <w:szCs w:val="28"/>
        </w:rPr>
        <w:lastRenderedPageBreak/>
        <w:t>осуществляются с учетом среднего срока эксплуатации амортизируемого имущества. При расчетах (обоснованиях) применяются нормы обеспеченности таким имуществом, выраженные в натуральных показателях, установленные правовыми актами, а также стоимость приобретения необходимого имущества, определенная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информации о ценах организаций-изготовителей,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в информационно-телекоммуникационной сети "Интернет" производителей и поставщиков.</w:t>
      </w:r>
    </w:p>
    <w:p w:rsidR="00FB1768" w:rsidRPr="00B6716C" w:rsidRDefault="00FB1768" w:rsidP="00FB1768">
      <w:pPr>
        <w:pStyle w:val="ConsPlusNormal"/>
        <w:ind w:firstLine="540"/>
        <w:jc w:val="both"/>
        <w:rPr>
          <w:rFonts w:ascii="Times New Roman" w:hAnsi="Times New Roman" w:cs="Times New Roman"/>
          <w:sz w:val="28"/>
          <w:szCs w:val="28"/>
        </w:rPr>
      </w:pPr>
      <w:r w:rsidRPr="00B6716C">
        <w:rPr>
          <w:rFonts w:ascii="Times New Roman" w:hAnsi="Times New Roman" w:cs="Times New Roman"/>
          <w:sz w:val="28"/>
          <w:szCs w:val="28"/>
        </w:rPr>
        <w:t>Расчеты (обоснования) расходов на приобретение материальных запасов осуществляются с учетом потребности в продуктах питания, горюче-смазочных и строительных материалах, мягком инвентаре и специальной одежде и обуви, запасных частях к оборудованию и транспортным средствам, хозяйственных товарах и канцелярских принадлежностях в соответствии с нормами обеспеченности таким имуществом, выраженными в натуральных показателях.</w:t>
      </w:r>
    </w:p>
    <w:p w:rsidR="00C96FB3" w:rsidRPr="00B6716C" w:rsidRDefault="00B86612" w:rsidP="00C96FB3">
      <w:pPr>
        <w:ind w:firstLine="709"/>
        <w:jc w:val="both"/>
        <w:rPr>
          <w:sz w:val="28"/>
          <w:szCs w:val="28"/>
        </w:rPr>
      </w:pPr>
      <w:r>
        <w:rPr>
          <w:sz w:val="28"/>
          <w:szCs w:val="28"/>
        </w:rPr>
        <w:t>9</w:t>
      </w:r>
      <w:r w:rsidR="00C96FB3" w:rsidRPr="00B6716C">
        <w:rPr>
          <w:sz w:val="28"/>
          <w:szCs w:val="28"/>
        </w:rPr>
        <w:t>. Общая сумма расходов бюджетного учреждения на закупки товаров, работ, услуг, отраженная в Плане, подлежит детализации в плане закупок товаров, работ, услуг для обеспечения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план закупок), а также в плане закупок, формируемом в соответствии с Федеральным законом № 223-ФЗ</w:t>
      </w:r>
      <w:r w:rsidR="005C7FCD">
        <w:rPr>
          <w:sz w:val="28"/>
          <w:szCs w:val="28"/>
        </w:rPr>
        <w:t>,</w:t>
      </w:r>
      <w:r w:rsidR="00C96FB3" w:rsidRPr="00B6716C">
        <w:rPr>
          <w:sz w:val="28"/>
          <w:szCs w:val="28"/>
        </w:rPr>
        <w:t xml:space="preserve"> согласно положениям части 2 статьи 15 Федерального закона № 44-ФЗ.</w:t>
      </w:r>
    </w:p>
    <w:p w:rsidR="00C96FB3" w:rsidRPr="00B6716C" w:rsidRDefault="00B86612" w:rsidP="00C96FB3">
      <w:pPr>
        <w:ind w:firstLine="709"/>
        <w:jc w:val="both"/>
        <w:rPr>
          <w:sz w:val="28"/>
          <w:szCs w:val="28"/>
        </w:rPr>
      </w:pPr>
      <w:r>
        <w:rPr>
          <w:sz w:val="28"/>
          <w:szCs w:val="28"/>
        </w:rPr>
        <w:t>10</w:t>
      </w:r>
      <w:r w:rsidR="00C96FB3" w:rsidRPr="00B6716C">
        <w:rPr>
          <w:sz w:val="28"/>
          <w:szCs w:val="28"/>
        </w:rPr>
        <w:t xml:space="preserve">. Объемы планируемых выплат, источником финансового обеспечения которых являются поступления от оказания учреждениями (подразделениями) услуг (выполнения работ), относящихся в соответствии с уставом учреждения (положением подразделения) к его основным видам деятельности, предоставление которых для физических и юридических лиц осуществляется на платной основе, формируются учреждением (подразделением)  в соответствии с порядком определения платы, установленным </w:t>
      </w:r>
      <w:r w:rsidR="005C7FCD">
        <w:rPr>
          <w:sz w:val="28"/>
          <w:szCs w:val="28"/>
        </w:rPr>
        <w:t>структурным подразделением администрации района</w:t>
      </w:r>
      <w:r w:rsidR="00C96FB3" w:rsidRPr="00B6716C">
        <w:rPr>
          <w:sz w:val="28"/>
          <w:szCs w:val="28"/>
        </w:rPr>
        <w:t>, осуществляющим функции и полномочия учредителя.</w:t>
      </w:r>
    </w:p>
    <w:p w:rsidR="00C96FB3" w:rsidRPr="00B6716C" w:rsidRDefault="00B86612" w:rsidP="00C96FB3">
      <w:pPr>
        <w:ind w:firstLine="709"/>
        <w:jc w:val="both"/>
        <w:rPr>
          <w:sz w:val="28"/>
          <w:szCs w:val="28"/>
        </w:rPr>
      </w:pPr>
      <w:r>
        <w:rPr>
          <w:sz w:val="28"/>
          <w:szCs w:val="28"/>
        </w:rPr>
        <w:t>11</w:t>
      </w:r>
      <w:r w:rsidR="00C96FB3" w:rsidRPr="00B6716C">
        <w:rPr>
          <w:sz w:val="28"/>
          <w:szCs w:val="28"/>
        </w:rPr>
        <w:t xml:space="preserve">. </w:t>
      </w:r>
      <w:r w:rsidR="008271EA" w:rsidRPr="00C869FC">
        <w:rPr>
          <w:sz w:val="28"/>
          <w:szCs w:val="28"/>
        </w:rPr>
        <w:t xml:space="preserve">Орган </w:t>
      </w:r>
      <w:r w:rsidR="00C96FB3" w:rsidRPr="00C869FC">
        <w:rPr>
          <w:sz w:val="28"/>
          <w:szCs w:val="28"/>
        </w:rPr>
        <w:t xml:space="preserve">администрации </w:t>
      </w:r>
      <w:r w:rsidR="005C7FCD" w:rsidRPr="00C869FC">
        <w:rPr>
          <w:sz w:val="28"/>
          <w:szCs w:val="28"/>
        </w:rPr>
        <w:t>района</w:t>
      </w:r>
      <w:r w:rsidR="008271EA" w:rsidRPr="00C869FC">
        <w:rPr>
          <w:sz w:val="28"/>
          <w:szCs w:val="28"/>
        </w:rPr>
        <w:t>, осуществляющий функции и полномочия учредителя,</w:t>
      </w:r>
      <w:r w:rsidR="008271EA">
        <w:rPr>
          <w:sz w:val="28"/>
          <w:szCs w:val="28"/>
        </w:rPr>
        <w:t xml:space="preserve"> </w:t>
      </w:r>
      <w:r w:rsidR="00C96FB3" w:rsidRPr="00B6716C">
        <w:rPr>
          <w:sz w:val="28"/>
          <w:szCs w:val="28"/>
        </w:rPr>
        <w:t xml:space="preserve"> вправе установить для учреждения формирование плановых поступлений и соответствующих им плановых выплат, в том числе в разрезе видов услуг (работ).</w:t>
      </w:r>
    </w:p>
    <w:p w:rsidR="00C96FB3" w:rsidRPr="00B6716C" w:rsidRDefault="00C96FB3" w:rsidP="00C405B3">
      <w:pPr>
        <w:ind w:firstLine="709"/>
        <w:jc w:val="both"/>
        <w:rPr>
          <w:sz w:val="28"/>
          <w:szCs w:val="28"/>
        </w:rPr>
        <w:sectPr w:rsidR="00C96FB3" w:rsidRPr="00B6716C" w:rsidSect="00C96FB3">
          <w:pgSz w:w="11907" w:h="16840"/>
          <w:pgMar w:top="1134" w:right="737" w:bottom="1134" w:left="1077" w:header="720" w:footer="720" w:gutter="0"/>
          <w:cols w:space="720"/>
          <w:noEndnote/>
        </w:sectPr>
      </w:pPr>
    </w:p>
    <w:p w:rsidR="00EC4B87" w:rsidRPr="00320246" w:rsidRDefault="00320246" w:rsidP="00A16A64">
      <w:pPr>
        <w:widowControl w:val="0"/>
        <w:autoSpaceDE w:val="0"/>
        <w:autoSpaceDN w:val="0"/>
        <w:adjustRightInd w:val="0"/>
        <w:ind w:left="5220"/>
        <w:outlineLvl w:val="1"/>
      </w:pPr>
      <w:r>
        <w:lastRenderedPageBreak/>
        <w:tab/>
      </w:r>
      <w:r>
        <w:tab/>
      </w:r>
      <w:r>
        <w:tab/>
      </w:r>
      <w:r>
        <w:tab/>
      </w:r>
      <w:r>
        <w:tab/>
      </w:r>
      <w:r>
        <w:tab/>
      </w:r>
      <w:r w:rsidR="00EC4B87" w:rsidRPr="00320246">
        <w:t xml:space="preserve">ПРИЛОЖЕНИЕ </w:t>
      </w:r>
      <w:r w:rsidR="0054234A" w:rsidRPr="00320246">
        <w:t xml:space="preserve"> </w:t>
      </w:r>
      <w:r w:rsidR="00406F16" w:rsidRPr="00320246">
        <w:t>2</w:t>
      </w:r>
    </w:p>
    <w:p w:rsidR="00320246" w:rsidRPr="00320246" w:rsidRDefault="00320246" w:rsidP="00A16A64">
      <w:pPr>
        <w:widowControl w:val="0"/>
        <w:autoSpaceDE w:val="0"/>
        <w:autoSpaceDN w:val="0"/>
        <w:adjustRightInd w:val="0"/>
        <w:ind w:left="5220"/>
      </w:pPr>
      <w:r>
        <w:tab/>
      </w:r>
      <w:r>
        <w:tab/>
      </w:r>
      <w:r>
        <w:tab/>
      </w:r>
      <w:r>
        <w:tab/>
      </w:r>
      <w:r>
        <w:tab/>
      </w:r>
      <w:r>
        <w:tab/>
      </w:r>
      <w:r w:rsidR="00EC4B87" w:rsidRPr="00320246">
        <w:t xml:space="preserve">к Порядку составления и утверждения  </w:t>
      </w:r>
      <w:r w:rsidR="002D43D4" w:rsidRPr="00320246">
        <w:t>планов</w:t>
      </w:r>
    </w:p>
    <w:p w:rsidR="008271EA" w:rsidRDefault="00320246" w:rsidP="00A16A64">
      <w:pPr>
        <w:widowControl w:val="0"/>
        <w:autoSpaceDE w:val="0"/>
        <w:autoSpaceDN w:val="0"/>
        <w:adjustRightInd w:val="0"/>
        <w:ind w:left="5220"/>
      </w:pPr>
      <w:r>
        <w:tab/>
      </w:r>
      <w:r>
        <w:tab/>
      </w:r>
      <w:r>
        <w:tab/>
      </w:r>
      <w:r>
        <w:tab/>
      </w:r>
      <w:r>
        <w:tab/>
      </w:r>
      <w:r>
        <w:tab/>
      </w:r>
      <w:r w:rsidR="00EC4B87" w:rsidRPr="00320246">
        <w:t>финансово-хозяйственной</w:t>
      </w:r>
      <w:r>
        <w:t xml:space="preserve"> </w:t>
      </w:r>
      <w:r w:rsidR="00EC4B87" w:rsidRPr="00320246">
        <w:t>деятельности</w:t>
      </w:r>
      <w:r w:rsidR="0054234A" w:rsidRPr="00320246">
        <w:t xml:space="preserve">  </w:t>
      </w:r>
      <w:r w:rsidR="00EC4B87" w:rsidRPr="00320246">
        <w:t xml:space="preserve"> </w:t>
      </w:r>
      <w:r>
        <w:tab/>
      </w:r>
      <w:r>
        <w:tab/>
      </w:r>
      <w:r>
        <w:tab/>
      </w:r>
      <w:r>
        <w:tab/>
      </w:r>
      <w:r>
        <w:tab/>
      </w:r>
      <w:r>
        <w:tab/>
      </w:r>
      <w:r>
        <w:tab/>
      </w:r>
      <w:r w:rsidR="00EC4B87" w:rsidRPr="00320246">
        <w:t>муниципальных</w:t>
      </w:r>
      <w:r w:rsidR="0054234A" w:rsidRPr="00320246">
        <w:t xml:space="preserve">  </w:t>
      </w:r>
      <w:r w:rsidR="00EC4B87" w:rsidRPr="00320246">
        <w:t>учреждений</w:t>
      </w:r>
      <w:r w:rsidR="008271EA">
        <w:t xml:space="preserve"> муниципального</w:t>
      </w:r>
    </w:p>
    <w:p w:rsidR="00EC4B87" w:rsidRPr="00320246" w:rsidRDefault="008271EA" w:rsidP="00A16A64">
      <w:pPr>
        <w:widowControl w:val="0"/>
        <w:autoSpaceDE w:val="0"/>
        <w:autoSpaceDN w:val="0"/>
        <w:adjustRightInd w:val="0"/>
        <w:ind w:left="5220"/>
      </w:pPr>
      <w:r>
        <w:t xml:space="preserve">                                                                   образования Табунский район Алтайского края</w:t>
      </w:r>
    </w:p>
    <w:p w:rsidR="0053219C" w:rsidRPr="00B6716C" w:rsidRDefault="007B38EC" w:rsidP="0084166B">
      <w:pPr>
        <w:autoSpaceDE w:val="0"/>
        <w:autoSpaceDN w:val="0"/>
        <w:adjustRightInd w:val="0"/>
        <w:rPr>
          <w:rFonts w:ascii="Courier New" w:hAnsi="Courier New" w:cs="Courier New"/>
          <w:sz w:val="20"/>
          <w:szCs w:val="20"/>
        </w:rPr>
      </w:pPr>
      <w:r w:rsidRPr="00B6716C">
        <w:rPr>
          <w:sz w:val="28"/>
          <w:szCs w:val="28"/>
        </w:rPr>
        <w:t xml:space="preserve"> </w:t>
      </w:r>
      <w:r w:rsidR="0084166B" w:rsidRPr="00B6716C">
        <w:rPr>
          <w:sz w:val="28"/>
          <w:szCs w:val="28"/>
        </w:rPr>
        <w:t xml:space="preserve">                                                </w:t>
      </w:r>
      <w:r w:rsidR="0084166B" w:rsidRPr="00B6716C">
        <w:rPr>
          <w:rFonts w:ascii="Courier New" w:hAnsi="Courier New" w:cs="Courier New"/>
          <w:sz w:val="20"/>
          <w:szCs w:val="20"/>
        </w:rPr>
        <w:t xml:space="preserve">  </w:t>
      </w:r>
      <w:r w:rsidR="0053219C">
        <w:rPr>
          <w:rFonts w:ascii="Courier New" w:hAnsi="Courier New" w:cs="Courier New"/>
          <w:sz w:val="20"/>
          <w:szCs w:val="20"/>
        </w:rPr>
        <w:t xml:space="preserve">           </w:t>
      </w:r>
      <w:r w:rsidR="0074268B" w:rsidRPr="00B6716C">
        <w:rPr>
          <w:rFonts w:ascii="Courier New" w:hAnsi="Courier New" w:cs="Courier New"/>
          <w:sz w:val="20"/>
          <w:szCs w:val="20"/>
        </w:rPr>
        <w:t xml:space="preserve">    </w:t>
      </w:r>
    </w:p>
    <w:p w:rsidR="0084166B" w:rsidRPr="00B6716C" w:rsidRDefault="001611D5" w:rsidP="0084166B">
      <w:pPr>
        <w:autoSpaceDE w:val="0"/>
        <w:autoSpaceDN w:val="0"/>
        <w:adjustRightInd w:val="0"/>
        <w:rPr>
          <w:sz w:val="20"/>
          <w:szCs w:val="20"/>
        </w:rPr>
      </w:pPr>
      <w:r w:rsidRPr="00B6716C">
        <w:rPr>
          <w:rFonts w:ascii="Courier New" w:hAnsi="Courier New" w:cs="Courier New"/>
          <w:sz w:val="20"/>
          <w:szCs w:val="20"/>
        </w:rPr>
        <w:t xml:space="preserve">                                             </w:t>
      </w:r>
      <w:r w:rsidR="0074268B" w:rsidRPr="00B6716C">
        <w:rPr>
          <w:rFonts w:ascii="Courier New" w:hAnsi="Courier New" w:cs="Courier New"/>
          <w:sz w:val="20"/>
          <w:szCs w:val="20"/>
        </w:rPr>
        <w:t xml:space="preserve">                  </w:t>
      </w:r>
      <w:r w:rsidRPr="00B6716C">
        <w:rPr>
          <w:rFonts w:ascii="Courier New" w:hAnsi="Courier New" w:cs="Courier New"/>
          <w:sz w:val="20"/>
          <w:szCs w:val="20"/>
        </w:rPr>
        <w:t xml:space="preserve"> </w:t>
      </w:r>
      <w:r w:rsidR="0084166B" w:rsidRPr="00B6716C">
        <w:rPr>
          <w:sz w:val="20"/>
          <w:szCs w:val="20"/>
        </w:rPr>
        <w:t>УТВЕРЖДАЮ</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r w:rsidR="0074268B" w:rsidRPr="00B6716C">
        <w:rPr>
          <w:rFonts w:ascii="Courier New" w:hAnsi="Courier New" w:cs="Courier New"/>
          <w:sz w:val="20"/>
          <w:szCs w:val="20"/>
        </w:rPr>
        <w:t xml:space="preserve">           </w:t>
      </w:r>
      <w:r w:rsidRPr="00B6716C">
        <w:rPr>
          <w:rFonts w:ascii="Courier New" w:hAnsi="Courier New" w:cs="Courier New"/>
          <w:sz w:val="20"/>
          <w:szCs w:val="20"/>
        </w:rPr>
        <w:t xml:space="preserve"> ______________________________</w:t>
      </w:r>
    </w:p>
    <w:p w:rsidR="0084166B" w:rsidRPr="00B6716C" w:rsidRDefault="0084166B" w:rsidP="0084166B">
      <w:pPr>
        <w:autoSpaceDE w:val="0"/>
        <w:autoSpaceDN w:val="0"/>
        <w:adjustRightInd w:val="0"/>
      </w:pPr>
      <w:r w:rsidRPr="00B6716C">
        <w:rPr>
          <w:rFonts w:ascii="Courier New" w:hAnsi="Courier New" w:cs="Courier New"/>
          <w:sz w:val="20"/>
          <w:szCs w:val="20"/>
        </w:rPr>
        <w:t xml:space="preserve">                                             </w:t>
      </w:r>
      <w:r w:rsidRPr="00B6716C">
        <w:t>(наименование должности лица,</w:t>
      </w:r>
      <w:r w:rsidRPr="00B6716C">
        <w:rPr>
          <w:rFonts w:ascii="Courier New" w:hAnsi="Courier New" w:cs="Courier New"/>
          <w:sz w:val="20"/>
          <w:szCs w:val="20"/>
        </w:rPr>
        <w:t xml:space="preserve"> </w:t>
      </w:r>
      <w:r w:rsidRPr="00B6716C">
        <w:t>утверждающего документ;</w:t>
      </w:r>
    </w:p>
    <w:p w:rsidR="00C869FC" w:rsidRDefault="0084166B" w:rsidP="0084166B">
      <w:pPr>
        <w:autoSpaceDE w:val="0"/>
        <w:autoSpaceDN w:val="0"/>
        <w:adjustRightInd w:val="0"/>
      </w:pPr>
      <w:r w:rsidRPr="00B6716C">
        <w:rPr>
          <w:rFonts w:ascii="Courier New" w:hAnsi="Courier New" w:cs="Courier New"/>
          <w:sz w:val="20"/>
          <w:szCs w:val="20"/>
        </w:rPr>
        <w:t xml:space="preserve">                </w:t>
      </w:r>
      <w:r w:rsidR="00926A98" w:rsidRPr="00B6716C">
        <w:rPr>
          <w:rFonts w:ascii="Courier New" w:hAnsi="Courier New" w:cs="Courier New"/>
          <w:sz w:val="20"/>
          <w:szCs w:val="20"/>
        </w:rPr>
        <w:t xml:space="preserve">                              </w:t>
      </w:r>
      <w:r w:rsidR="0074268B" w:rsidRPr="00B6716C">
        <w:rPr>
          <w:rFonts w:ascii="Courier New" w:hAnsi="Courier New" w:cs="Courier New"/>
          <w:sz w:val="20"/>
          <w:szCs w:val="20"/>
        </w:rPr>
        <w:t xml:space="preserve">  </w:t>
      </w:r>
      <w:r w:rsidRPr="00B6716C">
        <w:t>наименование органа</w:t>
      </w:r>
      <w:r w:rsidR="00C869FC">
        <w:t xml:space="preserve"> администрации района</w:t>
      </w:r>
      <w:r w:rsidRPr="00B6716C">
        <w:t>,</w:t>
      </w:r>
      <w:r w:rsidRPr="00B6716C">
        <w:rPr>
          <w:rFonts w:ascii="Courier New" w:hAnsi="Courier New" w:cs="Courier New"/>
          <w:sz w:val="20"/>
          <w:szCs w:val="20"/>
        </w:rPr>
        <w:t xml:space="preserve"> </w:t>
      </w:r>
      <w:r w:rsidRPr="00B6716C">
        <w:t xml:space="preserve">осуществляющего </w:t>
      </w:r>
    </w:p>
    <w:p w:rsidR="0084166B" w:rsidRPr="00B6716C" w:rsidRDefault="00C869FC" w:rsidP="0084166B">
      <w:pPr>
        <w:autoSpaceDE w:val="0"/>
        <w:autoSpaceDN w:val="0"/>
        <w:adjustRightInd w:val="0"/>
      </w:pPr>
      <w:r>
        <w:t xml:space="preserve">                                                                                                     </w:t>
      </w:r>
      <w:r w:rsidR="0084166B" w:rsidRPr="00B6716C">
        <w:t>функции</w:t>
      </w:r>
      <w:r>
        <w:t xml:space="preserve"> </w:t>
      </w:r>
      <w:r w:rsidR="0084166B" w:rsidRPr="00B6716C">
        <w:t>и полномочия учредителя</w:t>
      </w:r>
      <w:r w:rsidR="0084166B" w:rsidRPr="00B6716C">
        <w:rPr>
          <w:rFonts w:ascii="Courier New" w:hAnsi="Courier New" w:cs="Courier New"/>
          <w:sz w:val="20"/>
          <w:szCs w:val="20"/>
        </w:rPr>
        <w:t xml:space="preserve"> </w:t>
      </w:r>
      <w:r w:rsidR="0084166B" w:rsidRPr="00B6716C">
        <w:t>(учреждения))</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r w:rsidR="0074268B" w:rsidRPr="00B6716C">
        <w:rPr>
          <w:rFonts w:ascii="Courier New" w:hAnsi="Courier New" w:cs="Courier New"/>
          <w:sz w:val="20"/>
          <w:szCs w:val="20"/>
        </w:rPr>
        <w:t xml:space="preserve">          </w:t>
      </w:r>
      <w:r w:rsidRPr="00B6716C">
        <w:rPr>
          <w:rFonts w:ascii="Courier New" w:hAnsi="Courier New" w:cs="Courier New"/>
          <w:sz w:val="20"/>
          <w:szCs w:val="20"/>
        </w:rPr>
        <w:t>___________ ___________________</w:t>
      </w:r>
    </w:p>
    <w:p w:rsidR="0084166B" w:rsidRPr="00B6716C" w:rsidRDefault="0084166B" w:rsidP="0084166B">
      <w:pPr>
        <w:autoSpaceDE w:val="0"/>
        <w:autoSpaceDN w:val="0"/>
        <w:adjustRightInd w:val="0"/>
      </w:pPr>
      <w:r w:rsidRPr="00B6716C">
        <w:rPr>
          <w:rFonts w:ascii="Courier New" w:hAnsi="Courier New" w:cs="Courier New"/>
          <w:sz w:val="20"/>
          <w:szCs w:val="20"/>
        </w:rPr>
        <w:t xml:space="preserve">                                             </w:t>
      </w:r>
      <w:r w:rsidR="0074268B" w:rsidRPr="00B6716C">
        <w:rPr>
          <w:rFonts w:ascii="Courier New" w:hAnsi="Courier New" w:cs="Courier New"/>
          <w:sz w:val="20"/>
          <w:szCs w:val="20"/>
        </w:rPr>
        <w:t xml:space="preserve">          </w:t>
      </w:r>
      <w:r w:rsidRPr="00B6716C">
        <w:rPr>
          <w:rFonts w:ascii="Courier New" w:hAnsi="Courier New" w:cs="Courier New"/>
          <w:sz w:val="20"/>
          <w:szCs w:val="20"/>
        </w:rPr>
        <w:t>(</w:t>
      </w:r>
      <w:r w:rsidRPr="00B6716C">
        <w:t>подпись)     (расшифровка</w:t>
      </w:r>
      <w:r w:rsidR="0054234A" w:rsidRPr="00B6716C">
        <w:t xml:space="preserve"> </w:t>
      </w:r>
      <w:r w:rsidRPr="00B6716C">
        <w:t>подписи)</w:t>
      </w:r>
    </w:p>
    <w:p w:rsidR="00F9399A"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r w:rsidR="00F9399A" w:rsidRPr="00B6716C">
        <w:rPr>
          <w:rFonts w:ascii="Courier New" w:hAnsi="Courier New" w:cs="Courier New"/>
          <w:sz w:val="20"/>
          <w:szCs w:val="20"/>
        </w:rPr>
        <w:t xml:space="preserve">                </w:t>
      </w:r>
    </w:p>
    <w:p w:rsidR="0084166B" w:rsidRPr="00B6716C" w:rsidRDefault="00F9399A"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r w:rsidR="0074268B" w:rsidRPr="00B6716C">
        <w:rPr>
          <w:rFonts w:ascii="Courier New" w:hAnsi="Courier New" w:cs="Courier New"/>
          <w:sz w:val="20"/>
          <w:szCs w:val="20"/>
        </w:rPr>
        <w:t xml:space="preserve">               </w:t>
      </w:r>
      <w:r w:rsidRPr="00B6716C">
        <w:rPr>
          <w:rFonts w:ascii="Courier New" w:hAnsi="Courier New" w:cs="Courier New"/>
          <w:sz w:val="20"/>
          <w:szCs w:val="20"/>
        </w:rPr>
        <w:t>«__»</w:t>
      </w:r>
      <w:r w:rsidR="0084166B" w:rsidRPr="00B6716C">
        <w:rPr>
          <w:rFonts w:ascii="Courier New" w:hAnsi="Courier New" w:cs="Courier New"/>
          <w:sz w:val="20"/>
          <w:szCs w:val="20"/>
        </w:rPr>
        <w:t xml:space="preserve"> _________ 20__ г.</w:t>
      </w:r>
    </w:p>
    <w:p w:rsidR="0074268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74268B" w:rsidP="0084166B">
      <w:pPr>
        <w:autoSpaceDE w:val="0"/>
        <w:autoSpaceDN w:val="0"/>
        <w:adjustRightInd w:val="0"/>
        <w:rPr>
          <w:sz w:val="20"/>
          <w:szCs w:val="20"/>
        </w:rPr>
      </w:pPr>
      <w:r w:rsidRPr="00B6716C">
        <w:rPr>
          <w:rFonts w:ascii="Courier New" w:hAnsi="Courier New" w:cs="Courier New"/>
          <w:sz w:val="20"/>
          <w:szCs w:val="20"/>
        </w:rPr>
        <w:t xml:space="preserve">                               </w:t>
      </w:r>
      <w:r w:rsidR="0084166B" w:rsidRPr="00B6716C">
        <w:rPr>
          <w:sz w:val="20"/>
          <w:szCs w:val="20"/>
        </w:rPr>
        <w:t>СВЕДЕНИЯ</w:t>
      </w:r>
    </w:p>
    <w:p w:rsidR="0084166B" w:rsidRPr="00B6716C" w:rsidRDefault="0084166B" w:rsidP="0084166B">
      <w:pPr>
        <w:autoSpaceDE w:val="0"/>
        <w:autoSpaceDN w:val="0"/>
        <w:adjustRightInd w:val="0"/>
        <w:rPr>
          <w:sz w:val="20"/>
          <w:szCs w:val="20"/>
        </w:rPr>
      </w:pPr>
      <w:r w:rsidRPr="00B6716C">
        <w:rPr>
          <w:sz w:val="20"/>
          <w:szCs w:val="20"/>
        </w:rPr>
        <w:t xml:space="preserve">           ОБ ОПЕРАЦИЯХ С ЦЕЛЕВЫМИ СУБСИДИЯМИ, ПРЕДОСТАВЛЕННЫМИ</w:t>
      </w:r>
    </w:p>
    <w:p w:rsidR="0084166B" w:rsidRPr="00B6716C" w:rsidRDefault="0084166B" w:rsidP="0084166B">
      <w:pPr>
        <w:autoSpaceDE w:val="0"/>
        <w:autoSpaceDN w:val="0"/>
        <w:adjustRightInd w:val="0"/>
        <w:rPr>
          <w:sz w:val="20"/>
          <w:szCs w:val="20"/>
        </w:rPr>
      </w:pPr>
      <w:r w:rsidRPr="00B6716C">
        <w:rPr>
          <w:sz w:val="20"/>
          <w:szCs w:val="20"/>
        </w:rPr>
        <w:t xml:space="preserve">          МУНИЦИПАЛЬНОМУ</w:t>
      </w:r>
      <w:r w:rsidR="008271EA">
        <w:rPr>
          <w:sz w:val="20"/>
          <w:szCs w:val="20"/>
        </w:rPr>
        <w:t xml:space="preserve"> </w:t>
      </w:r>
      <w:r w:rsidRPr="00B6716C">
        <w:rPr>
          <w:sz w:val="20"/>
          <w:szCs w:val="20"/>
        </w:rPr>
        <w:t>УЧРЕЖДЕНИЮ НА 20__ Г.</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    КОДЫ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Форма по </w:t>
      </w:r>
      <w:hyperlink r:id="rId14" w:history="1">
        <w:r w:rsidRPr="00B6716C">
          <w:rPr>
            <w:rFonts w:ascii="Courier New" w:hAnsi="Courier New" w:cs="Courier New"/>
            <w:sz w:val="20"/>
            <w:szCs w:val="20"/>
          </w:rPr>
          <w:t>ОКУД</w:t>
        </w:r>
      </w:hyperlink>
      <w:r w:rsidRPr="00B6716C">
        <w:rPr>
          <w:rFonts w:ascii="Courier New" w:hAnsi="Courier New" w:cs="Courier New"/>
          <w:sz w:val="20"/>
          <w:szCs w:val="20"/>
        </w:rPr>
        <w:t xml:space="preserve"> │  0501016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F9399A"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от «__»</w:t>
      </w:r>
      <w:r w:rsidR="0084166B" w:rsidRPr="00B6716C">
        <w:rPr>
          <w:rFonts w:ascii="Courier New" w:hAnsi="Courier New" w:cs="Courier New"/>
          <w:sz w:val="20"/>
          <w:szCs w:val="20"/>
        </w:rPr>
        <w:t xml:space="preserve"> ________ 20__ г.            Дата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r w:rsidR="008271EA">
        <w:rPr>
          <w:rFonts w:ascii="Courier New" w:hAnsi="Courier New" w:cs="Courier New"/>
          <w:sz w:val="20"/>
          <w:szCs w:val="20"/>
        </w:rPr>
        <w:t>М</w:t>
      </w:r>
      <w:r w:rsidR="008271EA" w:rsidRPr="00B6716C">
        <w:rPr>
          <w:rFonts w:ascii="Courier New" w:hAnsi="Courier New" w:cs="Courier New"/>
          <w:sz w:val="20"/>
          <w:szCs w:val="20"/>
        </w:rPr>
        <w:t>униципальное</w:t>
      </w:r>
      <w:r w:rsidRPr="00B6716C">
        <w:rPr>
          <w:rFonts w:ascii="Courier New" w:hAnsi="Courier New" w:cs="Courier New"/>
          <w:sz w:val="20"/>
          <w:szCs w:val="20"/>
        </w:rPr>
        <w:t xml:space="preserve">  </w:t>
      </w:r>
      <w:r w:rsidR="008271EA">
        <w:rPr>
          <w:rFonts w:ascii="Courier New" w:hAnsi="Courier New" w:cs="Courier New"/>
          <w:sz w:val="20"/>
          <w:szCs w:val="20"/>
        </w:rPr>
        <w:t xml:space="preserve">  </w:t>
      </w:r>
      <w:r w:rsidRPr="00B6716C">
        <w:rPr>
          <w:rFonts w:ascii="Courier New" w:hAnsi="Courier New" w:cs="Courier New"/>
          <w:sz w:val="20"/>
          <w:szCs w:val="20"/>
        </w:rPr>
        <w:t xml:space="preserve">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учреждение                                </w:t>
      </w:r>
      <w:r w:rsidR="008271EA">
        <w:rPr>
          <w:rFonts w:ascii="Courier New" w:hAnsi="Courier New" w:cs="Courier New"/>
          <w:sz w:val="20"/>
          <w:szCs w:val="20"/>
        </w:rPr>
        <w:t xml:space="preserve">               </w:t>
      </w:r>
      <w:r w:rsidRPr="00B6716C">
        <w:rPr>
          <w:rFonts w:ascii="Courier New" w:hAnsi="Courier New" w:cs="Courier New"/>
          <w:sz w:val="20"/>
          <w:szCs w:val="20"/>
        </w:rPr>
        <w:t xml:space="preserve">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(подразделение)            _____________________     по ОКПО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           Дата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ИНН/КПП │        │  представления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     предыдущих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Сведений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Наименование бюджета       _____________________    по ОКТМО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Наименование органа,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осуществляющего функции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и полномочия учредителя    _____________________ Глава по БК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Наименование органа,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осуществляющего ведение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lastRenderedPageBreak/>
        <w:t>лицевого счета             _____________________     по ОКПО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Единица измерения: руб. (с точностью до второго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десятичного знака)                                   по </w:t>
      </w:r>
      <w:hyperlink r:id="rId15" w:history="1">
        <w:r w:rsidRPr="00B6716C">
          <w:rPr>
            <w:rFonts w:ascii="Courier New" w:hAnsi="Courier New" w:cs="Courier New"/>
            <w:sz w:val="20"/>
            <w:szCs w:val="20"/>
          </w:rPr>
          <w:t>ОКЕИ</w:t>
        </w:r>
      </w:hyperlink>
      <w:r w:rsidRPr="00B6716C">
        <w:rPr>
          <w:rFonts w:ascii="Courier New" w:hAnsi="Courier New" w:cs="Courier New"/>
          <w:sz w:val="20"/>
          <w:szCs w:val="20"/>
        </w:rPr>
        <w:t xml:space="preserve">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___________________________________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(наименование иностранной валюты)                по </w:t>
      </w:r>
      <w:hyperlink r:id="rId16" w:history="1">
        <w:r w:rsidRPr="00B6716C">
          <w:rPr>
            <w:rFonts w:ascii="Courier New" w:hAnsi="Courier New" w:cs="Courier New"/>
            <w:sz w:val="20"/>
            <w:szCs w:val="20"/>
          </w:rPr>
          <w:t>ОКВ</w:t>
        </w:r>
      </w:hyperlink>
      <w:r w:rsidRPr="00B6716C">
        <w:rPr>
          <w:rFonts w:ascii="Courier New" w:hAnsi="Courier New" w:cs="Courier New"/>
          <w:sz w:val="20"/>
          <w:szCs w:val="20"/>
        </w:rPr>
        <w:t xml:space="preserve">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Остаток средств на начало года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tbl>
      <w:tblPr>
        <w:tblW w:w="0" w:type="auto"/>
        <w:tblCellSpacing w:w="5" w:type="nil"/>
        <w:tblLayout w:type="fixed"/>
        <w:tblCellMar>
          <w:left w:w="75" w:type="dxa"/>
          <w:right w:w="75" w:type="dxa"/>
        </w:tblCellMar>
        <w:tblLook w:val="0000" w:firstRow="0" w:lastRow="0" w:firstColumn="0" w:lastColumn="0" w:noHBand="0" w:noVBand="0"/>
      </w:tblPr>
      <w:tblGrid>
        <w:gridCol w:w="805"/>
        <w:gridCol w:w="404"/>
        <w:gridCol w:w="1134"/>
        <w:gridCol w:w="2127"/>
        <w:gridCol w:w="1701"/>
        <w:gridCol w:w="1134"/>
        <w:gridCol w:w="1275"/>
        <w:gridCol w:w="1134"/>
        <w:gridCol w:w="1134"/>
        <w:gridCol w:w="1560"/>
        <w:gridCol w:w="1842"/>
      </w:tblGrid>
      <w:tr w:rsidR="00F9399A" w:rsidRPr="00B6716C">
        <w:trPr>
          <w:tblCellSpacing w:w="5" w:type="nil"/>
        </w:trPr>
        <w:tc>
          <w:tcPr>
            <w:tcW w:w="1209" w:type="dxa"/>
            <w:gridSpan w:val="2"/>
            <w:vMerge w:val="restart"/>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Наименование субсидии</w:t>
            </w:r>
          </w:p>
        </w:tc>
        <w:tc>
          <w:tcPr>
            <w:tcW w:w="1134" w:type="dxa"/>
            <w:vMerge w:val="restart"/>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Код субсидии</w:t>
            </w:r>
          </w:p>
        </w:tc>
        <w:tc>
          <w:tcPr>
            <w:tcW w:w="2127" w:type="dxa"/>
            <w:vMerge w:val="restart"/>
            <w:tcBorders>
              <w:top w:val="single" w:sz="4" w:space="0" w:color="auto"/>
              <w:left w:val="single" w:sz="4" w:space="0" w:color="auto"/>
              <w:bottom w:val="single" w:sz="4" w:space="0" w:color="auto"/>
              <w:right w:val="single" w:sz="4" w:space="0" w:color="auto"/>
            </w:tcBorders>
          </w:tcPr>
          <w:p w:rsidR="00F9399A" w:rsidRPr="00B6716C" w:rsidRDefault="00F9399A" w:rsidP="00F9399A">
            <w:pPr>
              <w:autoSpaceDE w:val="0"/>
              <w:autoSpaceDN w:val="0"/>
              <w:adjustRightInd w:val="0"/>
              <w:jc w:val="center"/>
            </w:pPr>
            <w:r w:rsidRPr="00B6716C">
              <w:t>Код по бюджетной классификации Российской Федерации</w:t>
            </w:r>
          </w:p>
        </w:tc>
        <w:tc>
          <w:tcPr>
            <w:tcW w:w="1701" w:type="dxa"/>
            <w:vMerge w:val="restart"/>
            <w:tcBorders>
              <w:top w:val="single" w:sz="4" w:space="0" w:color="auto"/>
              <w:left w:val="single" w:sz="4" w:space="0" w:color="auto"/>
              <w:right w:val="single" w:sz="4" w:space="0" w:color="auto"/>
            </w:tcBorders>
          </w:tcPr>
          <w:p w:rsidR="00F9399A" w:rsidRPr="00B6716C" w:rsidRDefault="00F9399A" w:rsidP="00281B69">
            <w:pPr>
              <w:autoSpaceDE w:val="0"/>
              <w:autoSpaceDN w:val="0"/>
              <w:adjustRightInd w:val="0"/>
              <w:jc w:val="center"/>
            </w:pPr>
            <w:r w:rsidRPr="00B6716C">
              <w:t>Код объекта ФАИП</w:t>
            </w:r>
          </w:p>
        </w:tc>
        <w:tc>
          <w:tcPr>
            <w:tcW w:w="2409" w:type="dxa"/>
            <w:gridSpan w:val="2"/>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Разрешенный к использованию остаток субсидии прошлых лет на начало 20__ г.</w:t>
            </w:r>
          </w:p>
        </w:tc>
        <w:tc>
          <w:tcPr>
            <w:tcW w:w="2268" w:type="dxa"/>
            <w:gridSpan w:val="2"/>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Суммы возврата дебиторской задолженности прошлых лет</w:t>
            </w:r>
          </w:p>
        </w:tc>
        <w:tc>
          <w:tcPr>
            <w:tcW w:w="3402" w:type="dxa"/>
            <w:gridSpan w:val="2"/>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Планируемые</w:t>
            </w:r>
          </w:p>
        </w:tc>
      </w:tr>
      <w:tr w:rsidR="00F9399A" w:rsidRPr="00B6716C">
        <w:trPr>
          <w:tblCellSpacing w:w="5" w:type="nil"/>
        </w:trPr>
        <w:tc>
          <w:tcPr>
            <w:tcW w:w="1209" w:type="dxa"/>
            <w:gridSpan w:val="2"/>
            <w:vMerge/>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both"/>
              <w:outlineLvl w:val="0"/>
            </w:pPr>
          </w:p>
        </w:tc>
        <w:tc>
          <w:tcPr>
            <w:tcW w:w="1134" w:type="dxa"/>
            <w:vMerge/>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both"/>
              <w:outlineLvl w:val="0"/>
            </w:pPr>
          </w:p>
        </w:tc>
        <w:tc>
          <w:tcPr>
            <w:tcW w:w="2127" w:type="dxa"/>
            <w:vMerge/>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both"/>
              <w:outlineLvl w:val="0"/>
            </w:pPr>
          </w:p>
        </w:tc>
        <w:tc>
          <w:tcPr>
            <w:tcW w:w="1701" w:type="dxa"/>
            <w:vMerge/>
            <w:tcBorders>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код</w:t>
            </w:r>
          </w:p>
        </w:tc>
        <w:tc>
          <w:tcPr>
            <w:tcW w:w="1275"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сумма</w:t>
            </w: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код</w:t>
            </w: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сумма</w:t>
            </w:r>
          </w:p>
        </w:tc>
        <w:tc>
          <w:tcPr>
            <w:tcW w:w="1560"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поступления</w:t>
            </w:r>
          </w:p>
        </w:tc>
        <w:tc>
          <w:tcPr>
            <w:tcW w:w="1842"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выплаты</w:t>
            </w:r>
          </w:p>
        </w:tc>
      </w:tr>
      <w:tr w:rsidR="00F9399A" w:rsidRPr="00B6716C">
        <w:trPr>
          <w:tblCellSpacing w:w="5" w:type="nil"/>
        </w:trPr>
        <w:tc>
          <w:tcPr>
            <w:tcW w:w="1209" w:type="dxa"/>
            <w:gridSpan w:val="2"/>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1</w:t>
            </w: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2</w:t>
            </w:r>
          </w:p>
        </w:tc>
        <w:tc>
          <w:tcPr>
            <w:tcW w:w="2127"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3</w:t>
            </w:r>
          </w:p>
        </w:tc>
        <w:tc>
          <w:tcPr>
            <w:tcW w:w="1701" w:type="dxa"/>
            <w:tcBorders>
              <w:top w:val="single" w:sz="4" w:space="0" w:color="auto"/>
              <w:left w:val="single" w:sz="4" w:space="0" w:color="auto"/>
              <w:bottom w:val="single" w:sz="4" w:space="0" w:color="auto"/>
              <w:right w:val="single" w:sz="4" w:space="0" w:color="auto"/>
            </w:tcBorders>
          </w:tcPr>
          <w:p w:rsidR="00F9399A" w:rsidRPr="00B6716C" w:rsidRDefault="00F9399A" w:rsidP="00E11103">
            <w:pPr>
              <w:autoSpaceDE w:val="0"/>
              <w:autoSpaceDN w:val="0"/>
              <w:adjustRightInd w:val="0"/>
              <w:jc w:val="center"/>
            </w:pPr>
            <w:r w:rsidRPr="00B6716C">
              <w:t>4</w:t>
            </w: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E11103">
            <w:pPr>
              <w:autoSpaceDE w:val="0"/>
              <w:autoSpaceDN w:val="0"/>
              <w:adjustRightInd w:val="0"/>
              <w:jc w:val="center"/>
            </w:pPr>
            <w:r w:rsidRPr="00B6716C">
              <w:t>5</w:t>
            </w:r>
          </w:p>
        </w:tc>
        <w:tc>
          <w:tcPr>
            <w:tcW w:w="1275" w:type="dxa"/>
            <w:tcBorders>
              <w:top w:val="single" w:sz="4" w:space="0" w:color="auto"/>
              <w:left w:val="single" w:sz="4" w:space="0" w:color="auto"/>
              <w:bottom w:val="single" w:sz="4" w:space="0" w:color="auto"/>
              <w:right w:val="single" w:sz="4" w:space="0" w:color="auto"/>
            </w:tcBorders>
          </w:tcPr>
          <w:p w:rsidR="00F9399A" w:rsidRPr="00B6716C" w:rsidRDefault="00F9399A" w:rsidP="00E11103">
            <w:pPr>
              <w:autoSpaceDE w:val="0"/>
              <w:autoSpaceDN w:val="0"/>
              <w:adjustRightInd w:val="0"/>
              <w:jc w:val="center"/>
            </w:pPr>
            <w:r w:rsidRPr="00B6716C">
              <w:t>6</w:t>
            </w: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E11103">
            <w:pPr>
              <w:autoSpaceDE w:val="0"/>
              <w:autoSpaceDN w:val="0"/>
              <w:adjustRightInd w:val="0"/>
              <w:jc w:val="center"/>
            </w:pPr>
            <w:r w:rsidRPr="00B6716C">
              <w:t>7</w:t>
            </w: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E11103">
            <w:pPr>
              <w:autoSpaceDE w:val="0"/>
              <w:autoSpaceDN w:val="0"/>
              <w:adjustRightInd w:val="0"/>
              <w:jc w:val="center"/>
            </w:pPr>
            <w:r w:rsidRPr="00B6716C">
              <w:t>8</w:t>
            </w:r>
          </w:p>
        </w:tc>
        <w:tc>
          <w:tcPr>
            <w:tcW w:w="1560" w:type="dxa"/>
            <w:tcBorders>
              <w:top w:val="single" w:sz="4" w:space="0" w:color="auto"/>
              <w:left w:val="single" w:sz="4" w:space="0" w:color="auto"/>
              <w:bottom w:val="single" w:sz="4" w:space="0" w:color="auto"/>
              <w:right w:val="single" w:sz="4" w:space="0" w:color="auto"/>
            </w:tcBorders>
          </w:tcPr>
          <w:p w:rsidR="00F9399A" w:rsidRPr="00B6716C" w:rsidRDefault="00F9399A" w:rsidP="00E11103">
            <w:pPr>
              <w:autoSpaceDE w:val="0"/>
              <w:autoSpaceDN w:val="0"/>
              <w:adjustRightInd w:val="0"/>
              <w:jc w:val="center"/>
            </w:pPr>
            <w:r w:rsidRPr="00B6716C">
              <w:t>9</w:t>
            </w:r>
          </w:p>
        </w:tc>
        <w:tc>
          <w:tcPr>
            <w:tcW w:w="1842"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10</w:t>
            </w:r>
          </w:p>
        </w:tc>
      </w:tr>
      <w:tr w:rsidR="00F9399A" w:rsidRPr="00B6716C">
        <w:trPr>
          <w:tblCellSpacing w:w="5" w:type="nil"/>
        </w:trPr>
        <w:tc>
          <w:tcPr>
            <w:tcW w:w="1209" w:type="dxa"/>
            <w:gridSpan w:val="2"/>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2127"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560"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842"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r>
      <w:tr w:rsidR="00F9399A" w:rsidRPr="00B6716C">
        <w:trPr>
          <w:tblCellSpacing w:w="5" w:type="nil"/>
        </w:trPr>
        <w:tc>
          <w:tcPr>
            <w:tcW w:w="1209" w:type="dxa"/>
            <w:gridSpan w:val="2"/>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2127"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560"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842"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r>
      <w:tr w:rsidR="00F9399A" w:rsidRPr="00B6716C">
        <w:trPr>
          <w:tblCellSpacing w:w="5" w:type="nil"/>
        </w:trPr>
        <w:tc>
          <w:tcPr>
            <w:tcW w:w="805"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right"/>
            </w:pPr>
          </w:p>
        </w:tc>
        <w:tc>
          <w:tcPr>
            <w:tcW w:w="6500" w:type="dxa"/>
            <w:gridSpan w:val="5"/>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right"/>
            </w:pPr>
            <w:r w:rsidRPr="00B6716C">
              <w:t>Всего</w:t>
            </w:r>
          </w:p>
        </w:tc>
        <w:tc>
          <w:tcPr>
            <w:tcW w:w="1275"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r w:rsidRPr="00B6716C">
              <w:t>X</w:t>
            </w:r>
          </w:p>
        </w:tc>
        <w:tc>
          <w:tcPr>
            <w:tcW w:w="1134"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560"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c>
          <w:tcPr>
            <w:tcW w:w="1842" w:type="dxa"/>
            <w:tcBorders>
              <w:top w:val="single" w:sz="4" w:space="0" w:color="auto"/>
              <w:left w:val="single" w:sz="4" w:space="0" w:color="auto"/>
              <w:bottom w:val="single" w:sz="4" w:space="0" w:color="auto"/>
              <w:right w:val="single" w:sz="4" w:space="0" w:color="auto"/>
            </w:tcBorders>
          </w:tcPr>
          <w:p w:rsidR="00F9399A" w:rsidRPr="00B6716C" w:rsidRDefault="00F9399A" w:rsidP="00CF6FC1">
            <w:pPr>
              <w:autoSpaceDE w:val="0"/>
              <w:autoSpaceDN w:val="0"/>
              <w:adjustRightInd w:val="0"/>
              <w:jc w:val="center"/>
            </w:pPr>
          </w:p>
        </w:tc>
      </w:tr>
    </w:tbl>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Номер страницы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Всего страниц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sz w:val="20"/>
          <w:szCs w:val="20"/>
        </w:rPr>
      </w:pPr>
      <w:r w:rsidRPr="00B6716C">
        <w:rPr>
          <w:sz w:val="20"/>
          <w:szCs w:val="20"/>
        </w:rPr>
        <w:t>Руководитель _________ ____________</w:t>
      </w:r>
    </w:p>
    <w:p w:rsidR="0084166B" w:rsidRPr="00B6716C" w:rsidRDefault="0084166B" w:rsidP="0084166B">
      <w:pPr>
        <w:autoSpaceDE w:val="0"/>
        <w:autoSpaceDN w:val="0"/>
        <w:adjustRightInd w:val="0"/>
        <w:rPr>
          <w:sz w:val="20"/>
          <w:szCs w:val="20"/>
        </w:rPr>
      </w:pPr>
      <w:r w:rsidRPr="00B6716C">
        <w:rPr>
          <w:sz w:val="20"/>
          <w:szCs w:val="20"/>
        </w:rPr>
        <w:t xml:space="preserve">          </w:t>
      </w:r>
      <w:r w:rsidR="00F9399A" w:rsidRPr="00B6716C">
        <w:rPr>
          <w:sz w:val="20"/>
          <w:szCs w:val="20"/>
        </w:rPr>
        <w:t xml:space="preserve">             </w:t>
      </w:r>
      <w:r w:rsidRPr="00B6716C">
        <w:rPr>
          <w:sz w:val="20"/>
          <w:szCs w:val="20"/>
        </w:rPr>
        <w:t xml:space="preserve">   (подпись) (расшифровка</w:t>
      </w:r>
    </w:p>
    <w:p w:rsidR="0084166B" w:rsidRPr="00B6716C" w:rsidRDefault="0084166B" w:rsidP="0084166B">
      <w:pPr>
        <w:autoSpaceDE w:val="0"/>
        <w:autoSpaceDN w:val="0"/>
        <w:adjustRightInd w:val="0"/>
        <w:rPr>
          <w:sz w:val="20"/>
          <w:szCs w:val="20"/>
        </w:rPr>
      </w:pPr>
      <w:r w:rsidRPr="00B6716C">
        <w:rPr>
          <w:sz w:val="20"/>
          <w:szCs w:val="20"/>
        </w:rPr>
        <w:t xml:space="preserve">                         </w:t>
      </w:r>
      <w:r w:rsidR="00F9399A" w:rsidRPr="00B6716C">
        <w:rPr>
          <w:sz w:val="20"/>
          <w:szCs w:val="20"/>
        </w:rPr>
        <w:t xml:space="preserve">                       </w:t>
      </w:r>
      <w:r w:rsidRPr="00B6716C">
        <w:rPr>
          <w:sz w:val="20"/>
          <w:szCs w:val="20"/>
        </w:rPr>
        <w:t>подписи)</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 ─ ─ ─ ─ ─ ─ ─ ─ ─ ─ ─ ─ ─ ─ ─ ─ ─ ─ ─ ─ ─ ─ ─ ─ ─ ─ ─ ─ ─┐</w:t>
      </w:r>
    </w:p>
    <w:p w:rsidR="0084166B" w:rsidRPr="00B6716C" w:rsidRDefault="001C3716" w:rsidP="0084166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Главный    </w:t>
      </w:r>
      <w:r w:rsidR="0084166B" w:rsidRPr="00B6716C">
        <w:rPr>
          <w:rFonts w:ascii="Courier New" w:hAnsi="Courier New" w:cs="Courier New"/>
          <w:sz w:val="20"/>
          <w:szCs w:val="20"/>
        </w:rPr>
        <w:t xml:space="preserve">                                                 ОТМЕТКА ОРГАНА, ОСУЩЕСТВЛЯЮЩЕГО ВЕДЕНИЕ ЛИЦЕВОГО СЧЕТА,</w:t>
      </w:r>
    </w:p>
    <w:p w:rsidR="0084166B" w:rsidRPr="00B6716C" w:rsidRDefault="001C3716" w:rsidP="0084166B">
      <w:pPr>
        <w:autoSpaceDE w:val="0"/>
        <w:autoSpaceDN w:val="0"/>
        <w:adjustRightInd w:val="0"/>
        <w:rPr>
          <w:rFonts w:ascii="Courier New" w:hAnsi="Courier New" w:cs="Courier New"/>
          <w:sz w:val="20"/>
          <w:szCs w:val="20"/>
        </w:rPr>
      </w:pPr>
      <w:r>
        <w:rPr>
          <w:rFonts w:ascii="Courier New" w:hAnsi="Courier New" w:cs="Courier New"/>
          <w:sz w:val="20"/>
          <w:szCs w:val="20"/>
        </w:rPr>
        <w:t>бухгалтер</w:t>
      </w:r>
      <w:r w:rsidR="0084166B" w:rsidRPr="00B6716C">
        <w:rPr>
          <w:rFonts w:ascii="Courier New" w:hAnsi="Courier New" w:cs="Courier New"/>
          <w:sz w:val="20"/>
          <w:szCs w:val="20"/>
        </w:rPr>
        <w:t xml:space="preserve"> </w:t>
      </w:r>
      <w:r>
        <w:rPr>
          <w:rFonts w:ascii="Courier New" w:hAnsi="Courier New" w:cs="Courier New"/>
          <w:sz w:val="20"/>
          <w:szCs w:val="20"/>
        </w:rPr>
        <w:t xml:space="preserve"> </w:t>
      </w:r>
      <w:r w:rsidR="0084166B" w:rsidRPr="00B6716C">
        <w:rPr>
          <w:rFonts w:ascii="Courier New" w:hAnsi="Courier New" w:cs="Courier New"/>
          <w:sz w:val="20"/>
          <w:szCs w:val="20"/>
        </w:rPr>
        <w:t xml:space="preserve">                                               │               О ПРИНЯТИИ НАСТОЯЩИХ СВЕДЕНИЙ              │</w:t>
      </w:r>
    </w:p>
    <w:p w:rsidR="001C3716" w:rsidRDefault="001C3716" w:rsidP="0084166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4166B" w:rsidRPr="00B6716C" w:rsidRDefault="001C3716" w:rsidP="0084166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84166B" w:rsidRPr="00B6716C">
        <w:rPr>
          <w:rFonts w:ascii="Courier New" w:hAnsi="Courier New" w:cs="Courier New"/>
          <w:sz w:val="20"/>
          <w:szCs w:val="20"/>
        </w:rPr>
        <w:t xml:space="preserve">   _________ ____________                   </w:t>
      </w:r>
      <w:r>
        <w:rPr>
          <w:rFonts w:ascii="Courier New" w:hAnsi="Courier New" w:cs="Courier New"/>
          <w:sz w:val="20"/>
          <w:szCs w:val="20"/>
        </w:rPr>
        <w:t xml:space="preserve"> </w:t>
      </w:r>
      <w:r w:rsidR="0084166B" w:rsidRPr="00B6716C">
        <w:rPr>
          <w:rFonts w:ascii="Courier New" w:hAnsi="Courier New" w:cs="Courier New"/>
          <w:sz w:val="20"/>
          <w:szCs w:val="20"/>
        </w:rPr>
        <w:t xml:space="preserve">    </w:t>
      </w:r>
      <w:r w:rsidR="00B91219">
        <w:rPr>
          <w:rFonts w:ascii="Courier New" w:hAnsi="Courier New" w:cs="Courier New"/>
          <w:sz w:val="20"/>
          <w:szCs w:val="20"/>
        </w:rPr>
        <w:t xml:space="preserve"> </w:t>
      </w:r>
      <w:r w:rsidR="00B91219" w:rsidRPr="00B6716C">
        <w:rPr>
          <w:rFonts w:ascii="Courier New" w:hAnsi="Courier New" w:cs="Courier New"/>
          <w:sz w:val="20"/>
          <w:szCs w:val="20"/>
        </w:rPr>
        <w:t>Ответственный</w:t>
      </w:r>
      <w:r w:rsidR="0084166B" w:rsidRPr="00B6716C">
        <w:rPr>
          <w:rFonts w:ascii="Courier New" w:hAnsi="Courier New" w:cs="Courier New"/>
          <w:sz w:val="20"/>
          <w:szCs w:val="20"/>
        </w:rPr>
        <w:t xml:space="preserve"> ___________ _________ ____________ _________│</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(подпись) (расшифровка                        исполнитель   (должность) (подпись) (расшифровка (телефон)</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подписи)                        │                                       подписи)           │</w:t>
      </w:r>
    </w:p>
    <w:p w:rsidR="0084166B" w:rsidRPr="00B6716C" w:rsidRDefault="0084166B" w:rsidP="0084166B">
      <w:pPr>
        <w:autoSpaceDE w:val="0"/>
        <w:autoSpaceDN w:val="0"/>
        <w:adjustRightInd w:val="0"/>
        <w:rPr>
          <w:rFonts w:ascii="Courier New" w:hAnsi="Courier New" w:cs="Courier New"/>
          <w:sz w:val="20"/>
          <w:szCs w:val="20"/>
        </w:rPr>
      </w:pP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Ответственный               </w:t>
      </w:r>
      <w:r w:rsidR="00F9399A" w:rsidRPr="00B6716C">
        <w:rPr>
          <w:rFonts w:ascii="Courier New" w:hAnsi="Courier New" w:cs="Courier New"/>
          <w:sz w:val="20"/>
          <w:szCs w:val="20"/>
        </w:rPr>
        <w:t xml:space="preserve">                              │ «__»</w:t>
      </w:r>
      <w:r w:rsidRPr="00B6716C">
        <w:rPr>
          <w:rFonts w:ascii="Courier New" w:hAnsi="Courier New" w:cs="Courier New"/>
          <w:sz w:val="20"/>
          <w:szCs w:val="20"/>
        </w:rPr>
        <w:t xml:space="preserve"> ____________ 20__ г.  </w:t>
      </w:r>
      <w:r w:rsidR="001C3716">
        <w:rPr>
          <w:rFonts w:ascii="Courier New" w:hAnsi="Courier New" w:cs="Courier New"/>
          <w:sz w:val="20"/>
          <w:szCs w:val="20"/>
        </w:rPr>
        <w:t xml:space="preserve">                             </w:t>
      </w:r>
      <w:r w:rsidRPr="00B6716C">
        <w:rPr>
          <w:rFonts w:ascii="Courier New" w:hAnsi="Courier New" w:cs="Courier New"/>
          <w:sz w:val="20"/>
          <w:szCs w:val="20"/>
        </w:rPr>
        <w:t xml:space="preserve">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исполнитель ___________ _________ ____________ __________ └ ─ ─ ─ ─ ─ ─ ─ ─ ─ ─ ─ ─ ─ ─ ─ ─ ─ ─ ─ ─ ─ ─ ─ ─ ─ ─ ─ ─ ─┘</w:t>
      </w:r>
    </w:p>
    <w:p w:rsidR="0084166B" w:rsidRPr="00B6716C" w:rsidRDefault="0084166B" w:rsidP="0084166B">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(должность) (подпись) (расшифровка (телефон)</w:t>
      </w:r>
    </w:p>
    <w:p w:rsidR="007B38EC" w:rsidRPr="00B6716C" w:rsidRDefault="0084166B" w:rsidP="003467D5">
      <w:pPr>
        <w:autoSpaceDE w:val="0"/>
        <w:autoSpaceDN w:val="0"/>
        <w:adjustRightInd w:val="0"/>
        <w:rPr>
          <w:rFonts w:ascii="Courier New" w:hAnsi="Courier New" w:cs="Courier New"/>
          <w:sz w:val="20"/>
          <w:szCs w:val="20"/>
        </w:rPr>
      </w:pPr>
      <w:r w:rsidRPr="00B6716C">
        <w:rPr>
          <w:rFonts w:ascii="Courier New" w:hAnsi="Courier New" w:cs="Courier New"/>
          <w:sz w:val="20"/>
          <w:szCs w:val="20"/>
        </w:rPr>
        <w:t xml:space="preserve">                                    подписи)</w:t>
      </w:r>
    </w:p>
    <w:p w:rsidR="0000028F" w:rsidRDefault="00F9399A" w:rsidP="003467D5">
      <w:pPr>
        <w:autoSpaceDE w:val="0"/>
        <w:autoSpaceDN w:val="0"/>
        <w:adjustRightInd w:val="0"/>
        <w:rPr>
          <w:sz w:val="28"/>
          <w:szCs w:val="28"/>
        </w:rPr>
        <w:sectPr w:rsidR="0000028F" w:rsidSect="00C869FC">
          <w:pgSz w:w="16840" w:h="11907" w:orient="landscape"/>
          <w:pgMar w:top="851" w:right="1134" w:bottom="737" w:left="1134" w:header="720" w:footer="720" w:gutter="0"/>
          <w:cols w:space="720"/>
          <w:noEndnote/>
        </w:sectPr>
      </w:pPr>
      <w:r w:rsidRPr="00B6716C">
        <w:rPr>
          <w:rFonts w:ascii="Courier New" w:hAnsi="Courier New" w:cs="Courier New"/>
          <w:sz w:val="20"/>
          <w:szCs w:val="20"/>
        </w:rPr>
        <w:t>«__»</w:t>
      </w:r>
      <w:r w:rsidR="0084166B" w:rsidRPr="00B6716C">
        <w:rPr>
          <w:rFonts w:ascii="Courier New" w:hAnsi="Courier New" w:cs="Courier New"/>
          <w:sz w:val="20"/>
          <w:szCs w:val="20"/>
        </w:rPr>
        <w:t xml:space="preserve"> _________ 20__ г.</w:t>
      </w:r>
      <w:r w:rsidR="00E414C5" w:rsidRPr="00B6716C">
        <w:rPr>
          <w:sz w:val="28"/>
          <w:szCs w:val="28"/>
        </w:rPr>
        <w:t xml:space="preserve">      </w:t>
      </w:r>
      <w:r w:rsidR="00145BC2" w:rsidRPr="00B6716C">
        <w:rPr>
          <w:sz w:val="28"/>
          <w:szCs w:val="28"/>
        </w:rPr>
        <w:t xml:space="preserve">               </w:t>
      </w:r>
    </w:p>
    <w:p w:rsidR="0000028F" w:rsidRPr="006373E6" w:rsidRDefault="006373E6" w:rsidP="006373E6">
      <w:pPr>
        <w:pStyle w:val="ConsPlusNormal"/>
        <w:ind w:left="3780"/>
        <w:jc w:val="both"/>
        <w:outlineLvl w:val="1"/>
        <w:rPr>
          <w:rFonts w:ascii="Times New Roman" w:hAnsi="Times New Roman" w:cs="Times New Roman"/>
          <w:sz w:val="24"/>
          <w:szCs w:val="24"/>
        </w:rPr>
      </w:pPr>
      <w:r>
        <w:rPr>
          <w:rFonts w:ascii="Times New Roman" w:hAnsi="Times New Roman" w:cs="Times New Roman"/>
          <w:sz w:val="24"/>
          <w:szCs w:val="24"/>
        </w:rPr>
        <w:lastRenderedPageBreak/>
        <w:tab/>
      </w:r>
      <w:r w:rsidR="0000028F" w:rsidRPr="006373E6">
        <w:rPr>
          <w:rFonts w:ascii="Times New Roman" w:hAnsi="Times New Roman" w:cs="Times New Roman"/>
          <w:sz w:val="24"/>
          <w:szCs w:val="24"/>
        </w:rPr>
        <w:t>ПРИЛОЖЕНИЕ  3</w:t>
      </w:r>
    </w:p>
    <w:p w:rsidR="0000028F" w:rsidRDefault="006373E6" w:rsidP="006373E6">
      <w:pPr>
        <w:pStyle w:val="ConsPlusNormal"/>
        <w:ind w:left="3780"/>
        <w:jc w:val="both"/>
        <w:outlineLvl w:val="1"/>
        <w:rPr>
          <w:rFonts w:ascii="Times New Roman" w:hAnsi="Times New Roman" w:cs="Times New Roman"/>
          <w:sz w:val="24"/>
          <w:szCs w:val="24"/>
        </w:rPr>
      </w:pPr>
      <w:r>
        <w:rPr>
          <w:rFonts w:ascii="Times New Roman" w:hAnsi="Times New Roman" w:cs="Times New Roman"/>
          <w:sz w:val="24"/>
          <w:szCs w:val="24"/>
        </w:rPr>
        <w:tab/>
      </w:r>
      <w:r w:rsidR="0000028F" w:rsidRPr="006373E6">
        <w:rPr>
          <w:rFonts w:ascii="Times New Roman" w:hAnsi="Times New Roman" w:cs="Times New Roman"/>
          <w:sz w:val="24"/>
          <w:szCs w:val="24"/>
        </w:rPr>
        <w:t xml:space="preserve">к Порядку составления и утверждения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028F" w:rsidRPr="006373E6">
        <w:rPr>
          <w:rFonts w:ascii="Times New Roman" w:hAnsi="Times New Roman" w:cs="Times New Roman"/>
          <w:sz w:val="24"/>
          <w:szCs w:val="24"/>
        </w:rPr>
        <w:t xml:space="preserve">планов </w:t>
      </w:r>
      <w:r>
        <w:rPr>
          <w:rFonts w:ascii="Times New Roman" w:hAnsi="Times New Roman" w:cs="Times New Roman"/>
          <w:sz w:val="24"/>
          <w:szCs w:val="24"/>
        </w:rPr>
        <w:tab/>
      </w:r>
      <w:r w:rsidR="0000028F" w:rsidRPr="006373E6">
        <w:rPr>
          <w:rFonts w:ascii="Times New Roman" w:hAnsi="Times New Roman" w:cs="Times New Roman"/>
          <w:sz w:val="24"/>
          <w:szCs w:val="24"/>
        </w:rPr>
        <w:t xml:space="preserve">финансово-хозяйственной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028F" w:rsidRPr="006373E6">
        <w:rPr>
          <w:rFonts w:ascii="Times New Roman" w:hAnsi="Times New Roman" w:cs="Times New Roman"/>
          <w:sz w:val="24"/>
          <w:szCs w:val="24"/>
        </w:rPr>
        <w:t>деятельности муниципальных учреждений</w:t>
      </w:r>
    </w:p>
    <w:p w:rsidR="008271EA" w:rsidRDefault="008271EA" w:rsidP="008271EA">
      <w:pPr>
        <w:pStyle w:val="ConsPlusNormal"/>
        <w:ind w:left="4536"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Табунский </w:t>
      </w:r>
    </w:p>
    <w:p w:rsidR="008271EA" w:rsidRPr="006373E6" w:rsidRDefault="008271EA" w:rsidP="008271EA">
      <w:pPr>
        <w:pStyle w:val="ConsPlusNormal"/>
        <w:ind w:left="4536"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район Алтайского края</w:t>
      </w:r>
    </w:p>
    <w:p w:rsidR="0000028F" w:rsidRPr="004B0E5B" w:rsidRDefault="0000028F" w:rsidP="0000028F">
      <w:pPr>
        <w:pStyle w:val="ConsPlusNormal"/>
        <w:rPr>
          <w:rFonts w:ascii="Times New Roman" w:hAnsi="Times New Roman" w:cs="Times New Roman"/>
          <w:sz w:val="28"/>
          <w:szCs w:val="28"/>
        </w:rPr>
      </w:pPr>
    </w:p>
    <w:p w:rsidR="0000028F" w:rsidRDefault="0000028F" w:rsidP="0000028F">
      <w:pPr>
        <w:pStyle w:val="ConsPlusNonformat"/>
        <w:jc w:val="center"/>
        <w:rPr>
          <w:rFonts w:ascii="Times New Roman" w:hAnsi="Times New Roman" w:cs="Times New Roman"/>
          <w:sz w:val="28"/>
          <w:szCs w:val="28"/>
        </w:rPr>
      </w:pPr>
      <w:bookmarkStart w:id="5" w:name="Par1044"/>
      <w:bookmarkEnd w:id="5"/>
      <w:r w:rsidRPr="004B0E5B">
        <w:rPr>
          <w:rFonts w:ascii="Times New Roman" w:hAnsi="Times New Roman" w:cs="Times New Roman"/>
          <w:sz w:val="28"/>
          <w:szCs w:val="28"/>
        </w:rPr>
        <w:t>Расчеты (обоснования)</w:t>
      </w:r>
      <w:r>
        <w:rPr>
          <w:rFonts w:ascii="Times New Roman" w:hAnsi="Times New Roman" w:cs="Times New Roman"/>
          <w:sz w:val="28"/>
          <w:szCs w:val="28"/>
        </w:rPr>
        <w:t xml:space="preserve"> </w:t>
      </w:r>
      <w:r w:rsidRPr="004B0E5B">
        <w:rPr>
          <w:rFonts w:ascii="Times New Roman" w:hAnsi="Times New Roman" w:cs="Times New Roman"/>
          <w:sz w:val="28"/>
          <w:szCs w:val="28"/>
        </w:rPr>
        <w:t xml:space="preserve">к плану финансово-хозяйственной </w:t>
      </w:r>
    </w:p>
    <w:p w:rsidR="0000028F" w:rsidRPr="004B0E5B" w:rsidRDefault="008271EA" w:rsidP="0000028F">
      <w:pPr>
        <w:pStyle w:val="ConsPlusNonformat"/>
        <w:jc w:val="center"/>
        <w:rPr>
          <w:rFonts w:ascii="Times New Roman" w:hAnsi="Times New Roman" w:cs="Times New Roman"/>
          <w:sz w:val="28"/>
          <w:szCs w:val="28"/>
        </w:rPr>
      </w:pPr>
      <w:r>
        <w:rPr>
          <w:rFonts w:ascii="Times New Roman" w:hAnsi="Times New Roman" w:cs="Times New Roman"/>
          <w:sz w:val="28"/>
          <w:szCs w:val="28"/>
        </w:rPr>
        <w:t>д</w:t>
      </w:r>
      <w:r w:rsidR="0000028F" w:rsidRPr="004B0E5B">
        <w:rPr>
          <w:rFonts w:ascii="Times New Roman" w:hAnsi="Times New Roman" w:cs="Times New Roman"/>
          <w:sz w:val="28"/>
          <w:szCs w:val="28"/>
        </w:rPr>
        <w:t>еятельности</w:t>
      </w:r>
      <w:r w:rsidR="0000028F">
        <w:rPr>
          <w:rFonts w:ascii="Times New Roman" w:hAnsi="Times New Roman" w:cs="Times New Roman"/>
          <w:sz w:val="28"/>
          <w:szCs w:val="28"/>
        </w:rPr>
        <w:t xml:space="preserve"> </w:t>
      </w:r>
      <w:r w:rsidR="0000028F" w:rsidRPr="004B0E5B">
        <w:rPr>
          <w:rFonts w:ascii="Times New Roman" w:hAnsi="Times New Roman" w:cs="Times New Roman"/>
          <w:sz w:val="28"/>
          <w:szCs w:val="28"/>
        </w:rPr>
        <w:t>муниципального учреждения</w:t>
      </w:r>
    </w:p>
    <w:p w:rsidR="0000028F" w:rsidRDefault="0000028F" w:rsidP="0000028F">
      <w:pPr>
        <w:pStyle w:val="ConsPlusNonformat"/>
        <w:jc w:val="both"/>
        <w:rPr>
          <w:rFonts w:ascii="Times New Roman" w:hAnsi="Times New Roman" w:cs="Times New Roman"/>
          <w:sz w:val="28"/>
          <w:szCs w:val="28"/>
        </w:rPr>
      </w:pPr>
    </w:p>
    <w:p w:rsidR="0000028F" w:rsidRPr="004B0E5B" w:rsidRDefault="0000028F" w:rsidP="0000028F">
      <w:pPr>
        <w:pStyle w:val="ConsPlusNonformat"/>
        <w:ind w:firstLine="708"/>
        <w:jc w:val="both"/>
        <w:rPr>
          <w:rFonts w:ascii="Times New Roman" w:hAnsi="Times New Roman" w:cs="Times New Roman"/>
          <w:sz w:val="28"/>
          <w:szCs w:val="28"/>
        </w:rPr>
      </w:pPr>
      <w:r w:rsidRPr="004B0E5B">
        <w:rPr>
          <w:rFonts w:ascii="Times New Roman" w:hAnsi="Times New Roman" w:cs="Times New Roman"/>
          <w:sz w:val="28"/>
          <w:szCs w:val="28"/>
        </w:rPr>
        <w:t>1. Расчеты (обоснования) выплат персоналу (строка 210)</w:t>
      </w:r>
    </w:p>
    <w:p w:rsidR="0000028F" w:rsidRPr="004B0E5B" w:rsidRDefault="0000028F" w:rsidP="0000028F">
      <w:pPr>
        <w:pStyle w:val="ConsPlusNonformat"/>
        <w:jc w:val="both"/>
        <w:rPr>
          <w:rFonts w:ascii="Times New Roman" w:hAnsi="Times New Roman" w:cs="Times New Roman"/>
          <w:sz w:val="28"/>
          <w:szCs w:val="28"/>
        </w:rPr>
      </w:pPr>
    </w:p>
    <w:p w:rsidR="0000028F" w:rsidRPr="004B0E5B" w:rsidRDefault="0000028F" w:rsidP="0000028F">
      <w:pPr>
        <w:pStyle w:val="ConsPlusNonformat"/>
        <w:jc w:val="both"/>
        <w:rPr>
          <w:rFonts w:ascii="Times New Roman" w:hAnsi="Times New Roman" w:cs="Times New Roman"/>
          <w:sz w:val="28"/>
          <w:szCs w:val="28"/>
        </w:rPr>
      </w:pPr>
      <w:r w:rsidRPr="004B0E5B">
        <w:rPr>
          <w:rFonts w:ascii="Times New Roman" w:hAnsi="Times New Roman" w:cs="Times New Roman"/>
          <w:sz w:val="28"/>
          <w:szCs w:val="28"/>
        </w:rPr>
        <w:t>Код видов расходов _____________</w:t>
      </w:r>
      <w:r>
        <w:rPr>
          <w:rFonts w:ascii="Times New Roman" w:hAnsi="Times New Roman" w:cs="Times New Roman"/>
          <w:sz w:val="28"/>
          <w:szCs w:val="28"/>
        </w:rPr>
        <w:t>___________________________</w:t>
      </w:r>
      <w:r w:rsidRPr="004B0E5B">
        <w:rPr>
          <w:rFonts w:ascii="Times New Roman" w:hAnsi="Times New Roman" w:cs="Times New Roman"/>
          <w:sz w:val="28"/>
          <w:szCs w:val="28"/>
        </w:rPr>
        <w:t>___________</w:t>
      </w:r>
    </w:p>
    <w:p w:rsidR="0000028F" w:rsidRPr="004B0E5B" w:rsidRDefault="0000028F" w:rsidP="0000028F">
      <w:pPr>
        <w:pStyle w:val="ConsPlusNonformat"/>
        <w:jc w:val="both"/>
        <w:rPr>
          <w:rFonts w:ascii="Times New Roman" w:hAnsi="Times New Roman" w:cs="Times New Roman"/>
          <w:sz w:val="28"/>
          <w:szCs w:val="28"/>
        </w:rPr>
      </w:pPr>
      <w:r w:rsidRPr="004B0E5B">
        <w:rPr>
          <w:rFonts w:ascii="Times New Roman" w:hAnsi="Times New Roman" w:cs="Times New Roman"/>
          <w:sz w:val="28"/>
          <w:szCs w:val="28"/>
        </w:rPr>
        <w:t>Источник финансового обеспечения ____</w:t>
      </w:r>
      <w:r>
        <w:rPr>
          <w:rFonts w:ascii="Times New Roman" w:hAnsi="Times New Roman" w:cs="Times New Roman"/>
          <w:sz w:val="28"/>
          <w:szCs w:val="28"/>
        </w:rPr>
        <w:t>___________________________</w:t>
      </w:r>
      <w:r w:rsidRPr="004B0E5B">
        <w:rPr>
          <w:rFonts w:ascii="Times New Roman" w:hAnsi="Times New Roman" w:cs="Times New Roman"/>
          <w:sz w:val="28"/>
          <w:szCs w:val="28"/>
        </w:rPr>
        <w:t>______</w:t>
      </w:r>
    </w:p>
    <w:p w:rsidR="0000028F" w:rsidRDefault="0000028F" w:rsidP="0000028F">
      <w:pPr>
        <w:pStyle w:val="ConsPlusNonformat"/>
        <w:jc w:val="both"/>
        <w:rPr>
          <w:rFonts w:ascii="Times New Roman" w:hAnsi="Times New Roman" w:cs="Times New Roman"/>
          <w:sz w:val="28"/>
          <w:szCs w:val="28"/>
        </w:rPr>
      </w:pPr>
    </w:p>
    <w:p w:rsidR="0000028F" w:rsidRPr="004B0E5B" w:rsidRDefault="0000028F" w:rsidP="0000028F">
      <w:pPr>
        <w:pStyle w:val="ConsPlusNonformat"/>
        <w:ind w:firstLine="708"/>
        <w:jc w:val="both"/>
        <w:rPr>
          <w:rFonts w:ascii="Times New Roman" w:hAnsi="Times New Roman" w:cs="Times New Roman"/>
          <w:sz w:val="28"/>
          <w:szCs w:val="28"/>
        </w:rPr>
      </w:pPr>
      <w:r w:rsidRPr="004B0E5B">
        <w:rPr>
          <w:rFonts w:ascii="Times New Roman" w:hAnsi="Times New Roman" w:cs="Times New Roman"/>
          <w:sz w:val="28"/>
          <w:szCs w:val="28"/>
        </w:rPr>
        <w:t>1.1. Расчеты (обоснования) расходов на оплату труда</w:t>
      </w:r>
    </w:p>
    <w:p w:rsidR="0000028F" w:rsidRPr="004B0E5B" w:rsidRDefault="0000028F" w:rsidP="0000028F">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907"/>
        <w:gridCol w:w="850"/>
        <w:gridCol w:w="567"/>
        <w:gridCol w:w="907"/>
        <w:gridCol w:w="1361"/>
        <w:gridCol w:w="1191"/>
        <w:gridCol w:w="964"/>
        <w:gridCol w:w="680"/>
        <w:gridCol w:w="1134"/>
      </w:tblGrid>
      <w:tr w:rsidR="0000028F" w:rsidRPr="004B0E5B" w:rsidTr="0000028F">
        <w:tc>
          <w:tcPr>
            <w:tcW w:w="510" w:type="dxa"/>
            <w:vMerge w:val="restart"/>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N п/п</w:t>
            </w:r>
          </w:p>
        </w:tc>
        <w:tc>
          <w:tcPr>
            <w:tcW w:w="907" w:type="dxa"/>
            <w:vMerge w:val="restart"/>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Должность, группа должностей</w:t>
            </w:r>
          </w:p>
        </w:tc>
        <w:tc>
          <w:tcPr>
            <w:tcW w:w="850" w:type="dxa"/>
            <w:vMerge w:val="restart"/>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Установленная численность, единиц</w:t>
            </w:r>
          </w:p>
        </w:tc>
        <w:tc>
          <w:tcPr>
            <w:tcW w:w="4026" w:type="dxa"/>
            <w:gridSpan w:val="4"/>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Среднемесячный размер оплаты труда на одного работника, руб.</w:t>
            </w:r>
          </w:p>
        </w:tc>
        <w:tc>
          <w:tcPr>
            <w:tcW w:w="964" w:type="dxa"/>
            <w:vMerge w:val="restart"/>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Ежемесячная надбавка к должностному окладу, %</w:t>
            </w:r>
          </w:p>
        </w:tc>
        <w:tc>
          <w:tcPr>
            <w:tcW w:w="680" w:type="dxa"/>
            <w:vMerge w:val="restart"/>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Фонд оплаты труда в год, руб. (</w:t>
            </w:r>
            <w:hyperlink w:anchor="Par1069" w:tooltip="3" w:history="1">
              <w:r w:rsidRPr="008829B1">
                <w:rPr>
                  <w:rFonts w:ascii="Times New Roman" w:hAnsi="Times New Roman" w:cs="Times New Roman"/>
                  <w:sz w:val="24"/>
                  <w:szCs w:val="24"/>
                </w:rPr>
                <w:t>гр. 3</w:t>
              </w:r>
            </w:hyperlink>
            <w:r w:rsidRPr="008829B1">
              <w:rPr>
                <w:rFonts w:ascii="Times New Roman" w:hAnsi="Times New Roman" w:cs="Times New Roman"/>
                <w:sz w:val="24"/>
                <w:szCs w:val="24"/>
              </w:rPr>
              <w:t xml:space="preserve"> x </w:t>
            </w:r>
            <w:hyperlink w:anchor="Par1070" w:tooltip="4" w:history="1">
              <w:r w:rsidRPr="008829B1">
                <w:rPr>
                  <w:rFonts w:ascii="Times New Roman" w:hAnsi="Times New Roman" w:cs="Times New Roman"/>
                  <w:sz w:val="24"/>
                  <w:szCs w:val="24"/>
                </w:rPr>
                <w:t>гр. 4</w:t>
              </w:r>
            </w:hyperlink>
            <w:r w:rsidRPr="008829B1">
              <w:rPr>
                <w:rFonts w:ascii="Times New Roman" w:hAnsi="Times New Roman" w:cs="Times New Roman"/>
                <w:sz w:val="24"/>
                <w:szCs w:val="24"/>
              </w:rPr>
              <w:t xml:space="preserve"> x (1 + </w:t>
            </w:r>
            <w:hyperlink w:anchor="Par1074" w:tooltip="8" w:history="1">
              <w:r w:rsidRPr="008829B1">
                <w:rPr>
                  <w:rFonts w:ascii="Times New Roman" w:hAnsi="Times New Roman" w:cs="Times New Roman"/>
                  <w:sz w:val="24"/>
                  <w:szCs w:val="24"/>
                </w:rPr>
                <w:t>гр. 8</w:t>
              </w:r>
            </w:hyperlink>
            <w:r w:rsidRPr="008829B1">
              <w:rPr>
                <w:rFonts w:ascii="Times New Roman" w:hAnsi="Times New Roman" w:cs="Times New Roman"/>
                <w:sz w:val="24"/>
                <w:szCs w:val="24"/>
              </w:rPr>
              <w:t xml:space="preserve"> / 100) x </w:t>
            </w:r>
            <w:hyperlink w:anchor="Par1075" w:tooltip="9" w:history="1">
              <w:r w:rsidRPr="008829B1">
                <w:rPr>
                  <w:rFonts w:ascii="Times New Roman" w:hAnsi="Times New Roman" w:cs="Times New Roman"/>
                  <w:sz w:val="24"/>
                  <w:szCs w:val="24"/>
                </w:rPr>
                <w:t>гр. 9</w:t>
              </w:r>
            </w:hyperlink>
            <w:r w:rsidRPr="008829B1">
              <w:rPr>
                <w:rFonts w:ascii="Times New Roman" w:hAnsi="Times New Roman" w:cs="Times New Roman"/>
                <w:sz w:val="24"/>
                <w:szCs w:val="24"/>
              </w:rPr>
              <w:t xml:space="preserve"> x 12)</w:t>
            </w:r>
          </w:p>
        </w:tc>
      </w:tr>
      <w:tr w:rsidR="0000028F" w:rsidRPr="004B0E5B" w:rsidTr="0000028F">
        <w:tc>
          <w:tcPr>
            <w:tcW w:w="510" w:type="dxa"/>
            <w:vMerge/>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both"/>
              <w:rPr>
                <w:rFonts w:ascii="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всего</w:t>
            </w:r>
          </w:p>
        </w:tc>
        <w:tc>
          <w:tcPr>
            <w:tcW w:w="3459" w:type="dxa"/>
            <w:gridSpan w:val="3"/>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в том числе:</w:t>
            </w:r>
          </w:p>
        </w:tc>
        <w:tc>
          <w:tcPr>
            <w:tcW w:w="964" w:type="dxa"/>
            <w:vMerge/>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r>
      <w:tr w:rsidR="0000028F" w:rsidRPr="004B0E5B" w:rsidTr="0000028F">
        <w:tc>
          <w:tcPr>
            <w:tcW w:w="510" w:type="dxa"/>
            <w:vMerge/>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both"/>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по должностному окладу</w:t>
            </w: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по выплатам компенсационного характера</w:t>
            </w:r>
          </w:p>
        </w:tc>
        <w:tc>
          <w:tcPr>
            <w:tcW w:w="1191"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по выплатам стимулирующего характера</w:t>
            </w:r>
          </w:p>
        </w:tc>
        <w:tc>
          <w:tcPr>
            <w:tcW w:w="964" w:type="dxa"/>
            <w:vMerge/>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r>
      <w:tr w:rsidR="0000028F" w:rsidRPr="004B0E5B" w:rsidTr="0000028F">
        <w:tc>
          <w:tcPr>
            <w:tcW w:w="510"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bookmarkStart w:id="6" w:name="Par1069"/>
            <w:bookmarkEnd w:id="6"/>
            <w:r w:rsidRPr="00882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bookmarkStart w:id="7" w:name="Par1070"/>
            <w:bookmarkEnd w:id="7"/>
            <w:r w:rsidRPr="008829B1">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5</w:t>
            </w: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6</w:t>
            </w:r>
          </w:p>
        </w:tc>
        <w:tc>
          <w:tcPr>
            <w:tcW w:w="1191"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bookmarkStart w:id="8" w:name="Par1074"/>
            <w:bookmarkEnd w:id="8"/>
            <w:r w:rsidRPr="008829B1">
              <w:rPr>
                <w:rFonts w:ascii="Times New Roman" w:hAnsi="Times New Roman" w:cs="Times New Roman"/>
                <w:sz w:val="24"/>
                <w:szCs w:val="24"/>
              </w:rPr>
              <w:t>8</w:t>
            </w:r>
          </w:p>
        </w:tc>
        <w:tc>
          <w:tcPr>
            <w:tcW w:w="680"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bookmarkStart w:id="9" w:name="Par1075"/>
            <w:bookmarkEnd w:id="9"/>
            <w:r w:rsidRPr="008829B1">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10</w:t>
            </w:r>
          </w:p>
        </w:tc>
      </w:tr>
      <w:tr w:rsidR="0000028F" w:rsidRPr="004B0E5B" w:rsidTr="0000028F">
        <w:tc>
          <w:tcPr>
            <w:tcW w:w="510"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r>
      <w:tr w:rsidR="0000028F" w:rsidRPr="004B0E5B" w:rsidTr="0000028F">
        <w:tc>
          <w:tcPr>
            <w:tcW w:w="510"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r>
      <w:tr w:rsidR="0000028F" w:rsidRPr="004B0E5B" w:rsidTr="0000028F">
        <w:tc>
          <w:tcPr>
            <w:tcW w:w="510"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jc w:val="center"/>
              <w:rPr>
                <w:rFonts w:ascii="Times New Roman" w:hAnsi="Times New Roman" w:cs="Times New Roman"/>
                <w:sz w:val="24"/>
                <w:szCs w:val="24"/>
              </w:rPr>
            </w:pPr>
          </w:p>
        </w:tc>
      </w:tr>
      <w:tr w:rsidR="0000028F" w:rsidRPr="004B0E5B" w:rsidTr="0000028F">
        <w:tc>
          <w:tcPr>
            <w:tcW w:w="1417" w:type="dxa"/>
            <w:gridSpan w:val="2"/>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hanging="62"/>
              <w:rPr>
                <w:rFonts w:ascii="Times New Roman" w:hAnsi="Times New Roman" w:cs="Times New Roman"/>
                <w:sz w:val="24"/>
                <w:szCs w:val="24"/>
              </w:rPr>
            </w:pPr>
            <w:r w:rsidRPr="008829B1">
              <w:rPr>
                <w:rFonts w:ascii="Times New Roman" w:hAnsi="Times New Roman" w:cs="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00028F" w:rsidRPr="008829B1" w:rsidRDefault="0000028F" w:rsidP="00DD239E">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00028F" w:rsidRPr="008829B1" w:rsidRDefault="0000028F" w:rsidP="00DD239E">
            <w:pPr>
              <w:pStyle w:val="ConsPlusNormal"/>
              <w:ind w:hanging="62"/>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8829B1" w:rsidRDefault="0000028F" w:rsidP="00DD239E">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DD239E">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1191" w:type="dxa"/>
            <w:tcBorders>
              <w:top w:val="single" w:sz="4" w:space="0" w:color="auto"/>
              <w:left w:val="single" w:sz="4" w:space="0" w:color="auto"/>
              <w:bottom w:val="single" w:sz="4" w:space="0" w:color="auto"/>
              <w:right w:val="single" w:sz="4" w:space="0" w:color="auto"/>
            </w:tcBorders>
          </w:tcPr>
          <w:p w:rsidR="0000028F" w:rsidRPr="008829B1" w:rsidRDefault="0000028F" w:rsidP="00DD239E">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964" w:type="dxa"/>
            <w:tcBorders>
              <w:top w:val="single" w:sz="4" w:space="0" w:color="auto"/>
              <w:left w:val="single" w:sz="4" w:space="0" w:color="auto"/>
              <w:bottom w:val="single" w:sz="4" w:space="0" w:color="auto"/>
              <w:right w:val="single" w:sz="4" w:space="0" w:color="auto"/>
            </w:tcBorders>
          </w:tcPr>
          <w:p w:rsidR="0000028F" w:rsidRPr="008829B1" w:rsidRDefault="0000028F" w:rsidP="00DD239E">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680" w:type="dxa"/>
            <w:tcBorders>
              <w:top w:val="single" w:sz="4" w:space="0" w:color="auto"/>
              <w:left w:val="single" w:sz="4" w:space="0" w:color="auto"/>
              <w:bottom w:val="single" w:sz="4" w:space="0" w:color="auto"/>
              <w:right w:val="single" w:sz="4" w:space="0" w:color="auto"/>
            </w:tcBorders>
          </w:tcPr>
          <w:p w:rsidR="0000028F" w:rsidRPr="008829B1" w:rsidRDefault="0000028F" w:rsidP="00DD239E">
            <w:pPr>
              <w:pStyle w:val="ConsPlusNormal"/>
              <w:ind w:hanging="62"/>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0028F" w:rsidRPr="008829B1" w:rsidRDefault="0000028F" w:rsidP="00DD239E">
            <w:pPr>
              <w:pStyle w:val="ConsPlusNormal"/>
              <w:ind w:hanging="62"/>
              <w:jc w:val="center"/>
              <w:rPr>
                <w:rFonts w:ascii="Times New Roman" w:hAnsi="Times New Roman" w:cs="Times New Roman"/>
                <w:sz w:val="24"/>
                <w:szCs w:val="24"/>
              </w:rPr>
            </w:pPr>
          </w:p>
        </w:tc>
      </w:tr>
    </w:tbl>
    <w:p w:rsidR="0000028F" w:rsidRPr="004B0E5B" w:rsidRDefault="0000028F" w:rsidP="0000028F">
      <w:pPr>
        <w:pStyle w:val="ConsPlusNormal"/>
        <w:jc w:val="both"/>
        <w:rPr>
          <w:rFonts w:ascii="Times New Roman" w:hAnsi="Times New Roman" w:cs="Times New Roman"/>
          <w:sz w:val="28"/>
          <w:szCs w:val="28"/>
        </w:rPr>
      </w:pPr>
    </w:p>
    <w:p w:rsidR="0000028F" w:rsidRPr="004B0E5B"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t>1.2. Расчеты (обоснования) выплат персоналу при направлении</w:t>
      </w:r>
    </w:p>
    <w:p w:rsidR="0000028F" w:rsidRPr="004B0E5B"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t>в служебные командировки</w:t>
      </w:r>
    </w:p>
    <w:p w:rsidR="0000028F" w:rsidRPr="004B0E5B" w:rsidRDefault="0000028F" w:rsidP="0000028F">
      <w:pPr>
        <w:pStyle w:val="ConsPlusNormal"/>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886"/>
        <w:gridCol w:w="2494"/>
        <w:gridCol w:w="1466"/>
        <w:gridCol w:w="1361"/>
        <w:gridCol w:w="1644"/>
      </w:tblGrid>
      <w:tr w:rsidR="0000028F" w:rsidRPr="008829B1" w:rsidTr="0000028F">
        <w:tc>
          <w:tcPr>
            <w:tcW w:w="454" w:type="dxa"/>
            <w:tcBorders>
              <w:top w:val="single" w:sz="4" w:space="0" w:color="auto"/>
              <w:left w:val="single" w:sz="4" w:space="0" w:color="auto"/>
              <w:bottom w:val="single" w:sz="4" w:space="0" w:color="auto"/>
              <w:right w:val="single" w:sz="4" w:space="0" w:color="auto"/>
            </w:tcBorders>
          </w:tcPr>
          <w:p w:rsidR="005B1F6C" w:rsidRDefault="00DD239E" w:rsidP="00DD239E">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w:t>
            </w:r>
          </w:p>
          <w:p w:rsidR="0000028F" w:rsidRPr="008829B1" w:rsidRDefault="00DD239E" w:rsidP="005B1F6C">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п</w:t>
            </w:r>
            <w:r w:rsidR="0000028F" w:rsidRPr="008829B1">
              <w:rPr>
                <w:rFonts w:ascii="Times New Roman" w:hAnsi="Times New Roman" w:cs="Times New Roman"/>
                <w:sz w:val="24"/>
                <w:szCs w:val="24"/>
              </w:rPr>
              <w:t>/п</w:t>
            </w:r>
          </w:p>
        </w:tc>
        <w:tc>
          <w:tcPr>
            <w:tcW w:w="1886"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Средний размер выплаты на одного работника в день, руб.</w:t>
            </w:r>
          </w:p>
        </w:tc>
        <w:tc>
          <w:tcPr>
            <w:tcW w:w="1466"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Количество работников, чел.</w:t>
            </w: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Количество дней</w:t>
            </w:r>
          </w:p>
        </w:tc>
        <w:tc>
          <w:tcPr>
            <w:tcW w:w="1644" w:type="dxa"/>
            <w:tcBorders>
              <w:top w:val="single" w:sz="4" w:space="0" w:color="auto"/>
              <w:left w:val="single" w:sz="4" w:space="0" w:color="auto"/>
              <w:bottom w:val="single" w:sz="4" w:space="0" w:color="auto"/>
              <w:right w:val="single" w:sz="4" w:space="0" w:color="auto"/>
            </w:tcBorders>
          </w:tcPr>
          <w:p w:rsidR="0000028F" w:rsidRPr="008829B1" w:rsidRDefault="0000028F" w:rsidP="00146F5B">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Сумма, руб. (</w:t>
            </w:r>
            <w:hyperlink w:anchor="Par1128" w:tooltip="3" w:history="1">
              <w:r w:rsidRPr="00AD0BA3">
                <w:rPr>
                  <w:rFonts w:ascii="Times New Roman" w:hAnsi="Times New Roman" w:cs="Times New Roman"/>
                  <w:sz w:val="24"/>
                  <w:szCs w:val="24"/>
                </w:rPr>
                <w:t>гр. 3</w:t>
              </w:r>
            </w:hyperlink>
            <w:r w:rsidRPr="00AD0BA3">
              <w:rPr>
                <w:rFonts w:ascii="Times New Roman" w:hAnsi="Times New Roman" w:cs="Times New Roman"/>
                <w:sz w:val="24"/>
                <w:szCs w:val="24"/>
              </w:rPr>
              <w:t xml:space="preserve"> x </w:t>
            </w:r>
            <w:hyperlink w:anchor="Par1129" w:tooltip="4" w:history="1">
              <w:r w:rsidRPr="00AD0BA3">
                <w:rPr>
                  <w:rFonts w:ascii="Times New Roman" w:hAnsi="Times New Roman" w:cs="Times New Roman"/>
                  <w:sz w:val="24"/>
                  <w:szCs w:val="24"/>
                </w:rPr>
                <w:t>гр. 4</w:t>
              </w:r>
            </w:hyperlink>
            <w:r w:rsidRPr="00AD0BA3">
              <w:rPr>
                <w:rFonts w:ascii="Times New Roman" w:hAnsi="Times New Roman" w:cs="Times New Roman"/>
                <w:sz w:val="24"/>
                <w:szCs w:val="24"/>
              </w:rPr>
              <w:t xml:space="preserve"> x </w:t>
            </w:r>
            <w:hyperlink w:anchor="Par1130" w:tooltip="5" w:history="1">
              <w:r w:rsidRPr="00AD0BA3">
                <w:rPr>
                  <w:rFonts w:ascii="Times New Roman" w:hAnsi="Times New Roman" w:cs="Times New Roman"/>
                  <w:sz w:val="24"/>
                  <w:szCs w:val="24"/>
                </w:rPr>
                <w:t>гр. 5</w:t>
              </w:r>
            </w:hyperlink>
            <w:r w:rsidRPr="008829B1">
              <w:rPr>
                <w:rFonts w:ascii="Times New Roman" w:hAnsi="Times New Roman" w:cs="Times New Roman"/>
                <w:sz w:val="24"/>
                <w:szCs w:val="24"/>
              </w:rPr>
              <w:t>)</w:t>
            </w:r>
          </w:p>
        </w:tc>
      </w:tr>
      <w:tr w:rsidR="0000028F" w:rsidRPr="008829B1" w:rsidTr="0000028F">
        <w:trPr>
          <w:trHeight w:val="139"/>
        </w:trPr>
        <w:tc>
          <w:tcPr>
            <w:tcW w:w="454" w:type="dxa"/>
            <w:tcBorders>
              <w:top w:val="single" w:sz="4" w:space="0" w:color="auto"/>
              <w:left w:val="single" w:sz="4" w:space="0" w:color="auto"/>
              <w:bottom w:val="single" w:sz="4" w:space="0" w:color="auto"/>
              <w:right w:val="single" w:sz="4" w:space="0" w:color="auto"/>
            </w:tcBorders>
          </w:tcPr>
          <w:p w:rsidR="0000028F" w:rsidRPr="008829B1" w:rsidRDefault="00DD239E" w:rsidP="00DD23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86" w:type="dxa"/>
            <w:tcBorders>
              <w:top w:val="single" w:sz="4" w:space="0" w:color="auto"/>
              <w:left w:val="single" w:sz="4" w:space="0" w:color="auto"/>
              <w:bottom w:val="single" w:sz="4" w:space="0" w:color="auto"/>
              <w:right w:val="single" w:sz="4" w:space="0" w:color="auto"/>
            </w:tcBorders>
          </w:tcPr>
          <w:p w:rsidR="0000028F" w:rsidRPr="008829B1" w:rsidRDefault="0000028F" w:rsidP="00DD239E">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Pr>
          <w:p w:rsidR="0000028F" w:rsidRPr="008829B1" w:rsidRDefault="0000028F" w:rsidP="00DD239E">
            <w:pPr>
              <w:pStyle w:val="ConsPlusNormal"/>
              <w:ind w:firstLine="0"/>
              <w:jc w:val="center"/>
              <w:rPr>
                <w:rFonts w:ascii="Times New Roman" w:hAnsi="Times New Roman" w:cs="Times New Roman"/>
                <w:sz w:val="24"/>
                <w:szCs w:val="24"/>
              </w:rPr>
            </w:pPr>
            <w:bookmarkStart w:id="10" w:name="Par1128"/>
            <w:bookmarkEnd w:id="10"/>
            <w:r w:rsidRPr="008829B1">
              <w:rPr>
                <w:rFonts w:ascii="Times New Roman" w:hAnsi="Times New Roman" w:cs="Times New Roman"/>
                <w:sz w:val="24"/>
                <w:szCs w:val="24"/>
              </w:rPr>
              <w:t>3</w:t>
            </w:r>
          </w:p>
        </w:tc>
        <w:tc>
          <w:tcPr>
            <w:tcW w:w="1466" w:type="dxa"/>
            <w:tcBorders>
              <w:top w:val="single" w:sz="4" w:space="0" w:color="auto"/>
              <w:left w:val="single" w:sz="4" w:space="0" w:color="auto"/>
              <w:bottom w:val="single" w:sz="4" w:space="0" w:color="auto"/>
              <w:right w:val="single" w:sz="4" w:space="0" w:color="auto"/>
            </w:tcBorders>
          </w:tcPr>
          <w:p w:rsidR="0000028F" w:rsidRPr="008829B1" w:rsidRDefault="0000028F" w:rsidP="00DD239E">
            <w:pPr>
              <w:pStyle w:val="ConsPlusNormal"/>
              <w:ind w:firstLine="0"/>
              <w:jc w:val="center"/>
              <w:rPr>
                <w:rFonts w:ascii="Times New Roman" w:hAnsi="Times New Roman" w:cs="Times New Roman"/>
                <w:sz w:val="24"/>
                <w:szCs w:val="24"/>
              </w:rPr>
            </w:pPr>
            <w:bookmarkStart w:id="11" w:name="Par1129"/>
            <w:bookmarkEnd w:id="11"/>
            <w:r w:rsidRPr="008829B1">
              <w:rPr>
                <w:rFonts w:ascii="Times New Roman" w:hAnsi="Times New Roman" w:cs="Times New Roman"/>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DD239E">
            <w:pPr>
              <w:pStyle w:val="ConsPlusNormal"/>
              <w:ind w:firstLine="0"/>
              <w:jc w:val="center"/>
              <w:rPr>
                <w:rFonts w:ascii="Times New Roman" w:hAnsi="Times New Roman" w:cs="Times New Roman"/>
                <w:sz w:val="24"/>
                <w:szCs w:val="24"/>
              </w:rPr>
            </w:pPr>
            <w:bookmarkStart w:id="12" w:name="Par1130"/>
            <w:bookmarkEnd w:id="12"/>
            <w:r w:rsidRPr="008829B1">
              <w:rPr>
                <w:rFonts w:ascii="Times New Roman" w:hAnsi="Times New Roman" w:cs="Times New Roman"/>
                <w:sz w:val="24"/>
                <w:szCs w:val="24"/>
              </w:rPr>
              <w:t>5</w:t>
            </w:r>
          </w:p>
        </w:tc>
        <w:tc>
          <w:tcPr>
            <w:tcW w:w="1644" w:type="dxa"/>
            <w:tcBorders>
              <w:top w:val="single" w:sz="4" w:space="0" w:color="auto"/>
              <w:left w:val="single" w:sz="4" w:space="0" w:color="auto"/>
              <w:bottom w:val="single" w:sz="4" w:space="0" w:color="auto"/>
              <w:right w:val="single" w:sz="4" w:space="0" w:color="auto"/>
            </w:tcBorders>
          </w:tcPr>
          <w:p w:rsidR="0000028F" w:rsidRPr="008829B1" w:rsidRDefault="0000028F" w:rsidP="00DD239E">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6</w:t>
            </w:r>
          </w:p>
        </w:tc>
      </w:tr>
      <w:tr w:rsidR="0000028F" w:rsidRPr="008829B1" w:rsidTr="0000028F">
        <w:tc>
          <w:tcPr>
            <w:tcW w:w="45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86"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Выплаты персоналу при направлении в </w:t>
            </w:r>
            <w:r>
              <w:rPr>
                <w:rFonts w:ascii="Times New Roman" w:hAnsi="Times New Roman" w:cs="Times New Roman"/>
                <w:sz w:val="24"/>
                <w:szCs w:val="24"/>
              </w:rPr>
              <w:lastRenderedPageBreak/>
              <w:t>служебные командировки в пределах территории РФ</w:t>
            </w:r>
          </w:p>
        </w:tc>
        <w:tc>
          <w:tcPr>
            <w:tcW w:w="249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466"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r>
      <w:tr w:rsidR="0000028F" w:rsidRPr="008829B1" w:rsidTr="0000028F">
        <w:tc>
          <w:tcPr>
            <w:tcW w:w="454" w:type="dxa"/>
            <w:tcBorders>
              <w:top w:val="single" w:sz="4" w:space="0" w:color="auto"/>
              <w:left w:val="single" w:sz="4" w:space="0" w:color="auto"/>
              <w:bottom w:val="single" w:sz="4" w:space="0" w:color="auto"/>
              <w:right w:val="single" w:sz="4" w:space="0" w:color="auto"/>
            </w:tcBorders>
          </w:tcPr>
          <w:p w:rsidR="0000028F" w:rsidRPr="008829B1" w:rsidRDefault="00146F5B" w:rsidP="0000028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00028F">
              <w:rPr>
                <w:rFonts w:ascii="Times New Roman" w:hAnsi="Times New Roman" w:cs="Times New Roman"/>
                <w:sz w:val="24"/>
                <w:szCs w:val="24"/>
              </w:rPr>
              <w:t>1</w:t>
            </w:r>
          </w:p>
        </w:tc>
        <w:tc>
          <w:tcPr>
            <w:tcW w:w="1886" w:type="dxa"/>
            <w:tcBorders>
              <w:top w:val="single" w:sz="4" w:space="0" w:color="auto"/>
              <w:left w:val="single" w:sz="4" w:space="0" w:color="auto"/>
              <w:bottom w:val="single" w:sz="4" w:space="0" w:color="auto"/>
              <w:right w:val="single" w:sz="4" w:space="0" w:color="auto"/>
            </w:tcBorders>
          </w:tcPr>
          <w:p w:rsidR="0000028F" w:rsidRDefault="0000028F" w:rsidP="000643D1">
            <w:pPr>
              <w:pStyle w:val="ConsPlusNormal"/>
              <w:ind w:firstLine="0"/>
              <w:rPr>
                <w:rFonts w:ascii="Times New Roman" w:hAnsi="Times New Roman" w:cs="Times New Roman"/>
                <w:sz w:val="24"/>
                <w:szCs w:val="24"/>
              </w:rPr>
            </w:pPr>
            <w:r>
              <w:rPr>
                <w:rFonts w:ascii="Times New Roman" w:hAnsi="Times New Roman" w:cs="Times New Roman"/>
                <w:sz w:val="24"/>
                <w:szCs w:val="24"/>
              </w:rPr>
              <w:t>в том числе:</w:t>
            </w:r>
          </w:p>
          <w:p w:rsidR="0000028F" w:rsidRPr="008829B1" w:rsidRDefault="0000028F" w:rsidP="000643D1">
            <w:pPr>
              <w:pStyle w:val="ConsPlusNormal"/>
              <w:ind w:firstLine="0"/>
              <w:rPr>
                <w:rFonts w:ascii="Times New Roman" w:hAnsi="Times New Roman" w:cs="Times New Roman"/>
                <w:sz w:val="24"/>
                <w:szCs w:val="24"/>
              </w:rPr>
            </w:pPr>
            <w:r>
              <w:rPr>
                <w:rFonts w:ascii="Times New Roman" w:hAnsi="Times New Roman" w:cs="Times New Roman"/>
                <w:sz w:val="24"/>
                <w:szCs w:val="24"/>
              </w:rPr>
              <w:t>компенсация дополнительных расходов, связанных с проживанием вне места постоянного жительства (суточных)</w:t>
            </w:r>
          </w:p>
        </w:tc>
        <w:tc>
          <w:tcPr>
            <w:tcW w:w="249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466"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r>
      <w:tr w:rsidR="0000028F" w:rsidRPr="008829B1" w:rsidTr="0000028F">
        <w:tc>
          <w:tcPr>
            <w:tcW w:w="454" w:type="dxa"/>
            <w:tcBorders>
              <w:top w:val="single" w:sz="4" w:space="0" w:color="auto"/>
              <w:left w:val="single" w:sz="4" w:space="0" w:color="auto"/>
              <w:bottom w:val="single" w:sz="4" w:space="0" w:color="auto"/>
              <w:right w:val="single" w:sz="4" w:space="0" w:color="auto"/>
            </w:tcBorders>
          </w:tcPr>
          <w:p w:rsidR="0000028F" w:rsidRPr="008829B1" w:rsidRDefault="00146F5B" w:rsidP="0000028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00028F">
              <w:rPr>
                <w:rFonts w:ascii="Times New Roman" w:hAnsi="Times New Roman" w:cs="Times New Roman"/>
                <w:sz w:val="24"/>
                <w:szCs w:val="24"/>
              </w:rPr>
              <w:t>2</w:t>
            </w:r>
          </w:p>
        </w:tc>
        <w:tc>
          <w:tcPr>
            <w:tcW w:w="1886"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rPr>
                <w:rFonts w:ascii="Times New Roman" w:hAnsi="Times New Roman" w:cs="Times New Roman"/>
                <w:sz w:val="24"/>
                <w:szCs w:val="24"/>
              </w:rPr>
            </w:pPr>
            <w:r>
              <w:rPr>
                <w:rFonts w:ascii="Times New Roman" w:hAnsi="Times New Roman" w:cs="Times New Roman"/>
                <w:sz w:val="24"/>
                <w:szCs w:val="24"/>
              </w:rPr>
              <w:t>компенсация расходов по проезду в служебные командировки</w:t>
            </w:r>
          </w:p>
        </w:tc>
        <w:tc>
          <w:tcPr>
            <w:tcW w:w="249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466"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r>
      <w:tr w:rsidR="0000028F" w:rsidRPr="008829B1" w:rsidTr="0000028F">
        <w:tc>
          <w:tcPr>
            <w:tcW w:w="454" w:type="dxa"/>
            <w:tcBorders>
              <w:top w:val="single" w:sz="4" w:space="0" w:color="auto"/>
              <w:left w:val="single" w:sz="4" w:space="0" w:color="auto"/>
              <w:bottom w:val="single" w:sz="4" w:space="0" w:color="auto"/>
              <w:right w:val="single" w:sz="4" w:space="0" w:color="auto"/>
            </w:tcBorders>
          </w:tcPr>
          <w:p w:rsidR="0000028F" w:rsidRPr="008829B1" w:rsidRDefault="00146F5B" w:rsidP="0000028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00028F">
              <w:rPr>
                <w:rFonts w:ascii="Times New Roman" w:hAnsi="Times New Roman" w:cs="Times New Roman"/>
                <w:sz w:val="24"/>
                <w:szCs w:val="24"/>
              </w:rPr>
              <w:t>3</w:t>
            </w:r>
          </w:p>
        </w:tc>
        <w:tc>
          <w:tcPr>
            <w:tcW w:w="1886"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rPr>
                <w:rFonts w:ascii="Times New Roman" w:hAnsi="Times New Roman" w:cs="Times New Roman"/>
                <w:sz w:val="24"/>
                <w:szCs w:val="24"/>
              </w:rPr>
            </w:pPr>
            <w:r>
              <w:rPr>
                <w:rFonts w:ascii="Times New Roman" w:hAnsi="Times New Roman" w:cs="Times New Roman"/>
                <w:sz w:val="24"/>
                <w:szCs w:val="24"/>
              </w:rPr>
              <w:t>компенсация расходов по найму жилого помещения</w:t>
            </w:r>
          </w:p>
        </w:tc>
        <w:tc>
          <w:tcPr>
            <w:tcW w:w="249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466"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r>
      <w:tr w:rsidR="0000028F" w:rsidRPr="008829B1" w:rsidTr="0000028F">
        <w:tc>
          <w:tcPr>
            <w:tcW w:w="45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both"/>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466"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r>
      <w:tr w:rsidR="0000028F" w:rsidRPr="008829B1" w:rsidTr="0000028F">
        <w:tc>
          <w:tcPr>
            <w:tcW w:w="45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rPr>
                <w:rFonts w:ascii="Times New Roman" w:hAnsi="Times New Roman" w:cs="Times New Roman"/>
                <w:sz w:val="24"/>
                <w:szCs w:val="24"/>
              </w:rPr>
            </w:pPr>
            <w:r w:rsidRPr="008829B1">
              <w:rPr>
                <w:rFonts w:ascii="Times New Roman" w:hAnsi="Times New Roman" w:cs="Times New Roman"/>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1466"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r>
    </w:tbl>
    <w:p w:rsidR="0000028F" w:rsidRPr="008829B1" w:rsidRDefault="0000028F" w:rsidP="0000028F">
      <w:pPr>
        <w:pStyle w:val="ConsPlusNormal"/>
        <w:jc w:val="both"/>
        <w:rPr>
          <w:rFonts w:ascii="Times New Roman" w:hAnsi="Times New Roman" w:cs="Times New Roman"/>
          <w:sz w:val="24"/>
          <w:szCs w:val="24"/>
        </w:rPr>
      </w:pPr>
    </w:p>
    <w:p w:rsidR="0000028F" w:rsidRPr="004B0E5B"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t>1.3. Расчеты (обоснования) выплат персоналу по уходу</w:t>
      </w:r>
    </w:p>
    <w:p w:rsidR="0000028F" w:rsidRPr="004B0E5B"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t>за ребенком</w:t>
      </w:r>
    </w:p>
    <w:p w:rsidR="0000028F" w:rsidRPr="004B0E5B" w:rsidRDefault="0000028F" w:rsidP="0000028F">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757"/>
        <w:gridCol w:w="2268"/>
        <w:gridCol w:w="1757"/>
        <w:gridCol w:w="1361"/>
        <w:gridCol w:w="1474"/>
      </w:tblGrid>
      <w:tr w:rsidR="0000028F" w:rsidRPr="004B0E5B" w:rsidTr="0000028F">
        <w:tc>
          <w:tcPr>
            <w:tcW w:w="454" w:type="dxa"/>
            <w:tcBorders>
              <w:top w:val="single" w:sz="4" w:space="0" w:color="auto"/>
              <w:left w:val="single" w:sz="4" w:space="0" w:color="auto"/>
              <w:bottom w:val="single" w:sz="4" w:space="0" w:color="auto"/>
              <w:right w:val="single" w:sz="4" w:space="0" w:color="auto"/>
            </w:tcBorders>
          </w:tcPr>
          <w:p w:rsidR="0000028F" w:rsidRPr="008829B1" w:rsidRDefault="00DD239E" w:rsidP="005B1F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r w:rsidR="0000028F" w:rsidRPr="008829B1">
              <w:rPr>
                <w:rFonts w:ascii="Times New Roman" w:hAnsi="Times New Roman" w:cs="Times New Roman"/>
                <w:sz w:val="24"/>
                <w:szCs w:val="24"/>
              </w:rPr>
              <w:t xml:space="preserve"> п/п</w:t>
            </w:r>
          </w:p>
        </w:tc>
        <w:tc>
          <w:tcPr>
            <w:tcW w:w="1757"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Размер выплаты (пособия) в месяц, руб.</w:t>
            </w:r>
          </w:p>
        </w:tc>
        <w:tc>
          <w:tcPr>
            <w:tcW w:w="1474" w:type="dxa"/>
            <w:tcBorders>
              <w:top w:val="single" w:sz="4" w:space="0" w:color="auto"/>
              <w:left w:val="single" w:sz="4" w:space="0" w:color="auto"/>
              <w:bottom w:val="single" w:sz="4" w:space="0" w:color="auto"/>
              <w:right w:val="single" w:sz="4" w:space="0" w:color="auto"/>
            </w:tcBorders>
          </w:tcPr>
          <w:p w:rsidR="0000028F" w:rsidRPr="00AD0BA3" w:rsidRDefault="0000028F" w:rsidP="000643D1">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Сумма, руб. (</w:t>
            </w:r>
            <w:hyperlink w:anchor="Par1162" w:tooltip="3" w:history="1">
              <w:r w:rsidRPr="00AD0BA3">
                <w:rPr>
                  <w:rFonts w:ascii="Times New Roman" w:hAnsi="Times New Roman" w:cs="Times New Roman"/>
                  <w:sz w:val="24"/>
                  <w:szCs w:val="24"/>
                </w:rPr>
                <w:t>гр. 3</w:t>
              </w:r>
            </w:hyperlink>
            <w:r w:rsidRPr="00AD0BA3">
              <w:rPr>
                <w:rFonts w:ascii="Times New Roman" w:hAnsi="Times New Roman" w:cs="Times New Roman"/>
                <w:sz w:val="24"/>
                <w:szCs w:val="24"/>
              </w:rPr>
              <w:t xml:space="preserve"> x </w:t>
            </w:r>
            <w:hyperlink w:anchor="Par1163" w:tooltip="4" w:history="1">
              <w:r w:rsidRPr="00AD0BA3">
                <w:rPr>
                  <w:rFonts w:ascii="Times New Roman" w:hAnsi="Times New Roman" w:cs="Times New Roman"/>
                  <w:sz w:val="24"/>
                  <w:szCs w:val="24"/>
                </w:rPr>
                <w:t>гр. 4</w:t>
              </w:r>
            </w:hyperlink>
            <w:r w:rsidRPr="00AD0BA3">
              <w:rPr>
                <w:rFonts w:ascii="Times New Roman" w:hAnsi="Times New Roman" w:cs="Times New Roman"/>
                <w:sz w:val="24"/>
                <w:szCs w:val="24"/>
              </w:rPr>
              <w:t xml:space="preserve"> x </w:t>
            </w:r>
            <w:hyperlink w:anchor="Par1164" w:tooltip="5" w:history="1">
              <w:r w:rsidRPr="00AD0BA3">
                <w:rPr>
                  <w:rFonts w:ascii="Times New Roman" w:hAnsi="Times New Roman" w:cs="Times New Roman"/>
                  <w:sz w:val="24"/>
                  <w:szCs w:val="24"/>
                </w:rPr>
                <w:t>гр. 5</w:t>
              </w:r>
            </w:hyperlink>
            <w:r w:rsidRPr="00AD0BA3">
              <w:rPr>
                <w:rFonts w:ascii="Times New Roman" w:hAnsi="Times New Roman" w:cs="Times New Roman"/>
                <w:sz w:val="24"/>
                <w:szCs w:val="24"/>
              </w:rPr>
              <w:t>)</w:t>
            </w:r>
          </w:p>
        </w:tc>
      </w:tr>
      <w:tr w:rsidR="0000028F" w:rsidRPr="004B0E5B" w:rsidTr="0000028F">
        <w:tc>
          <w:tcPr>
            <w:tcW w:w="454" w:type="dxa"/>
            <w:tcBorders>
              <w:top w:val="single" w:sz="4" w:space="0" w:color="auto"/>
              <w:left w:val="single" w:sz="4" w:space="0" w:color="auto"/>
              <w:bottom w:val="single" w:sz="4" w:space="0" w:color="auto"/>
              <w:right w:val="single" w:sz="4" w:space="0" w:color="auto"/>
            </w:tcBorders>
          </w:tcPr>
          <w:p w:rsidR="0000028F" w:rsidRPr="008829B1" w:rsidRDefault="0000028F" w:rsidP="005B1F6C">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bookmarkStart w:id="13" w:name="Par1162"/>
            <w:bookmarkEnd w:id="13"/>
            <w:r w:rsidRPr="008829B1">
              <w:rPr>
                <w:rFonts w:ascii="Times New Roman" w:hAnsi="Times New Roman" w:cs="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bookmarkStart w:id="14" w:name="Par1163"/>
            <w:bookmarkEnd w:id="14"/>
            <w:r w:rsidRPr="008829B1">
              <w:rPr>
                <w:rFonts w:ascii="Times New Roman" w:hAnsi="Times New Roman" w:cs="Times New Roman"/>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bookmarkStart w:id="15" w:name="Par1164"/>
            <w:bookmarkEnd w:id="15"/>
            <w:r w:rsidRPr="008829B1">
              <w:rPr>
                <w:rFonts w:ascii="Times New Roman" w:hAnsi="Times New Roman" w:cs="Times New Roman"/>
                <w:sz w:val="24"/>
                <w:szCs w:val="24"/>
              </w:rPr>
              <w:t>5</w:t>
            </w:r>
          </w:p>
        </w:tc>
        <w:tc>
          <w:tcPr>
            <w:tcW w:w="1474"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6</w:t>
            </w:r>
          </w:p>
        </w:tc>
      </w:tr>
      <w:tr w:rsidR="0000028F" w:rsidRPr="004B0E5B" w:rsidTr="0000028F">
        <w:tc>
          <w:tcPr>
            <w:tcW w:w="45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rPr>
                <w:rFonts w:ascii="Times New Roman" w:hAnsi="Times New Roman" w:cs="Times New Roman"/>
                <w:sz w:val="24"/>
                <w:szCs w:val="24"/>
              </w:rPr>
            </w:pPr>
            <w:r>
              <w:rPr>
                <w:rFonts w:ascii="Times New Roman" w:hAnsi="Times New Roman" w:cs="Times New Roman"/>
                <w:sz w:val="24"/>
                <w:szCs w:val="24"/>
              </w:rPr>
              <w:t>Пособие по уходу за ребенком</w:t>
            </w:r>
          </w:p>
        </w:tc>
        <w:tc>
          <w:tcPr>
            <w:tcW w:w="2268"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p>
        </w:tc>
      </w:tr>
      <w:tr w:rsidR="0000028F" w:rsidRPr="004B0E5B" w:rsidTr="0000028F">
        <w:tc>
          <w:tcPr>
            <w:tcW w:w="45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p>
        </w:tc>
      </w:tr>
      <w:tr w:rsidR="0000028F" w:rsidRPr="004B0E5B" w:rsidTr="0000028F">
        <w:tc>
          <w:tcPr>
            <w:tcW w:w="454" w:type="dxa"/>
            <w:tcBorders>
              <w:top w:val="single" w:sz="4" w:space="0" w:color="auto"/>
              <w:left w:val="single" w:sz="4" w:space="0" w:color="auto"/>
              <w:bottom w:val="single" w:sz="4" w:space="0" w:color="auto"/>
              <w:right w:val="single" w:sz="4" w:space="0" w:color="auto"/>
            </w:tcBorders>
          </w:tcPr>
          <w:p w:rsidR="0000028F" w:rsidRPr="008829B1" w:rsidRDefault="0000028F" w:rsidP="0000028F">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rPr>
                <w:rFonts w:ascii="Times New Roman" w:hAnsi="Times New Roman" w:cs="Times New Roman"/>
                <w:sz w:val="24"/>
                <w:szCs w:val="24"/>
              </w:rPr>
            </w:pPr>
            <w:r w:rsidRPr="008829B1">
              <w:rPr>
                <w:rFonts w:ascii="Times New Roman" w:hAnsi="Times New Roman" w:cs="Times New Roman"/>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1757"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1361"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1474"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p>
        </w:tc>
      </w:tr>
    </w:tbl>
    <w:p w:rsidR="0000028F" w:rsidRDefault="0000028F" w:rsidP="0000028F">
      <w:pPr>
        <w:pStyle w:val="ConsPlusNormal"/>
        <w:jc w:val="both"/>
        <w:rPr>
          <w:rFonts w:ascii="Times New Roman" w:hAnsi="Times New Roman" w:cs="Times New Roman"/>
          <w:sz w:val="28"/>
          <w:szCs w:val="28"/>
        </w:rPr>
      </w:pPr>
    </w:p>
    <w:p w:rsidR="00DD239E" w:rsidRDefault="00DD239E" w:rsidP="0000028F">
      <w:pPr>
        <w:pStyle w:val="ConsPlusNonformat"/>
        <w:jc w:val="center"/>
        <w:rPr>
          <w:rFonts w:ascii="Times New Roman" w:hAnsi="Times New Roman" w:cs="Times New Roman"/>
          <w:sz w:val="28"/>
          <w:szCs w:val="28"/>
        </w:rPr>
      </w:pPr>
    </w:p>
    <w:p w:rsidR="00DD239E" w:rsidRDefault="00DD239E" w:rsidP="0000028F">
      <w:pPr>
        <w:pStyle w:val="ConsPlusNonformat"/>
        <w:jc w:val="center"/>
        <w:rPr>
          <w:rFonts w:ascii="Times New Roman" w:hAnsi="Times New Roman" w:cs="Times New Roman"/>
          <w:sz w:val="28"/>
          <w:szCs w:val="28"/>
        </w:rPr>
      </w:pPr>
    </w:p>
    <w:p w:rsidR="00DD239E" w:rsidRDefault="00DD239E" w:rsidP="0000028F">
      <w:pPr>
        <w:pStyle w:val="ConsPlusNonformat"/>
        <w:jc w:val="center"/>
        <w:rPr>
          <w:rFonts w:ascii="Times New Roman" w:hAnsi="Times New Roman" w:cs="Times New Roman"/>
          <w:sz w:val="28"/>
          <w:szCs w:val="28"/>
        </w:rPr>
      </w:pPr>
    </w:p>
    <w:p w:rsidR="0000028F" w:rsidRPr="004B0E5B"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lastRenderedPageBreak/>
        <w:t>1.4. Расчеты (обоснования) страховых взносов на обязательное</w:t>
      </w:r>
    </w:p>
    <w:p w:rsidR="0000028F" w:rsidRPr="004B0E5B"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t>страхование в Пенсионный фонд Российской Федерации, в Фонд</w:t>
      </w:r>
    </w:p>
    <w:p w:rsidR="0000028F" w:rsidRPr="004B0E5B"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t>социального страхования Российской Федерации, в Федеральный</w:t>
      </w:r>
    </w:p>
    <w:p w:rsidR="0000028F" w:rsidRPr="004B0E5B"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t>фонд обязательного медицинского страхования</w:t>
      </w:r>
    </w:p>
    <w:p w:rsidR="0000028F" w:rsidRPr="004B0E5B" w:rsidRDefault="0000028F" w:rsidP="0000028F">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6010"/>
        <w:gridCol w:w="1474"/>
        <w:gridCol w:w="907"/>
      </w:tblGrid>
      <w:tr w:rsidR="0000028F" w:rsidRPr="004B0E5B" w:rsidTr="0000028F">
        <w:tc>
          <w:tcPr>
            <w:tcW w:w="680"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5B1F6C">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N п/п</w:t>
            </w:r>
          </w:p>
        </w:tc>
        <w:tc>
          <w:tcPr>
            <w:tcW w:w="6010"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Наименование государственного внебюджетного фонда</w:t>
            </w:r>
          </w:p>
        </w:tc>
        <w:tc>
          <w:tcPr>
            <w:tcW w:w="1474"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Размер базы для начисления страховых взносов, руб.</w:t>
            </w: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Сумма взноса, руб.</w:t>
            </w:r>
          </w:p>
        </w:tc>
      </w:tr>
      <w:tr w:rsidR="0000028F" w:rsidRPr="004B0E5B" w:rsidTr="0000028F">
        <w:tc>
          <w:tcPr>
            <w:tcW w:w="680" w:type="dxa"/>
            <w:tcBorders>
              <w:top w:val="single" w:sz="4" w:space="0" w:color="auto"/>
              <w:left w:val="single" w:sz="4" w:space="0" w:color="auto"/>
              <w:bottom w:val="single" w:sz="4" w:space="0" w:color="auto"/>
              <w:right w:val="single" w:sz="4" w:space="0" w:color="auto"/>
            </w:tcBorders>
          </w:tcPr>
          <w:p w:rsidR="0000028F" w:rsidRPr="008829B1" w:rsidRDefault="0000028F" w:rsidP="005B1F6C">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1</w:t>
            </w:r>
          </w:p>
        </w:tc>
        <w:tc>
          <w:tcPr>
            <w:tcW w:w="6010"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4</w:t>
            </w:r>
          </w:p>
        </w:tc>
      </w:tr>
      <w:tr w:rsidR="0000028F" w:rsidRPr="004B0E5B" w:rsidTr="0000028F">
        <w:tc>
          <w:tcPr>
            <w:tcW w:w="680" w:type="dxa"/>
            <w:tcBorders>
              <w:top w:val="single" w:sz="4" w:space="0" w:color="auto"/>
              <w:left w:val="single" w:sz="4" w:space="0" w:color="auto"/>
              <w:bottom w:val="single" w:sz="4" w:space="0" w:color="auto"/>
              <w:right w:val="single" w:sz="4" w:space="0" w:color="auto"/>
            </w:tcBorders>
            <w:vAlign w:val="center"/>
          </w:tcPr>
          <w:p w:rsidR="0000028F" w:rsidRPr="00B83D55" w:rsidRDefault="0000028F" w:rsidP="005B1F6C">
            <w:pPr>
              <w:pStyle w:val="ConsPlusNormal"/>
              <w:ind w:firstLine="0"/>
              <w:jc w:val="center"/>
              <w:rPr>
                <w:rFonts w:ascii="Times New Roman" w:hAnsi="Times New Roman" w:cs="Times New Roman"/>
                <w:b/>
                <w:sz w:val="24"/>
                <w:szCs w:val="24"/>
              </w:rPr>
            </w:pPr>
            <w:r w:rsidRPr="00B83D55">
              <w:rPr>
                <w:rFonts w:ascii="Times New Roman" w:hAnsi="Times New Roman" w:cs="Times New Roman"/>
                <w:b/>
                <w:sz w:val="24"/>
                <w:szCs w:val="24"/>
              </w:rPr>
              <w:t>1</w:t>
            </w:r>
          </w:p>
        </w:tc>
        <w:tc>
          <w:tcPr>
            <w:tcW w:w="6010" w:type="dxa"/>
            <w:tcBorders>
              <w:top w:val="single" w:sz="4" w:space="0" w:color="auto"/>
              <w:left w:val="single" w:sz="4" w:space="0" w:color="auto"/>
              <w:bottom w:val="single" w:sz="4" w:space="0" w:color="auto"/>
              <w:right w:val="single" w:sz="4" w:space="0" w:color="auto"/>
            </w:tcBorders>
          </w:tcPr>
          <w:p w:rsidR="0000028F" w:rsidRPr="00B83D55" w:rsidRDefault="0000028F" w:rsidP="000643D1">
            <w:pPr>
              <w:pStyle w:val="ConsPlusNormal"/>
              <w:ind w:firstLine="0"/>
              <w:rPr>
                <w:rFonts w:ascii="Times New Roman" w:hAnsi="Times New Roman" w:cs="Times New Roman"/>
                <w:b/>
                <w:sz w:val="24"/>
                <w:szCs w:val="24"/>
              </w:rPr>
            </w:pPr>
            <w:r w:rsidRPr="00B83D55">
              <w:rPr>
                <w:rFonts w:ascii="Times New Roman" w:hAnsi="Times New Roman" w:cs="Times New Roman"/>
                <w:b/>
                <w:sz w:val="24"/>
                <w:szCs w:val="24"/>
              </w:rPr>
              <w:t>Страховые взносы в Пенсионный фонд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643D1">
            <w:pPr>
              <w:pStyle w:val="ConsPlusNormal"/>
              <w:ind w:firstLine="0"/>
              <w:jc w:val="center"/>
              <w:rPr>
                <w:rFonts w:ascii="Times New Roman" w:hAnsi="Times New Roman" w:cs="Times New Roman"/>
                <w:sz w:val="24"/>
                <w:szCs w:val="24"/>
              </w:rPr>
            </w:pPr>
          </w:p>
        </w:tc>
      </w:tr>
      <w:tr w:rsidR="0000028F" w:rsidRPr="004B0E5B" w:rsidTr="0000028F">
        <w:tc>
          <w:tcPr>
            <w:tcW w:w="680"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5B1F6C">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11.</w:t>
            </w:r>
          </w:p>
        </w:tc>
        <w:tc>
          <w:tcPr>
            <w:tcW w:w="6010"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rPr>
                <w:rFonts w:ascii="Times New Roman" w:hAnsi="Times New Roman" w:cs="Times New Roman"/>
                <w:sz w:val="24"/>
                <w:szCs w:val="24"/>
              </w:rPr>
            </w:pPr>
            <w:r w:rsidRPr="008829B1">
              <w:rPr>
                <w:rFonts w:ascii="Times New Roman" w:hAnsi="Times New Roman" w:cs="Times New Roman"/>
                <w:sz w:val="24"/>
                <w:szCs w:val="24"/>
              </w:rPr>
              <w:t>в том числе:</w:t>
            </w:r>
          </w:p>
          <w:p w:rsidR="0000028F" w:rsidRPr="008829B1" w:rsidRDefault="0000028F" w:rsidP="000643D1">
            <w:pPr>
              <w:pStyle w:val="ConsPlusNormal"/>
              <w:ind w:firstLine="0"/>
              <w:rPr>
                <w:rFonts w:ascii="Times New Roman" w:hAnsi="Times New Roman" w:cs="Times New Roman"/>
                <w:sz w:val="24"/>
                <w:szCs w:val="24"/>
              </w:rPr>
            </w:pPr>
            <w:r w:rsidRPr="008829B1">
              <w:rPr>
                <w:rFonts w:ascii="Times New Roman" w:hAnsi="Times New Roman" w:cs="Times New Roman"/>
                <w:sz w:val="24"/>
                <w:szCs w:val="24"/>
              </w:rPr>
              <w:t>по ставке 22,0%</w:t>
            </w:r>
          </w:p>
        </w:tc>
        <w:tc>
          <w:tcPr>
            <w:tcW w:w="1474"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643D1">
            <w:pPr>
              <w:pStyle w:val="ConsPlusNormal"/>
              <w:ind w:firstLine="0"/>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643D1">
            <w:pPr>
              <w:pStyle w:val="ConsPlusNormal"/>
              <w:ind w:firstLine="0"/>
              <w:jc w:val="center"/>
              <w:rPr>
                <w:rFonts w:ascii="Times New Roman" w:hAnsi="Times New Roman" w:cs="Times New Roman"/>
                <w:sz w:val="24"/>
                <w:szCs w:val="24"/>
              </w:rPr>
            </w:pPr>
          </w:p>
        </w:tc>
      </w:tr>
      <w:tr w:rsidR="0000028F" w:rsidRPr="004B0E5B" w:rsidTr="0000028F">
        <w:tc>
          <w:tcPr>
            <w:tcW w:w="680"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5B1F6C">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12.</w:t>
            </w:r>
          </w:p>
        </w:tc>
        <w:tc>
          <w:tcPr>
            <w:tcW w:w="6010"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rPr>
                <w:rFonts w:ascii="Times New Roman" w:hAnsi="Times New Roman" w:cs="Times New Roman"/>
                <w:sz w:val="24"/>
                <w:szCs w:val="24"/>
              </w:rPr>
            </w:pPr>
            <w:r w:rsidRPr="008829B1">
              <w:rPr>
                <w:rFonts w:ascii="Times New Roman" w:hAnsi="Times New Roman" w:cs="Times New Roman"/>
                <w:sz w:val="24"/>
                <w:szCs w:val="24"/>
              </w:rPr>
              <w:t>по ставке 10,0%</w:t>
            </w:r>
          </w:p>
        </w:tc>
        <w:tc>
          <w:tcPr>
            <w:tcW w:w="1474"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643D1">
            <w:pPr>
              <w:pStyle w:val="ConsPlusNormal"/>
              <w:ind w:firstLine="0"/>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643D1">
            <w:pPr>
              <w:pStyle w:val="ConsPlusNormal"/>
              <w:ind w:firstLine="0"/>
              <w:jc w:val="center"/>
              <w:rPr>
                <w:rFonts w:ascii="Times New Roman" w:hAnsi="Times New Roman" w:cs="Times New Roman"/>
                <w:sz w:val="24"/>
                <w:szCs w:val="24"/>
              </w:rPr>
            </w:pPr>
          </w:p>
        </w:tc>
      </w:tr>
      <w:tr w:rsidR="0000028F" w:rsidRPr="004B0E5B" w:rsidTr="0000028F">
        <w:tc>
          <w:tcPr>
            <w:tcW w:w="680"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5B1F6C">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13.</w:t>
            </w:r>
          </w:p>
        </w:tc>
        <w:tc>
          <w:tcPr>
            <w:tcW w:w="6010"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rPr>
                <w:rFonts w:ascii="Times New Roman" w:hAnsi="Times New Roman" w:cs="Times New Roman"/>
                <w:sz w:val="24"/>
                <w:szCs w:val="24"/>
              </w:rPr>
            </w:pPr>
            <w:r w:rsidRPr="008829B1">
              <w:rPr>
                <w:rFonts w:ascii="Times New Roman" w:hAnsi="Times New Roman" w:cs="Times New Roman"/>
                <w:sz w:val="24"/>
                <w:szCs w:val="24"/>
              </w:rPr>
              <w:t>с применением пониженных тарифов взносов в Пенсионный фонд Российской Федерации для отдельных категорий плательщиков</w:t>
            </w:r>
          </w:p>
        </w:tc>
        <w:tc>
          <w:tcPr>
            <w:tcW w:w="1474"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643D1">
            <w:pPr>
              <w:pStyle w:val="ConsPlusNormal"/>
              <w:ind w:firstLine="0"/>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643D1">
            <w:pPr>
              <w:pStyle w:val="ConsPlusNormal"/>
              <w:ind w:firstLine="0"/>
              <w:jc w:val="center"/>
              <w:rPr>
                <w:rFonts w:ascii="Times New Roman" w:hAnsi="Times New Roman" w:cs="Times New Roman"/>
                <w:sz w:val="24"/>
                <w:szCs w:val="24"/>
              </w:rPr>
            </w:pPr>
          </w:p>
        </w:tc>
      </w:tr>
      <w:tr w:rsidR="0000028F" w:rsidRPr="004B0E5B" w:rsidTr="0000028F">
        <w:tc>
          <w:tcPr>
            <w:tcW w:w="680" w:type="dxa"/>
            <w:tcBorders>
              <w:top w:val="single" w:sz="4" w:space="0" w:color="auto"/>
              <w:left w:val="single" w:sz="4" w:space="0" w:color="auto"/>
              <w:bottom w:val="single" w:sz="4" w:space="0" w:color="auto"/>
              <w:right w:val="single" w:sz="4" w:space="0" w:color="auto"/>
            </w:tcBorders>
            <w:vAlign w:val="center"/>
          </w:tcPr>
          <w:p w:rsidR="0000028F" w:rsidRPr="005B1F6C" w:rsidRDefault="005B1F6C" w:rsidP="005B1F6C">
            <w:pPr>
              <w:pStyle w:val="ConsPlusNormal"/>
              <w:ind w:firstLine="0"/>
              <w:jc w:val="center"/>
              <w:rPr>
                <w:rFonts w:ascii="Times New Roman" w:hAnsi="Times New Roman" w:cs="Times New Roman"/>
                <w:b/>
                <w:sz w:val="24"/>
                <w:szCs w:val="24"/>
              </w:rPr>
            </w:pPr>
            <w:r w:rsidRPr="005B1F6C">
              <w:rPr>
                <w:rFonts w:ascii="Times New Roman" w:hAnsi="Times New Roman" w:cs="Times New Roman"/>
                <w:b/>
                <w:sz w:val="24"/>
                <w:szCs w:val="24"/>
              </w:rPr>
              <w:t>2</w:t>
            </w:r>
          </w:p>
        </w:tc>
        <w:tc>
          <w:tcPr>
            <w:tcW w:w="6010" w:type="dxa"/>
            <w:tcBorders>
              <w:top w:val="single" w:sz="4" w:space="0" w:color="auto"/>
              <w:left w:val="single" w:sz="4" w:space="0" w:color="auto"/>
              <w:bottom w:val="single" w:sz="4" w:space="0" w:color="auto"/>
              <w:right w:val="single" w:sz="4" w:space="0" w:color="auto"/>
            </w:tcBorders>
          </w:tcPr>
          <w:p w:rsidR="0000028F" w:rsidRPr="00B83D55" w:rsidRDefault="0000028F" w:rsidP="000643D1">
            <w:pPr>
              <w:pStyle w:val="ConsPlusNormal"/>
              <w:ind w:firstLine="0"/>
              <w:rPr>
                <w:rFonts w:ascii="Times New Roman" w:hAnsi="Times New Roman" w:cs="Times New Roman"/>
                <w:b/>
                <w:sz w:val="24"/>
                <w:szCs w:val="24"/>
              </w:rPr>
            </w:pPr>
            <w:r w:rsidRPr="00B83D55">
              <w:rPr>
                <w:rFonts w:ascii="Times New Roman" w:hAnsi="Times New Roman" w:cs="Times New Roman"/>
                <w:b/>
                <w:sz w:val="24"/>
                <w:szCs w:val="24"/>
              </w:rPr>
              <w:t>Страховые взносы в Фонд социального страхования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643D1">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643D1">
            <w:pPr>
              <w:pStyle w:val="ConsPlusNormal"/>
              <w:ind w:firstLine="0"/>
              <w:jc w:val="center"/>
              <w:rPr>
                <w:rFonts w:ascii="Times New Roman" w:hAnsi="Times New Roman" w:cs="Times New Roman"/>
                <w:sz w:val="24"/>
                <w:szCs w:val="24"/>
              </w:rPr>
            </w:pPr>
          </w:p>
        </w:tc>
      </w:tr>
      <w:tr w:rsidR="0000028F" w:rsidRPr="004B0E5B" w:rsidTr="0000028F">
        <w:tc>
          <w:tcPr>
            <w:tcW w:w="680"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5B1F6C">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21.</w:t>
            </w:r>
          </w:p>
        </w:tc>
        <w:tc>
          <w:tcPr>
            <w:tcW w:w="6010"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rPr>
                <w:rFonts w:ascii="Times New Roman" w:hAnsi="Times New Roman" w:cs="Times New Roman"/>
                <w:sz w:val="24"/>
                <w:szCs w:val="24"/>
              </w:rPr>
            </w:pPr>
            <w:r w:rsidRPr="008829B1">
              <w:rPr>
                <w:rFonts w:ascii="Times New Roman" w:hAnsi="Times New Roman" w:cs="Times New Roman"/>
                <w:sz w:val="24"/>
                <w:szCs w:val="24"/>
              </w:rPr>
              <w:t>в том числе:</w:t>
            </w:r>
          </w:p>
          <w:p w:rsidR="0000028F" w:rsidRPr="008829B1" w:rsidRDefault="0000028F" w:rsidP="000643D1">
            <w:pPr>
              <w:pStyle w:val="ConsPlusNormal"/>
              <w:ind w:firstLine="0"/>
              <w:rPr>
                <w:rFonts w:ascii="Times New Roman" w:hAnsi="Times New Roman" w:cs="Times New Roman"/>
                <w:sz w:val="24"/>
                <w:szCs w:val="24"/>
              </w:rPr>
            </w:pPr>
            <w:r w:rsidRPr="008829B1">
              <w:rPr>
                <w:rFonts w:ascii="Times New Roman" w:hAnsi="Times New Roman" w:cs="Times New Roman"/>
                <w:sz w:val="24"/>
                <w:szCs w:val="24"/>
              </w:rPr>
              <w:t>обязательное социальное страхование на случай временной нетрудоспособности и в связи с материнством по ставке 2,9%</w:t>
            </w:r>
          </w:p>
        </w:tc>
        <w:tc>
          <w:tcPr>
            <w:tcW w:w="1474"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p>
        </w:tc>
      </w:tr>
      <w:tr w:rsidR="0000028F" w:rsidRPr="004B0E5B" w:rsidTr="0000028F">
        <w:tc>
          <w:tcPr>
            <w:tcW w:w="680"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5B1F6C">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22.</w:t>
            </w:r>
          </w:p>
        </w:tc>
        <w:tc>
          <w:tcPr>
            <w:tcW w:w="6010"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rPr>
                <w:rFonts w:ascii="Times New Roman" w:hAnsi="Times New Roman" w:cs="Times New Roman"/>
                <w:sz w:val="24"/>
                <w:szCs w:val="24"/>
              </w:rPr>
            </w:pPr>
            <w:r w:rsidRPr="008829B1">
              <w:rPr>
                <w:rFonts w:ascii="Times New Roman" w:hAnsi="Times New Roman" w:cs="Times New Roman"/>
                <w:sz w:val="24"/>
                <w:szCs w:val="24"/>
              </w:rPr>
              <w:t>с применением ставки взносов в Фонд социального страхования Российской Федерации по ставке 0,0%</w:t>
            </w:r>
          </w:p>
        </w:tc>
        <w:tc>
          <w:tcPr>
            <w:tcW w:w="1474"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p>
        </w:tc>
      </w:tr>
      <w:tr w:rsidR="0000028F" w:rsidRPr="004B0E5B" w:rsidTr="0000028F">
        <w:tc>
          <w:tcPr>
            <w:tcW w:w="680"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5B1F6C">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23.</w:t>
            </w:r>
          </w:p>
        </w:tc>
        <w:tc>
          <w:tcPr>
            <w:tcW w:w="6010" w:type="dxa"/>
            <w:tcBorders>
              <w:top w:val="single" w:sz="4" w:space="0" w:color="auto"/>
              <w:left w:val="single" w:sz="4" w:space="0" w:color="auto"/>
              <w:bottom w:val="single" w:sz="4" w:space="0" w:color="auto"/>
              <w:right w:val="single" w:sz="4" w:space="0" w:color="auto"/>
            </w:tcBorders>
          </w:tcPr>
          <w:p w:rsidR="0000028F" w:rsidRPr="00AD0BA3" w:rsidRDefault="0000028F" w:rsidP="000643D1">
            <w:pPr>
              <w:pStyle w:val="ConsPlusNormal"/>
              <w:ind w:firstLine="0"/>
              <w:rPr>
                <w:rFonts w:ascii="Times New Roman" w:hAnsi="Times New Roman" w:cs="Times New Roman"/>
                <w:sz w:val="24"/>
                <w:szCs w:val="24"/>
              </w:rPr>
            </w:pPr>
            <w:r w:rsidRPr="00AD0BA3">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 по ставке 0,2%</w:t>
            </w:r>
          </w:p>
        </w:tc>
        <w:tc>
          <w:tcPr>
            <w:tcW w:w="1474"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p>
        </w:tc>
      </w:tr>
      <w:tr w:rsidR="0000028F" w:rsidRPr="004B0E5B" w:rsidTr="0000028F">
        <w:tc>
          <w:tcPr>
            <w:tcW w:w="680"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5B1F6C">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24.</w:t>
            </w:r>
          </w:p>
        </w:tc>
        <w:tc>
          <w:tcPr>
            <w:tcW w:w="6010" w:type="dxa"/>
            <w:tcBorders>
              <w:top w:val="single" w:sz="4" w:space="0" w:color="auto"/>
              <w:left w:val="single" w:sz="4" w:space="0" w:color="auto"/>
              <w:bottom w:val="single" w:sz="4" w:space="0" w:color="auto"/>
              <w:right w:val="single" w:sz="4" w:space="0" w:color="auto"/>
            </w:tcBorders>
          </w:tcPr>
          <w:p w:rsidR="0000028F" w:rsidRPr="00AD0BA3" w:rsidRDefault="0000028F" w:rsidP="000643D1">
            <w:pPr>
              <w:pStyle w:val="ConsPlusNormal"/>
              <w:ind w:firstLine="0"/>
              <w:rPr>
                <w:rFonts w:ascii="Times New Roman" w:hAnsi="Times New Roman" w:cs="Times New Roman"/>
                <w:sz w:val="24"/>
                <w:szCs w:val="24"/>
              </w:rPr>
            </w:pPr>
            <w:r w:rsidRPr="00AD0BA3">
              <w:rPr>
                <w:rFonts w:ascii="Times New Roman" w:hAnsi="Times New Roman" w:cs="Times New Roman"/>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w:anchor="Par1250" w:tooltip="    &lt;*&gt;   Указываются   страховые  тарифы,  дифференцированные  по  классам" w:history="1">
              <w:r w:rsidRPr="00AD0BA3">
                <w:rPr>
                  <w:rFonts w:ascii="Times New Roman" w:hAnsi="Times New Roman" w:cs="Times New Roman"/>
                  <w:sz w:val="24"/>
                  <w:szCs w:val="24"/>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p>
        </w:tc>
      </w:tr>
      <w:tr w:rsidR="0000028F" w:rsidRPr="004B0E5B" w:rsidTr="0000028F">
        <w:tc>
          <w:tcPr>
            <w:tcW w:w="680"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5B1F6C">
            <w:pPr>
              <w:pStyle w:val="ConsPlusNormal"/>
              <w:ind w:firstLine="0"/>
              <w:jc w:val="center"/>
              <w:rPr>
                <w:rFonts w:ascii="Times New Roman" w:hAnsi="Times New Roman" w:cs="Times New Roman"/>
                <w:sz w:val="24"/>
                <w:szCs w:val="24"/>
              </w:rPr>
            </w:pPr>
            <w:r w:rsidRPr="008829B1">
              <w:rPr>
                <w:rFonts w:ascii="Times New Roman" w:hAnsi="Times New Roman" w:cs="Times New Roman"/>
                <w:sz w:val="24"/>
                <w:szCs w:val="24"/>
              </w:rPr>
              <w:t>25.</w:t>
            </w:r>
          </w:p>
        </w:tc>
        <w:tc>
          <w:tcPr>
            <w:tcW w:w="6010" w:type="dxa"/>
            <w:tcBorders>
              <w:top w:val="single" w:sz="4" w:space="0" w:color="auto"/>
              <w:left w:val="single" w:sz="4" w:space="0" w:color="auto"/>
              <w:bottom w:val="single" w:sz="4" w:space="0" w:color="auto"/>
              <w:right w:val="single" w:sz="4" w:space="0" w:color="auto"/>
            </w:tcBorders>
          </w:tcPr>
          <w:p w:rsidR="0000028F" w:rsidRPr="00AD0BA3" w:rsidRDefault="0000028F" w:rsidP="000643D1">
            <w:pPr>
              <w:pStyle w:val="ConsPlusNormal"/>
              <w:ind w:firstLine="0"/>
              <w:rPr>
                <w:rFonts w:ascii="Times New Roman" w:hAnsi="Times New Roman" w:cs="Times New Roman"/>
                <w:sz w:val="24"/>
                <w:szCs w:val="24"/>
              </w:rPr>
            </w:pPr>
            <w:r w:rsidRPr="00AD0BA3">
              <w:rPr>
                <w:rFonts w:ascii="Times New Roman" w:hAnsi="Times New Roman" w:cs="Times New Roman"/>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w:anchor="Par1250" w:tooltip="    &lt;*&gt;   Указываются   страховые  тарифы,  дифференцированные  по  классам" w:history="1">
              <w:r w:rsidRPr="00AD0BA3">
                <w:rPr>
                  <w:rFonts w:ascii="Times New Roman" w:hAnsi="Times New Roman" w:cs="Times New Roman"/>
                  <w:sz w:val="24"/>
                  <w:szCs w:val="24"/>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p>
        </w:tc>
      </w:tr>
      <w:tr w:rsidR="0000028F" w:rsidRPr="004B0E5B" w:rsidTr="0000028F">
        <w:tc>
          <w:tcPr>
            <w:tcW w:w="680" w:type="dxa"/>
            <w:tcBorders>
              <w:top w:val="single" w:sz="4" w:space="0" w:color="auto"/>
              <w:left w:val="single" w:sz="4" w:space="0" w:color="auto"/>
              <w:bottom w:val="single" w:sz="4" w:space="0" w:color="auto"/>
              <w:right w:val="single" w:sz="4" w:space="0" w:color="auto"/>
            </w:tcBorders>
            <w:vAlign w:val="center"/>
          </w:tcPr>
          <w:p w:rsidR="0000028F" w:rsidRPr="00B83D55" w:rsidRDefault="0000028F" w:rsidP="005B1F6C">
            <w:pPr>
              <w:pStyle w:val="ConsPlusNormal"/>
              <w:ind w:firstLine="0"/>
              <w:jc w:val="center"/>
              <w:rPr>
                <w:rFonts w:ascii="Times New Roman" w:hAnsi="Times New Roman" w:cs="Times New Roman"/>
                <w:b/>
                <w:sz w:val="24"/>
                <w:szCs w:val="24"/>
              </w:rPr>
            </w:pPr>
            <w:r w:rsidRPr="00B83D55">
              <w:rPr>
                <w:rFonts w:ascii="Times New Roman" w:hAnsi="Times New Roman" w:cs="Times New Roman"/>
                <w:b/>
                <w:sz w:val="24"/>
                <w:szCs w:val="24"/>
              </w:rPr>
              <w:t>3</w:t>
            </w:r>
          </w:p>
        </w:tc>
        <w:tc>
          <w:tcPr>
            <w:tcW w:w="6010" w:type="dxa"/>
            <w:tcBorders>
              <w:top w:val="single" w:sz="4" w:space="0" w:color="auto"/>
              <w:left w:val="single" w:sz="4" w:space="0" w:color="auto"/>
              <w:bottom w:val="single" w:sz="4" w:space="0" w:color="auto"/>
              <w:right w:val="single" w:sz="4" w:space="0" w:color="auto"/>
            </w:tcBorders>
          </w:tcPr>
          <w:p w:rsidR="0000028F" w:rsidRPr="00B83D55" w:rsidRDefault="0000028F" w:rsidP="000643D1">
            <w:pPr>
              <w:pStyle w:val="ConsPlusNormal"/>
              <w:ind w:firstLine="0"/>
              <w:rPr>
                <w:rFonts w:ascii="Times New Roman" w:hAnsi="Times New Roman" w:cs="Times New Roman"/>
                <w:b/>
                <w:sz w:val="24"/>
                <w:szCs w:val="24"/>
              </w:rPr>
            </w:pPr>
            <w:r w:rsidRPr="00B83D55">
              <w:rPr>
                <w:rFonts w:ascii="Times New Roman" w:hAnsi="Times New Roman" w:cs="Times New Roman"/>
                <w:b/>
                <w:sz w:val="24"/>
                <w:szCs w:val="24"/>
              </w:rPr>
              <w:t>Страховые взносы в Федеральный фонд обязательного медицинского страхования, всего (по ставке 5,1%)</w:t>
            </w:r>
          </w:p>
        </w:tc>
        <w:tc>
          <w:tcPr>
            <w:tcW w:w="1474"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p>
        </w:tc>
      </w:tr>
      <w:tr w:rsidR="0000028F" w:rsidRPr="004B0E5B" w:rsidTr="0000028F">
        <w:tc>
          <w:tcPr>
            <w:tcW w:w="680"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5B1F6C">
            <w:pPr>
              <w:pStyle w:val="ConsPlusNormal"/>
              <w:ind w:firstLine="0"/>
              <w:jc w:val="center"/>
              <w:rPr>
                <w:rFonts w:ascii="Times New Roman" w:hAnsi="Times New Roman" w:cs="Times New Roman"/>
                <w:sz w:val="24"/>
                <w:szCs w:val="24"/>
              </w:rPr>
            </w:pPr>
          </w:p>
        </w:tc>
        <w:tc>
          <w:tcPr>
            <w:tcW w:w="6010" w:type="dxa"/>
            <w:tcBorders>
              <w:top w:val="single" w:sz="4" w:space="0" w:color="auto"/>
              <w:left w:val="single" w:sz="4" w:space="0" w:color="auto"/>
              <w:bottom w:val="single" w:sz="4" w:space="0" w:color="auto"/>
              <w:right w:val="single" w:sz="4" w:space="0" w:color="auto"/>
            </w:tcBorders>
          </w:tcPr>
          <w:p w:rsidR="0000028F" w:rsidRPr="008829B1" w:rsidRDefault="0000028F" w:rsidP="000643D1">
            <w:pPr>
              <w:pStyle w:val="ConsPlusNormal"/>
              <w:ind w:firstLine="0"/>
              <w:rPr>
                <w:rFonts w:ascii="Times New Roman" w:hAnsi="Times New Roman" w:cs="Times New Roman"/>
                <w:sz w:val="24"/>
                <w:szCs w:val="24"/>
              </w:rPr>
            </w:pPr>
            <w:r w:rsidRPr="008829B1">
              <w:rPr>
                <w:rFonts w:ascii="Times New Roman" w:hAnsi="Times New Roman" w:cs="Times New Roman"/>
                <w:sz w:val="24"/>
                <w:szCs w:val="24"/>
              </w:rPr>
              <w:t>Итого:</w:t>
            </w:r>
          </w:p>
        </w:tc>
        <w:tc>
          <w:tcPr>
            <w:tcW w:w="1474"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r w:rsidRPr="008829B1">
              <w:rPr>
                <w:rFonts w:ascii="Times New Roman" w:hAnsi="Times New Roman" w:cs="Times New Roman"/>
                <w:sz w:val="24"/>
                <w:szCs w:val="24"/>
              </w:rPr>
              <w:t>x</w:t>
            </w: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8829B1" w:rsidRDefault="0000028F" w:rsidP="0000028F">
            <w:pPr>
              <w:pStyle w:val="ConsPlusNormal"/>
              <w:jc w:val="center"/>
              <w:rPr>
                <w:rFonts w:ascii="Times New Roman" w:hAnsi="Times New Roman" w:cs="Times New Roman"/>
                <w:sz w:val="24"/>
                <w:szCs w:val="24"/>
              </w:rPr>
            </w:pPr>
          </w:p>
        </w:tc>
      </w:tr>
    </w:tbl>
    <w:p w:rsidR="0000028F" w:rsidRPr="00B83D55" w:rsidRDefault="0000028F" w:rsidP="0000028F">
      <w:pPr>
        <w:pStyle w:val="ConsPlusNonformat"/>
        <w:jc w:val="both"/>
        <w:rPr>
          <w:rFonts w:ascii="Times New Roman" w:hAnsi="Times New Roman" w:cs="Times New Roman"/>
          <w:sz w:val="24"/>
          <w:szCs w:val="24"/>
        </w:rPr>
      </w:pPr>
      <w:bookmarkStart w:id="16" w:name="Par1250"/>
      <w:bookmarkEnd w:id="16"/>
      <w:r w:rsidRPr="00B83D55">
        <w:rPr>
          <w:rFonts w:ascii="Times New Roman" w:hAnsi="Times New Roman" w:cs="Times New Roman"/>
          <w:sz w:val="24"/>
          <w:szCs w:val="24"/>
        </w:rPr>
        <w:lastRenderedPageBreak/>
        <w:t xml:space="preserve">    &lt;*&gt;   Указываются   страховые  тарифы,  дифференцированные  по  классам профессионального  риска,  установленные  Федеральным законом от 22 декабря 2005   г.    N  179-ФЗ  "О  страховых  тарифах  на  обязательное социальное страхование  от  несчастных  случаев  на  производстве  и  профессиональных заболеваний  на  2006 год" (Собрание законодательства Российской Федерации, 2005, N 52, ст. 5592; 2015, N 51, ст. 7233).</w:t>
      </w:r>
    </w:p>
    <w:p w:rsidR="0000028F" w:rsidRPr="004B0E5B" w:rsidRDefault="0000028F" w:rsidP="0000028F">
      <w:pPr>
        <w:pStyle w:val="ConsPlusNonformat"/>
        <w:jc w:val="both"/>
        <w:rPr>
          <w:rFonts w:ascii="Times New Roman" w:hAnsi="Times New Roman" w:cs="Times New Roman"/>
          <w:sz w:val="28"/>
          <w:szCs w:val="28"/>
        </w:rPr>
      </w:pPr>
    </w:p>
    <w:p w:rsidR="0000028F" w:rsidRPr="004B0E5B"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t>2. Расчеты (обоснования) расходов на социальные и иные</w:t>
      </w:r>
    </w:p>
    <w:p w:rsidR="0000028F" w:rsidRPr="004B0E5B"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t>выплаты населению</w:t>
      </w:r>
    </w:p>
    <w:p w:rsidR="0000028F" w:rsidRPr="004B0E5B" w:rsidRDefault="0000028F" w:rsidP="0000028F">
      <w:pPr>
        <w:pStyle w:val="ConsPlusNonformat"/>
        <w:jc w:val="center"/>
        <w:rPr>
          <w:rFonts w:ascii="Times New Roman" w:hAnsi="Times New Roman" w:cs="Times New Roman"/>
          <w:sz w:val="28"/>
          <w:szCs w:val="28"/>
        </w:rPr>
      </w:pPr>
    </w:p>
    <w:p w:rsidR="0000028F" w:rsidRPr="004B0E5B" w:rsidRDefault="0000028F" w:rsidP="0000028F">
      <w:pPr>
        <w:pStyle w:val="ConsPlusNonformat"/>
        <w:jc w:val="both"/>
        <w:rPr>
          <w:rFonts w:ascii="Times New Roman" w:hAnsi="Times New Roman" w:cs="Times New Roman"/>
          <w:sz w:val="28"/>
          <w:szCs w:val="28"/>
        </w:rPr>
      </w:pPr>
      <w:r w:rsidRPr="004B0E5B">
        <w:rPr>
          <w:rFonts w:ascii="Times New Roman" w:hAnsi="Times New Roman" w:cs="Times New Roman"/>
          <w:sz w:val="28"/>
          <w:szCs w:val="28"/>
        </w:rPr>
        <w:t xml:space="preserve">Код </w:t>
      </w:r>
      <w:r>
        <w:rPr>
          <w:rFonts w:ascii="Times New Roman" w:hAnsi="Times New Roman" w:cs="Times New Roman"/>
          <w:sz w:val="28"/>
          <w:szCs w:val="28"/>
        </w:rPr>
        <w:t>видов расходов ____________</w:t>
      </w:r>
      <w:r w:rsidRPr="004B0E5B">
        <w:rPr>
          <w:rFonts w:ascii="Times New Roman" w:hAnsi="Times New Roman" w:cs="Times New Roman"/>
          <w:sz w:val="28"/>
          <w:szCs w:val="28"/>
        </w:rPr>
        <w:t>_______________________________________</w:t>
      </w:r>
    </w:p>
    <w:p w:rsidR="0000028F" w:rsidRPr="004B0E5B" w:rsidRDefault="0000028F" w:rsidP="0000028F">
      <w:pPr>
        <w:pStyle w:val="ConsPlusNonformat"/>
        <w:jc w:val="both"/>
        <w:rPr>
          <w:rFonts w:ascii="Times New Roman" w:hAnsi="Times New Roman" w:cs="Times New Roman"/>
          <w:sz w:val="28"/>
          <w:szCs w:val="28"/>
        </w:rPr>
      </w:pPr>
      <w:r w:rsidRPr="004B0E5B">
        <w:rPr>
          <w:rFonts w:ascii="Times New Roman" w:hAnsi="Times New Roman" w:cs="Times New Roman"/>
          <w:sz w:val="28"/>
          <w:szCs w:val="28"/>
        </w:rPr>
        <w:t>Источник финансового обеспеч</w:t>
      </w:r>
      <w:r>
        <w:rPr>
          <w:rFonts w:ascii="Times New Roman" w:hAnsi="Times New Roman" w:cs="Times New Roman"/>
          <w:sz w:val="28"/>
          <w:szCs w:val="28"/>
        </w:rPr>
        <w:t>ения ______________________</w:t>
      </w:r>
      <w:r w:rsidRPr="004B0E5B">
        <w:rPr>
          <w:rFonts w:ascii="Times New Roman" w:hAnsi="Times New Roman" w:cs="Times New Roman"/>
          <w:sz w:val="28"/>
          <w:szCs w:val="28"/>
        </w:rPr>
        <w:t>_______________</w:t>
      </w:r>
    </w:p>
    <w:p w:rsidR="0000028F" w:rsidRPr="004B0E5B" w:rsidRDefault="0000028F" w:rsidP="0000028F">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2948"/>
        <w:gridCol w:w="1814"/>
        <w:gridCol w:w="1531"/>
        <w:gridCol w:w="1928"/>
      </w:tblGrid>
      <w:tr w:rsidR="0000028F" w:rsidRPr="004B0E5B" w:rsidTr="0000028F">
        <w:tc>
          <w:tcPr>
            <w:tcW w:w="850"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N п/п</w:t>
            </w:r>
          </w:p>
        </w:tc>
        <w:tc>
          <w:tcPr>
            <w:tcW w:w="294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Наименование показателя</w:t>
            </w:r>
          </w:p>
        </w:tc>
        <w:tc>
          <w:tcPr>
            <w:tcW w:w="181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Размер одной выплаты, руб.</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Количество выплат в год</w:t>
            </w:r>
          </w:p>
        </w:tc>
        <w:tc>
          <w:tcPr>
            <w:tcW w:w="192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Общая сумма выплат, руб. (</w:t>
            </w:r>
            <w:hyperlink w:anchor="Par1270" w:tooltip="3" w:history="1">
              <w:r w:rsidRPr="00AD0BA3">
                <w:rPr>
                  <w:rFonts w:ascii="Times New Roman" w:hAnsi="Times New Roman" w:cs="Times New Roman"/>
                  <w:sz w:val="24"/>
                  <w:szCs w:val="24"/>
                </w:rPr>
                <w:t>гр. 3</w:t>
              </w:r>
            </w:hyperlink>
            <w:r w:rsidRPr="00AD0BA3">
              <w:rPr>
                <w:rFonts w:ascii="Times New Roman" w:hAnsi="Times New Roman" w:cs="Times New Roman"/>
                <w:sz w:val="24"/>
                <w:szCs w:val="24"/>
              </w:rPr>
              <w:t xml:space="preserve"> x </w:t>
            </w:r>
            <w:hyperlink w:anchor="Par1271" w:tooltip="4" w:history="1">
              <w:r w:rsidRPr="00AD0BA3">
                <w:rPr>
                  <w:rFonts w:ascii="Times New Roman" w:hAnsi="Times New Roman" w:cs="Times New Roman"/>
                  <w:sz w:val="24"/>
                  <w:szCs w:val="24"/>
                </w:rPr>
                <w:t>гр. 4</w:t>
              </w:r>
            </w:hyperlink>
            <w:r w:rsidRPr="00AD0BA3">
              <w:rPr>
                <w:rFonts w:ascii="Times New Roman" w:hAnsi="Times New Roman" w:cs="Times New Roman"/>
                <w:sz w:val="24"/>
                <w:szCs w:val="24"/>
              </w:rPr>
              <w:t>)</w:t>
            </w:r>
          </w:p>
        </w:tc>
      </w:tr>
      <w:tr w:rsidR="0000028F" w:rsidRPr="004B0E5B" w:rsidTr="0000028F">
        <w:tc>
          <w:tcPr>
            <w:tcW w:w="850"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bookmarkStart w:id="17" w:name="Par1270"/>
            <w:bookmarkEnd w:id="17"/>
            <w:r w:rsidRPr="00AD0BA3">
              <w:rPr>
                <w:rFonts w:ascii="Times New Roman" w:hAnsi="Times New Roman" w:cs="Times New Roman"/>
                <w:sz w:val="24"/>
                <w:szCs w:val="24"/>
              </w:rPr>
              <w:t>3</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bookmarkStart w:id="18" w:name="Par1271"/>
            <w:bookmarkEnd w:id="18"/>
            <w:r w:rsidRPr="00AD0BA3">
              <w:rPr>
                <w:rFonts w:ascii="Times New Roman" w:hAnsi="Times New Roman" w:cs="Times New Roman"/>
                <w:sz w:val="24"/>
                <w:szCs w:val="24"/>
              </w:rPr>
              <w:t>4</w:t>
            </w:r>
          </w:p>
        </w:tc>
        <w:tc>
          <w:tcPr>
            <w:tcW w:w="192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5</w:t>
            </w:r>
          </w:p>
        </w:tc>
      </w:tr>
      <w:tr w:rsidR="0000028F" w:rsidRPr="004B0E5B" w:rsidTr="0000028F">
        <w:tc>
          <w:tcPr>
            <w:tcW w:w="850"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r>
      <w:tr w:rsidR="0000028F" w:rsidRPr="004B0E5B" w:rsidTr="0000028F">
        <w:tc>
          <w:tcPr>
            <w:tcW w:w="850"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r>
      <w:tr w:rsidR="0000028F" w:rsidRPr="004B0E5B" w:rsidTr="0000028F">
        <w:tc>
          <w:tcPr>
            <w:tcW w:w="850"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rPr>
                <w:rFonts w:ascii="Times New Roman" w:hAnsi="Times New Roman" w:cs="Times New Roman"/>
                <w:sz w:val="24"/>
                <w:szCs w:val="24"/>
              </w:rPr>
            </w:pPr>
            <w:r w:rsidRPr="00AD0BA3">
              <w:rPr>
                <w:rFonts w:ascii="Times New Roman" w:hAnsi="Times New Roman" w:cs="Times New Roman"/>
                <w:sz w:val="24"/>
                <w:szCs w:val="24"/>
              </w:rPr>
              <w:t>Итого:</w:t>
            </w:r>
          </w:p>
        </w:tc>
        <w:tc>
          <w:tcPr>
            <w:tcW w:w="181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92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r>
    </w:tbl>
    <w:p w:rsidR="0000028F" w:rsidRPr="004B0E5B" w:rsidRDefault="0000028F" w:rsidP="0000028F">
      <w:pPr>
        <w:pStyle w:val="ConsPlusNormal"/>
        <w:jc w:val="both"/>
        <w:rPr>
          <w:rFonts w:ascii="Times New Roman" w:hAnsi="Times New Roman" w:cs="Times New Roman"/>
          <w:sz w:val="28"/>
          <w:szCs w:val="28"/>
        </w:rPr>
      </w:pPr>
    </w:p>
    <w:p w:rsidR="0000028F" w:rsidRPr="004B0E5B"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t>3. Расчет (обоснование) расходов на уплату налогов,</w:t>
      </w:r>
    </w:p>
    <w:p w:rsidR="0000028F" w:rsidRPr="004B0E5B"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t>сборов и иных платежей</w:t>
      </w:r>
    </w:p>
    <w:p w:rsidR="0000028F" w:rsidRPr="004B0E5B" w:rsidRDefault="0000028F" w:rsidP="0000028F">
      <w:pPr>
        <w:pStyle w:val="ConsPlusNonformat"/>
        <w:jc w:val="both"/>
        <w:rPr>
          <w:rFonts w:ascii="Times New Roman" w:hAnsi="Times New Roman" w:cs="Times New Roman"/>
          <w:sz w:val="28"/>
          <w:szCs w:val="28"/>
        </w:rPr>
      </w:pPr>
    </w:p>
    <w:p w:rsidR="0000028F" w:rsidRPr="004B0E5B" w:rsidRDefault="0000028F" w:rsidP="0000028F">
      <w:pPr>
        <w:pStyle w:val="ConsPlusNonformat"/>
        <w:jc w:val="both"/>
        <w:rPr>
          <w:rFonts w:ascii="Times New Roman" w:hAnsi="Times New Roman" w:cs="Times New Roman"/>
          <w:sz w:val="28"/>
          <w:szCs w:val="28"/>
        </w:rPr>
      </w:pPr>
      <w:r w:rsidRPr="004B0E5B">
        <w:rPr>
          <w:rFonts w:ascii="Times New Roman" w:hAnsi="Times New Roman" w:cs="Times New Roman"/>
          <w:sz w:val="28"/>
          <w:szCs w:val="28"/>
        </w:rPr>
        <w:t>Код видов</w:t>
      </w:r>
      <w:r>
        <w:rPr>
          <w:rFonts w:ascii="Times New Roman" w:hAnsi="Times New Roman" w:cs="Times New Roman"/>
          <w:sz w:val="28"/>
          <w:szCs w:val="28"/>
        </w:rPr>
        <w:t xml:space="preserve"> расходов _________________</w:t>
      </w:r>
      <w:r w:rsidRPr="004B0E5B">
        <w:rPr>
          <w:rFonts w:ascii="Times New Roman" w:hAnsi="Times New Roman" w:cs="Times New Roman"/>
          <w:sz w:val="28"/>
          <w:szCs w:val="28"/>
        </w:rPr>
        <w:t>__________________________________</w:t>
      </w:r>
    </w:p>
    <w:p w:rsidR="0000028F" w:rsidRDefault="0000028F" w:rsidP="0000028F">
      <w:pPr>
        <w:pStyle w:val="ConsPlusNonformat"/>
        <w:jc w:val="both"/>
        <w:rPr>
          <w:rFonts w:ascii="Times New Roman" w:hAnsi="Times New Roman" w:cs="Times New Roman"/>
          <w:sz w:val="28"/>
          <w:szCs w:val="28"/>
        </w:rPr>
      </w:pPr>
      <w:r w:rsidRPr="004B0E5B">
        <w:rPr>
          <w:rFonts w:ascii="Times New Roman" w:hAnsi="Times New Roman" w:cs="Times New Roman"/>
          <w:sz w:val="28"/>
          <w:szCs w:val="28"/>
        </w:rPr>
        <w:t>Источник финансового обе</w:t>
      </w:r>
      <w:r>
        <w:rPr>
          <w:rFonts w:ascii="Times New Roman" w:hAnsi="Times New Roman" w:cs="Times New Roman"/>
          <w:sz w:val="28"/>
          <w:szCs w:val="28"/>
        </w:rPr>
        <w:t>спечения ________________</w:t>
      </w:r>
      <w:r w:rsidRPr="004B0E5B">
        <w:rPr>
          <w:rFonts w:ascii="Times New Roman" w:hAnsi="Times New Roman" w:cs="Times New Roman"/>
          <w:sz w:val="28"/>
          <w:szCs w:val="28"/>
        </w:rPr>
        <w:t>_____________________</w:t>
      </w:r>
    </w:p>
    <w:p w:rsidR="0000028F" w:rsidRDefault="0000028F" w:rsidP="0000028F">
      <w:pPr>
        <w:pStyle w:val="ConsPlusNonformat"/>
        <w:jc w:val="both"/>
        <w:rPr>
          <w:rFonts w:ascii="Times New Roman" w:hAnsi="Times New Roman" w:cs="Times New Roman"/>
          <w:sz w:val="28"/>
          <w:szCs w:val="28"/>
        </w:rPr>
      </w:pPr>
    </w:p>
    <w:p w:rsidR="0000028F" w:rsidRPr="004B0E5B" w:rsidRDefault="0000028F" w:rsidP="0000028F">
      <w:pPr>
        <w:pStyle w:val="ConsPlusNonformat"/>
        <w:jc w:val="center"/>
        <w:rPr>
          <w:rFonts w:ascii="Times New Roman" w:hAnsi="Times New Roman" w:cs="Times New Roman"/>
          <w:sz w:val="28"/>
          <w:szCs w:val="28"/>
        </w:rPr>
      </w:pPr>
      <w:r>
        <w:rPr>
          <w:rFonts w:ascii="Times New Roman" w:hAnsi="Times New Roman" w:cs="Times New Roman"/>
          <w:sz w:val="28"/>
          <w:szCs w:val="28"/>
        </w:rPr>
        <w:t>3.1. Расчет (обоснование) расходов на оплату налога на имущество</w:t>
      </w:r>
    </w:p>
    <w:p w:rsidR="0000028F" w:rsidRPr="004B0E5B" w:rsidRDefault="0000028F" w:rsidP="0000028F">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948"/>
        <w:gridCol w:w="1814"/>
        <w:gridCol w:w="907"/>
        <w:gridCol w:w="2665"/>
      </w:tblGrid>
      <w:tr w:rsidR="0000028F" w:rsidRPr="00AD0BA3" w:rsidTr="0000028F">
        <w:tc>
          <w:tcPr>
            <w:tcW w:w="737" w:type="dxa"/>
            <w:tcBorders>
              <w:top w:val="single" w:sz="4" w:space="0" w:color="auto"/>
              <w:left w:val="single" w:sz="4" w:space="0" w:color="auto"/>
              <w:bottom w:val="single" w:sz="4" w:space="0" w:color="auto"/>
              <w:right w:val="single" w:sz="4" w:space="0" w:color="auto"/>
            </w:tcBorders>
            <w:vAlign w:val="center"/>
          </w:tcPr>
          <w:p w:rsidR="0000028F" w:rsidRPr="00AD0BA3" w:rsidRDefault="0000028F" w:rsidP="005B1F6C">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N п/п</w:t>
            </w:r>
          </w:p>
        </w:tc>
        <w:tc>
          <w:tcPr>
            <w:tcW w:w="2948" w:type="dxa"/>
            <w:tcBorders>
              <w:top w:val="single" w:sz="4" w:space="0" w:color="auto"/>
              <w:left w:val="single" w:sz="4" w:space="0" w:color="auto"/>
              <w:bottom w:val="single" w:sz="4" w:space="0" w:color="auto"/>
              <w:right w:val="single" w:sz="4" w:space="0" w:color="auto"/>
            </w:tcBorders>
            <w:vAlign w:val="center"/>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Наименование расходов</w:t>
            </w:r>
          </w:p>
        </w:tc>
        <w:tc>
          <w:tcPr>
            <w:tcW w:w="1814" w:type="dxa"/>
            <w:tcBorders>
              <w:top w:val="single" w:sz="4" w:space="0" w:color="auto"/>
              <w:left w:val="single" w:sz="4" w:space="0" w:color="auto"/>
              <w:bottom w:val="single" w:sz="4" w:space="0" w:color="auto"/>
              <w:right w:val="single" w:sz="4" w:space="0" w:color="auto"/>
            </w:tcBorders>
            <w:vAlign w:val="center"/>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Налоговая база, руб.</w:t>
            </w:r>
          </w:p>
        </w:tc>
        <w:tc>
          <w:tcPr>
            <w:tcW w:w="907" w:type="dxa"/>
            <w:tcBorders>
              <w:top w:val="single" w:sz="4" w:space="0" w:color="auto"/>
              <w:left w:val="single" w:sz="4" w:space="0" w:color="auto"/>
              <w:bottom w:val="single" w:sz="4" w:space="0" w:color="auto"/>
              <w:right w:val="single" w:sz="4" w:space="0" w:color="auto"/>
            </w:tcBorders>
            <w:vAlign w:val="center"/>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Ставка налога, %</w:t>
            </w:r>
          </w:p>
        </w:tc>
        <w:tc>
          <w:tcPr>
            <w:tcW w:w="2665" w:type="dxa"/>
            <w:tcBorders>
              <w:top w:val="single" w:sz="4" w:space="0" w:color="auto"/>
              <w:left w:val="single" w:sz="4" w:space="0" w:color="auto"/>
              <w:bottom w:val="single" w:sz="4" w:space="0" w:color="auto"/>
              <w:right w:val="single" w:sz="4" w:space="0" w:color="auto"/>
            </w:tcBorders>
            <w:vAlign w:val="center"/>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Сумма исчисленного налога, подлежащего уплате, руб. (</w:t>
            </w:r>
            <w:hyperlink w:anchor="Par1302" w:tooltip="3" w:history="1">
              <w:r w:rsidRPr="00AD0BA3">
                <w:rPr>
                  <w:rFonts w:ascii="Times New Roman" w:hAnsi="Times New Roman" w:cs="Times New Roman"/>
                  <w:sz w:val="24"/>
                  <w:szCs w:val="24"/>
                </w:rPr>
                <w:t>гр. 3</w:t>
              </w:r>
            </w:hyperlink>
            <w:r w:rsidRPr="00AD0BA3">
              <w:rPr>
                <w:rFonts w:ascii="Times New Roman" w:hAnsi="Times New Roman" w:cs="Times New Roman"/>
                <w:sz w:val="24"/>
                <w:szCs w:val="24"/>
              </w:rPr>
              <w:t xml:space="preserve"> x </w:t>
            </w:r>
            <w:hyperlink w:anchor="Par1303" w:tooltip="4" w:history="1">
              <w:r w:rsidRPr="00AD0BA3">
                <w:rPr>
                  <w:rFonts w:ascii="Times New Roman" w:hAnsi="Times New Roman" w:cs="Times New Roman"/>
                  <w:sz w:val="24"/>
                  <w:szCs w:val="24"/>
                </w:rPr>
                <w:t>гр. 4</w:t>
              </w:r>
            </w:hyperlink>
            <w:r w:rsidRPr="00AD0BA3">
              <w:rPr>
                <w:rFonts w:ascii="Times New Roman" w:hAnsi="Times New Roman" w:cs="Times New Roman"/>
                <w:sz w:val="24"/>
                <w:szCs w:val="24"/>
              </w:rPr>
              <w:t xml:space="preserve"> / 100)</w:t>
            </w:r>
          </w:p>
        </w:tc>
      </w:tr>
      <w:tr w:rsidR="0000028F" w:rsidRPr="00AD0BA3" w:rsidTr="0000028F">
        <w:tc>
          <w:tcPr>
            <w:tcW w:w="737"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bookmarkStart w:id="19" w:name="Par1302"/>
            <w:bookmarkEnd w:id="19"/>
            <w:r w:rsidRPr="00AD0BA3">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bookmarkStart w:id="20" w:name="Par1303"/>
            <w:bookmarkEnd w:id="20"/>
            <w:r w:rsidRPr="00AD0BA3">
              <w:rPr>
                <w:rFonts w:ascii="Times New Roman" w:hAnsi="Times New Roman" w:cs="Times New Roman"/>
                <w:sz w:val="24"/>
                <w:szCs w:val="24"/>
              </w:rPr>
              <w:t>4</w:t>
            </w:r>
          </w:p>
        </w:tc>
        <w:tc>
          <w:tcPr>
            <w:tcW w:w="2665"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5</w:t>
            </w:r>
          </w:p>
        </w:tc>
      </w:tr>
      <w:tr w:rsidR="0000028F" w:rsidRPr="00AD0BA3" w:rsidTr="0000028F">
        <w:tc>
          <w:tcPr>
            <w:tcW w:w="737"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Налог на имущество, всего</w:t>
            </w:r>
          </w:p>
        </w:tc>
        <w:tc>
          <w:tcPr>
            <w:tcW w:w="181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737"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0028F"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в том числе по группам:</w:t>
            </w:r>
          </w:p>
          <w:p w:rsidR="0000028F" w:rsidRPr="00AD0BA3"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недвижимое имущество</w:t>
            </w:r>
          </w:p>
        </w:tc>
        <w:tc>
          <w:tcPr>
            <w:tcW w:w="181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737"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0028F"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из них:</w:t>
            </w:r>
          </w:p>
          <w:p w:rsidR="0000028F" w:rsidRPr="00AD0BA3"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переданное в аренду</w:t>
            </w:r>
          </w:p>
        </w:tc>
        <w:tc>
          <w:tcPr>
            <w:tcW w:w="181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737"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движимое имущество</w:t>
            </w:r>
          </w:p>
        </w:tc>
        <w:tc>
          <w:tcPr>
            <w:tcW w:w="181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737"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0028F"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из них:</w:t>
            </w:r>
          </w:p>
          <w:p w:rsidR="0000028F" w:rsidRPr="00AD0BA3"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переданное в аренду</w:t>
            </w:r>
          </w:p>
        </w:tc>
        <w:tc>
          <w:tcPr>
            <w:tcW w:w="181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737"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737"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rPr>
                <w:rFonts w:ascii="Times New Roman" w:hAnsi="Times New Roman" w:cs="Times New Roman"/>
                <w:sz w:val="24"/>
                <w:szCs w:val="24"/>
              </w:rPr>
            </w:pPr>
            <w:r w:rsidRPr="00AD0BA3">
              <w:rPr>
                <w:rFonts w:ascii="Times New Roman" w:hAnsi="Times New Roman" w:cs="Times New Roman"/>
                <w:sz w:val="24"/>
                <w:szCs w:val="24"/>
              </w:rPr>
              <w:t>Итого:</w:t>
            </w:r>
          </w:p>
        </w:tc>
        <w:tc>
          <w:tcPr>
            <w:tcW w:w="181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2665"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bl>
    <w:p w:rsidR="0000028F" w:rsidRDefault="0000028F" w:rsidP="0000028F">
      <w:pPr>
        <w:pStyle w:val="ConsPlusNormal"/>
        <w:jc w:val="both"/>
        <w:rPr>
          <w:rFonts w:ascii="Times New Roman" w:hAnsi="Times New Roman" w:cs="Times New Roman"/>
          <w:sz w:val="24"/>
          <w:szCs w:val="24"/>
        </w:rPr>
      </w:pPr>
    </w:p>
    <w:p w:rsidR="0000028F" w:rsidRDefault="0000028F" w:rsidP="0000028F">
      <w:pPr>
        <w:pStyle w:val="ConsPlusNormal"/>
        <w:jc w:val="center"/>
        <w:rPr>
          <w:rFonts w:ascii="Times New Roman" w:hAnsi="Times New Roman" w:cs="Times New Roman"/>
          <w:sz w:val="28"/>
          <w:szCs w:val="28"/>
        </w:rPr>
      </w:pPr>
      <w:r w:rsidRPr="00075A80">
        <w:rPr>
          <w:rFonts w:ascii="Times New Roman" w:hAnsi="Times New Roman" w:cs="Times New Roman"/>
          <w:sz w:val="28"/>
          <w:szCs w:val="28"/>
        </w:rPr>
        <w:t xml:space="preserve">3.2. </w:t>
      </w:r>
      <w:r>
        <w:rPr>
          <w:rFonts w:ascii="Times New Roman" w:hAnsi="Times New Roman" w:cs="Times New Roman"/>
          <w:sz w:val="28"/>
          <w:szCs w:val="28"/>
        </w:rPr>
        <w:t>Расчет (обоснование) расходов на оплату земельного налога</w:t>
      </w:r>
    </w:p>
    <w:p w:rsidR="0000028F" w:rsidRDefault="0000028F" w:rsidP="0000028F">
      <w:pPr>
        <w:pStyle w:val="ConsPlusNormal"/>
        <w:jc w:val="center"/>
        <w:rPr>
          <w:rFonts w:ascii="Times New Roman" w:hAnsi="Times New Roman" w:cs="Times New Roman"/>
          <w:sz w:val="28"/>
          <w:szCs w:val="28"/>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0"/>
        <w:gridCol w:w="1980"/>
        <w:gridCol w:w="1440"/>
        <w:gridCol w:w="1971"/>
      </w:tblGrid>
      <w:tr w:rsidR="0000028F" w:rsidRPr="0000028F" w:rsidTr="0000028F">
        <w:tc>
          <w:tcPr>
            <w:tcW w:w="828" w:type="dxa"/>
            <w:shd w:val="clear" w:color="auto" w:fill="auto"/>
            <w:vAlign w:val="center"/>
          </w:tcPr>
          <w:p w:rsidR="0000028F" w:rsidRPr="0000028F" w:rsidRDefault="0000028F" w:rsidP="005B1F6C">
            <w:pPr>
              <w:pStyle w:val="ConsPlusNormal"/>
              <w:ind w:firstLine="0"/>
              <w:jc w:val="center"/>
              <w:rPr>
                <w:rFonts w:ascii="Times New Roman" w:hAnsi="Times New Roman" w:cs="Times New Roman"/>
                <w:sz w:val="24"/>
                <w:szCs w:val="24"/>
              </w:rPr>
            </w:pPr>
            <w:r w:rsidRPr="0000028F">
              <w:rPr>
                <w:rFonts w:ascii="Times New Roman" w:hAnsi="Times New Roman" w:cs="Times New Roman"/>
                <w:sz w:val="24"/>
                <w:szCs w:val="24"/>
              </w:rPr>
              <w:t>N п/п</w:t>
            </w:r>
          </w:p>
        </w:tc>
        <w:tc>
          <w:tcPr>
            <w:tcW w:w="3240" w:type="dxa"/>
            <w:shd w:val="clear" w:color="auto" w:fill="auto"/>
            <w:vAlign w:val="center"/>
          </w:tcPr>
          <w:p w:rsidR="0000028F" w:rsidRPr="0000028F" w:rsidRDefault="0000028F" w:rsidP="00FF6BA7">
            <w:pPr>
              <w:pStyle w:val="ConsPlusNormal"/>
              <w:ind w:firstLine="0"/>
              <w:jc w:val="center"/>
              <w:rPr>
                <w:rFonts w:ascii="Times New Roman" w:hAnsi="Times New Roman" w:cs="Times New Roman"/>
                <w:sz w:val="24"/>
                <w:szCs w:val="24"/>
              </w:rPr>
            </w:pPr>
            <w:r w:rsidRPr="0000028F">
              <w:rPr>
                <w:rFonts w:ascii="Times New Roman" w:hAnsi="Times New Roman" w:cs="Times New Roman"/>
                <w:sz w:val="24"/>
                <w:szCs w:val="24"/>
              </w:rPr>
              <w:t>Наименование расходов</w:t>
            </w:r>
          </w:p>
        </w:tc>
        <w:tc>
          <w:tcPr>
            <w:tcW w:w="1980" w:type="dxa"/>
            <w:shd w:val="clear" w:color="auto" w:fill="auto"/>
            <w:vAlign w:val="center"/>
          </w:tcPr>
          <w:p w:rsidR="0000028F" w:rsidRPr="0000028F" w:rsidRDefault="0000028F" w:rsidP="00FF6BA7">
            <w:pPr>
              <w:pStyle w:val="ConsPlusNormal"/>
              <w:ind w:firstLine="0"/>
              <w:jc w:val="center"/>
              <w:rPr>
                <w:rFonts w:ascii="Times New Roman" w:hAnsi="Times New Roman" w:cs="Times New Roman"/>
                <w:sz w:val="24"/>
                <w:szCs w:val="24"/>
              </w:rPr>
            </w:pPr>
            <w:r w:rsidRPr="0000028F">
              <w:rPr>
                <w:rFonts w:ascii="Times New Roman" w:hAnsi="Times New Roman" w:cs="Times New Roman"/>
                <w:sz w:val="24"/>
                <w:szCs w:val="24"/>
              </w:rPr>
              <w:t>Кадастровая стоимость земельного участка</w:t>
            </w:r>
          </w:p>
        </w:tc>
        <w:tc>
          <w:tcPr>
            <w:tcW w:w="1440" w:type="dxa"/>
            <w:shd w:val="clear" w:color="auto" w:fill="auto"/>
            <w:vAlign w:val="center"/>
          </w:tcPr>
          <w:p w:rsidR="0000028F" w:rsidRPr="0000028F" w:rsidRDefault="0000028F" w:rsidP="00FF6BA7">
            <w:pPr>
              <w:pStyle w:val="ConsPlusNormal"/>
              <w:ind w:firstLine="0"/>
              <w:jc w:val="center"/>
              <w:rPr>
                <w:rFonts w:ascii="Times New Roman" w:hAnsi="Times New Roman" w:cs="Times New Roman"/>
                <w:sz w:val="24"/>
                <w:szCs w:val="24"/>
              </w:rPr>
            </w:pPr>
            <w:r w:rsidRPr="0000028F">
              <w:rPr>
                <w:rFonts w:ascii="Times New Roman" w:hAnsi="Times New Roman" w:cs="Times New Roman"/>
                <w:sz w:val="24"/>
                <w:szCs w:val="24"/>
              </w:rPr>
              <w:t>Ставка налога, %</w:t>
            </w:r>
          </w:p>
        </w:tc>
        <w:tc>
          <w:tcPr>
            <w:tcW w:w="1971" w:type="dxa"/>
            <w:shd w:val="clear" w:color="auto" w:fill="auto"/>
            <w:vAlign w:val="center"/>
          </w:tcPr>
          <w:p w:rsidR="0000028F" w:rsidRPr="0000028F" w:rsidRDefault="0000028F" w:rsidP="00FF6BA7">
            <w:pPr>
              <w:pStyle w:val="ConsPlusNormal"/>
              <w:ind w:firstLine="0"/>
              <w:jc w:val="center"/>
              <w:rPr>
                <w:rFonts w:ascii="Times New Roman" w:hAnsi="Times New Roman" w:cs="Times New Roman"/>
                <w:sz w:val="24"/>
                <w:szCs w:val="24"/>
              </w:rPr>
            </w:pPr>
            <w:r w:rsidRPr="0000028F">
              <w:rPr>
                <w:rFonts w:ascii="Times New Roman" w:hAnsi="Times New Roman" w:cs="Times New Roman"/>
                <w:sz w:val="24"/>
                <w:szCs w:val="24"/>
              </w:rPr>
              <w:t>Сумма, руб. (</w:t>
            </w:r>
            <w:hyperlink w:anchor="Par1302" w:tooltip="3" w:history="1">
              <w:r w:rsidRPr="0000028F">
                <w:rPr>
                  <w:rFonts w:ascii="Times New Roman" w:hAnsi="Times New Roman" w:cs="Times New Roman"/>
                  <w:sz w:val="24"/>
                  <w:szCs w:val="24"/>
                </w:rPr>
                <w:t>гр. 3</w:t>
              </w:r>
            </w:hyperlink>
            <w:r w:rsidRPr="0000028F">
              <w:rPr>
                <w:rFonts w:ascii="Times New Roman" w:hAnsi="Times New Roman" w:cs="Times New Roman"/>
                <w:sz w:val="24"/>
                <w:szCs w:val="24"/>
              </w:rPr>
              <w:t xml:space="preserve"> x </w:t>
            </w:r>
            <w:hyperlink w:anchor="Par1303" w:tooltip="4" w:history="1">
              <w:r w:rsidRPr="0000028F">
                <w:rPr>
                  <w:rFonts w:ascii="Times New Roman" w:hAnsi="Times New Roman" w:cs="Times New Roman"/>
                  <w:sz w:val="24"/>
                  <w:szCs w:val="24"/>
                </w:rPr>
                <w:t>гр. 4</w:t>
              </w:r>
            </w:hyperlink>
            <w:r w:rsidRPr="0000028F">
              <w:rPr>
                <w:rFonts w:ascii="Times New Roman" w:hAnsi="Times New Roman" w:cs="Times New Roman"/>
                <w:sz w:val="24"/>
                <w:szCs w:val="24"/>
              </w:rPr>
              <w:t xml:space="preserve"> / 100)</w:t>
            </w:r>
          </w:p>
        </w:tc>
      </w:tr>
      <w:tr w:rsidR="0000028F" w:rsidRPr="0000028F" w:rsidTr="0000028F">
        <w:tc>
          <w:tcPr>
            <w:tcW w:w="828" w:type="dxa"/>
            <w:shd w:val="clear" w:color="auto" w:fill="auto"/>
          </w:tcPr>
          <w:p w:rsidR="0000028F" w:rsidRPr="0000028F" w:rsidRDefault="0000028F" w:rsidP="005B1F6C">
            <w:pPr>
              <w:pStyle w:val="ConsPlusNormal"/>
              <w:ind w:firstLine="0"/>
              <w:jc w:val="center"/>
              <w:rPr>
                <w:rFonts w:ascii="Times New Roman" w:hAnsi="Times New Roman" w:cs="Times New Roman"/>
                <w:sz w:val="24"/>
                <w:szCs w:val="24"/>
              </w:rPr>
            </w:pPr>
            <w:r w:rsidRPr="0000028F">
              <w:rPr>
                <w:rFonts w:ascii="Times New Roman" w:hAnsi="Times New Roman" w:cs="Times New Roman"/>
                <w:sz w:val="24"/>
                <w:szCs w:val="24"/>
              </w:rPr>
              <w:t>1</w:t>
            </w:r>
          </w:p>
        </w:tc>
        <w:tc>
          <w:tcPr>
            <w:tcW w:w="324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r w:rsidRPr="0000028F">
              <w:rPr>
                <w:rFonts w:ascii="Times New Roman" w:hAnsi="Times New Roman" w:cs="Times New Roman"/>
                <w:sz w:val="24"/>
                <w:szCs w:val="24"/>
              </w:rPr>
              <w:t>2</w:t>
            </w:r>
          </w:p>
        </w:tc>
        <w:tc>
          <w:tcPr>
            <w:tcW w:w="198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r w:rsidRPr="0000028F">
              <w:rPr>
                <w:rFonts w:ascii="Times New Roman" w:hAnsi="Times New Roman" w:cs="Times New Roman"/>
                <w:sz w:val="24"/>
                <w:szCs w:val="24"/>
              </w:rPr>
              <w:t>3</w:t>
            </w:r>
          </w:p>
        </w:tc>
        <w:tc>
          <w:tcPr>
            <w:tcW w:w="144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r w:rsidRPr="0000028F">
              <w:rPr>
                <w:rFonts w:ascii="Times New Roman" w:hAnsi="Times New Roman" w:cs="Times New Roman"/>
                <w:sz w:val="24"/>
                <w:szCs w:val="24"/>
              </w:rPr>
              <w:t>4</w:t>
            </w:r>
          </w:p>
        </w:tc>
        <w:tc>
          <w:tcPr>
            <w:tcW w:w="1971"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r w:rsidRPr="0000028F">
              <w:rPr>
                <w:rFonts w:ascii="Times New Roman" w:hAnsi="Times New Roman" w:cs="Times New Roman"/>
                <w:sz w:val="24"/>
                <w:szCs w:val="24"/>
              </w:rPr>
              <w:t>5</w:t>
            </w:r>
          </w:p>
        </w:tc>
      </w:tr>
      <w:tr w:rsidR="0000028F" w:rsidRPr="0000028F" w:rsidTr="0000028F">
        <w:tc>
          <w:tcPr>
            <w:tcW w:w="828" w:type="dxa"/>
            <w:shd w:val="clear" w:color="auto" w:fill="auto"/>
          </w:tcPr>
          <w:p w:rsidR="0000028F" w:rsidRPr="0000028F" w:rsidRDefault="0000028F" w:rsidP="005B1F6C">
            <w:pPr>
              <w:pStyle w:val="ConsPlusNormal"/>
              <w:ind w:firstLine="0"/>
              <w:jc w:val="center"/>
              <w:rPr>
                <w:rFonts w:ascii="Times New Roman" w:hAnsi="Times New Roman" w:cs="Times New Roman"/>
                <w:sz w:val="24"/>
                <w:szCs w:val="24"/>
              </w:rPr>
            </w:pPr>
          </w:p>
        </w:tc>
        <w:tc>
          <w:tcPr>
            <w:tcW w:w="3240" w:type="dxa"/>
            <w:shd w:val="clear" w:color="auto" w:fill="auto"/>
          </w:tcPr>
          <w:p w:rsidR="0000028F" w:rsidRPr="0000028F" w:rsidRDefault="0000028F" w:rsidP="00FF6BA7">
            <w:pPr>
              <w:pStyle w:val="ConsPlusNormal"/>
              <w:ind w:firstLine="0"/>
              <w:rPr>
                <w:rFonts w:ascii="Times New Roman" w:hAnsi="Times New Roman" w:cs="Times New Roman"/>
                <w:sz w:val="24"/>
                <w:szCs w:val="24"/>
              </w:rPr>
            </w:pPr>
            <w:r w:rsidRPr="0000028F">
              <w:rPr>
                <w:rFonts w:ascii="Times New Roman" w:hAnsi="Times New Roman" w:cs="Times New Roman"/>
                <w:sz w:val="24"/>
                <w:szCs w:val="24"/>
              </w:rPr>
              <w:t>Земельный налог, всего</w:t>
            </w:r>
          </w:p>
        </w:tc>
        <w:tc>
          <w:tcPr>
            <w:tcW w:w="198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c>
          <w:tcPr>
            <w:tcW w:w="144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c>
          <w:tcPr>
            <w:tcW w:w="1971"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r>
      <w:tr w:rsidR="0000028F" w:rsidRPr="0000028F" w:rsidTr="0000028F">
        <w:tc>
          <w:tcPr>
            <w:tcW w:w="828" w:type="dxa"/>
            <w:shd w:val="clear" w:color="auto" w:fill="auto"/>
          </w:tcPr>
          <w:p w:rsidR="0000028F" w:rsidRPr="0000028F" w:rsidRDefault="0000028F" w:rsidP="005B1F6C">
            <w:pPr>
              <w:pStyle w:val="ConsPlusNormal"/>
              <w:ind w:firstLine="0"/>
              <w:jc w:val="center"/>
              <w:rPr>
                <w:rFonts w:ascii="Times New Roman" w:hAnsi="Times New Roman" w:cs="Times New Roman"/>
                <w:sz w:val="24"/>
                <w:szCs w:val="24"/>
              </w:rPr>
            </w:pPr>
          </w:p>
        </w:tc>
        <w:tc>
          <w:tcPr>
            <w:tcW w:w="3240" w:type="dxa"/>
            <w:shd w:val="clear" w:color="auto" w:fill="auto"/>
          </w:tcPr>
          <w:p w:rsidR="0000028F" w:rsidRPr="0000028F" w:rsidRDefault="0000028F" w:rsidP="00FF6BA7">
            <w:pPr>
              <w:pStyle w:val="ConsPlusNormal"/>
              <w:ind w:firstLine="0"/>
              <w:rPr>
                <w:rFonts w:ascii="Times New Roman" w:hAnsi="Times New Roman" w:cs="Times New Roman"/>
                <w:sz w:val="24"/>
                <w:szCs w:val="24"/>
              </w:rPr>
            </w:pPr>
            <w:r w:rsidRPr="0000028F">
              <w:rPr>
                <w:rFonts w:ascii="Times New Roman" w:hAnsi="Times New Roman" w:cs="Times New Roman"/>
                <w:sz w:val="24"/>
                <w:szCs w:val="24"/>
              </w:rPr>
              <w:t xml:space="preserve">   в том числе по участкам:</w:t>
            </w:r>
          </w:p>
        </w:tc>
        <w:tc>
          <w:tcPr>
            <w:tcW w:w="198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c>
          <w:tcPr>
            <w:tcW w:w="144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c>
          <w:tcPr>
            <w:tcW w:w="1971"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r>
      <w:tr w:rsidR="0000028F" w:rsidRPr="0000028F" w:rsidTr="0000028F">
        <w:tc>
          <w:tcPr>
            <w:tcW w:w="828" w:type="dxa"/>
            <w:shd w:val="clear" w:color="auto" w:fill="auto"/>
          </w:tcPr>
          <w:p w:rsidR="0000028F" w:rsidRPr="0000028F" w:rsidRDefault="0000028F" w:rsidP="005B1F6C">
            <w:pPr>
              <w:pStyle w:val="ConsPlusNormal"/>
              <w:ind w:firstLine="0"/>
              <w:jc w:val="center"/>
              <w:rPr>
                <w:rFonts w:ascii="Times New Roman" w:hAnsi="Times New Roman" w:cs="Times New Roman"/>
                <w:sz w:val="24"/>
                <w:szCs w:val="24"/>
              </w:rPr>
            </w:pPr>
          </w:p>
        </w:tc>
        <w:tc>
          <w:tcPr>
            <w:tcW w:w="324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c>
          <w:tcPr>
            <w:tcW w:w="198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c>
          <w:tcPr>
            <w:tcW w:w="144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c>
          <w:tcPr>
            <w:tcW w:w="1971"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r>
      <w:tr w:rsidR="0000028F" w:rsidRPr="0000028F" w:rsidTr="0000028F">
        <w:tc>
          <w:tcPr>
            <w:tcW w:w="828" w:type="dxa"/>
            <w:shd w:val="clear" w:color="auto" w:fill="auto"/>
          </w:tcPr>
          <w:p w:rsidR="0000028F" w:rsidRPr="0000028F" w:rsidRDefault="0000028F" w:rsidP="005B1F6C">
            <w:pPr>
              <w:pStyle w:val="ConsPlusNormal"/>
              <w:ind w:firstLine="0"/>
              <w:jc w:val="center"/>
              <w:rPr>
                <w:rFonts w:ascii="Times New Roman" w:hAnsi="Times New Roman" w:cs="Times New Roman"/>
                <w:sz w:val="24"/>
                <w:szCs w:val="24"/>
              </w:rPr>
            </w:pPr>
          </w:p>
        </w:tc>
        <w:tc>
          <w:tcPr>
            <w:tcW w:w="324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c>
          <w:tcPr>
            <w:tcW w:w="198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c>
          <w:tcPr>
            <w:tcW w:w="144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c>
          <w:tcPr>
            <w:tcW w:w="1971"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r>
      <w:tr w:rsidR="0000028F" w:rsidRPr="0000028F" w:rsidTr="0000028F">
        <w:tc>
          <w:tcPr>
            <w:tcW w:w="828" w:type="dxa"/>
            <w:shd w:val="clear" w:color="auto" w:fill="auto"/>
          </w:tcPr>
          <w:p w:rsidR="0000028F" w:rsidRPr="0000028F" w:rsidRDefault="0000028F" w:rsidP="005B1F6C">
            <w:pPr>
              <w:pStyle w:val="ConsPlusNormal"/>
              <w:ind w:firstLine="0"/>
              <w:jc w:val="center"/>
              <w:rPr>
                <w:rFonts w:ascii="Times New Roman" w:hAnsi="Times New Roman" w:cs="Times New Roman"/>
                <w:sz w:val="24"/>
                <w:szCs w:val="24"/>
              </w:rPr>
            </w:pPr>
          </w:p>
        </w:tc>
        <w:tc>
          <w:tcPr>
            <w:tcW w:w="3240" w:type="dxa"/>
            <w:shd w:val="clear" w:color="auto" w:fill="auto"/>
          </w:tcPr>
          <w:p w:rsidR="0000028F" w:rsidRPr="0000028F" w:rsidRDefault="0000028F" w:rsidP="00FF6BA7">
            <w:pPr>
              <w:pStyle w:val="ConsPlusNormal"/>
              <w:ind w:firstLine="0"/>
              <w:rPr>
                <w:rFonts w:ascii="Times New Roman" w:hAnsi="Times New Roman" w:cs="Times New Roman"/>
                <w:sz w:val="24"/>
                <w:szCs w:val="24"/>
              </w:rPr>
            </w:pPr>
            <w:r w:rsidRPr="0000028F">
              <w:rPr>
                <w:rFonts w:ascii="Times New Roman" w:hAnsi="Times New Roman" w:cs="Times New Roman"/>
                <w:sz w:val="24"/>
                <w:szCs w:val="24"/>
              </w:rPr>
              <w:t>Итого:</w:t>
            </w:r>
          </w:p>
        </w:tc>
        <w:tc>
          <w:tcPr>
            <w:tcW w:w="198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r w:rsidRPr="0000028F">
              <w:rPr>
                <w:rFonts w:ascii="Times New Roman" w:hAnsi="Times New Roman" w:cs="Times New Roman"/>
                <w:sz w:val="24"/>
                <w:szCs w:val="24"/>
              </w:rPr>
              <w:t>x</w:t>
            </w:r>
          </w:p>
        </w:tc>
        <w:tc>
          <w:tcPr>
            <w:tcW w:w="1440"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r w:rsidRPr="0000028F">
              <w:rPr>
                <w:rFonts w:ascii="Times New Roman" w:hAnsi="Times New Roman" w:cs="Times New Roman"/>
                <w:sz w:val="24"/>
                <w:szCs w:val="24"/>
              </w:rPr>
              <w:t>x</w:t>
            </w:r>
          </w:p>
        </w:tc>
        <w:tc>
          <w:tcPr>
            <w:tcW w:w="1971" w:type="dxa"/>
            <w:shd w:val="clear" w:color="auto" w:fill="auto"/>
          </w:tcPr>
          <w:p w:rsidR="0000028F" w:rsidRPr="0000028F" w:rsidRDefault="0000028F" w:rsidP="00FF6BA7">
            <w:pPr>
              <w:pStyle w:val="ConsPlusNormal"/>
              <w:ind w:firstLine="0"/>
              <w:jc w:val="center"/>
              <w:rPr>
                <w:rFonts w:ascii="Times New Roman" w:hAnsi="Times New Roman" w:cs="Times New Roman"/>
                <w:sz w:val="24"/>
                <w:szCs w:val="24"/>
              </w:rPr>
            </w:pPr>
          </w:p>
        </w:tc>
      </w:tr>
    </w:tbl>
    <w:p w:rsidR="0000028F" w:rsidRDefault="0000028F" w:rsidP="0000028F">
      <w:pPr>
        <w:pStyle w:val="ConsPlusNormal"/>
        <w:rPr>
          <w:rFonts w:ascii="Times New Roman" w:hAnsi="Times New Roman" w:cs="Times New Roman"/>
          <w:sz w:val="28"/>
          <w:szCs w:val="28"/>
        </w:rPr>
      </w:pPr>
    </w:p>
    <w:p w:rsidR="0000028F" w:rsidRDefault="0000028F" w:rsidP="0000028F">
      <w:pPr>
        <w:pStyle w:val="ConsPlusNormal"/>
        <w:jc w:val="center"/>
        <w:rPr>
          <w:rFonts w:ascii="Times New Roman" w:hAnsi="Times New Roman" w:cs="Times New Roman"/>
          <w:sz w:val="28"/>
          <w:szCs w:val="28"/>
        </w:rPr>
      </w:pPr>
      <w:r>
        <w:rPr>
          <w:rFonts w:ascii="Times New Roman" w:hAnsi="Times New Roman" w:cs="Times New Roman"/>
          <w:sz w:val="28"/>
          <w:szCs w:val="28"/>
        </w:rPr>
        <w:t>3.3</w:t>
      </w:r>
      <w:r w:rsidRPr="00075A80">
        <w:rPr>
          <w:rFonts w:ascii="Times New Roman" w:hAnsi="Times New Roman" w:cs="Times New Roman"/>
          <w:sz w:val="28"/>
          <w:szCs w:val="28"/>
        </w:rPr>
        <w:t xml:space="preserve">. </w:t>
      </w:r>
      <w:r>
        <w:rPr>
          <w:rFonts w:ascii="Times New Roman" w:hAnsi="Times New Roman" w:cs="Times New Roman"/>
          <w:sz w:val="28"/>
          <w:szCs w:val="28"/>
        </w:rPr>
        <w:t>Расчет (обоснование) расходов на оплату прочих налогов и сборов</w:t>
      </w:r>
    </w:p>
    <w:p w:rsidR="0000028F" w:rsidRDefault="0000028F" w:rsidP="0000028F">
      <w:pPr>
        <w:pStyle w:val="ConsPlusNormal"/>
        <w:jc w:val="center"/>
        <w:rPr>
          <w:rFonts w:ascii="Times New Roman" w:hAnsi="Times New Roman" w:cs="Times New Roman"/>
          <w:sz w:val="28"/>
          <w:szCs w:val="28"/>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0"/>
        <w:gridCol w:w="1980"/>
        <w:gridCol w:w="1440"/>
        <w:gridCol w:w="1971"/>
      </w:tblGrid>
      <w:tr w:rsidR="0000028F" w:rsidRPr="00AD0BA3" w:rsidTr="0000028F">
        <w:tc>
          <w:tcPr>
            <w:tcW w:w="828" w:type="dxa"/>
            <w:shd w:val="clear" w:color="auto" w:fill="auto"/>
            <w:vAlign w:val="center"/>
          </w:tcPr>
          <w:p w:rsidR="0000028F" w:rsidRPr="0000028F" w:rsidRDefault="0000028F" w:rsidP="005B1F6C">
            <w:pPr>
              <w:pStyle w:val="ConsPlusNormal"/>
              <w:ind w:firstLine="23"/>
              <w:jc w:val="center"/>
              <w:rPr>
                <w:rFonts w:ascii="Times New Roman" w:hAnsi="Times New Roman" w:cs="Times New Roman"/>
                <w:sz w:val="24"/>
                <w:szCs w:val="24"/>
              </w:rPr>
            </w:pPr>
            <w:r w:rsidRPr="0000028F">
              <w:rPr>
                <w:rFonts w:ascii="Times New Roman" w:hAnsi="Times New Roman" w:cs="Times New Roman"/>
                <w:sz w:val="24"/>
                <w:szCs w:val="24"/>
              </w:rPr>
              <w:t>N п/п</w:t>
            </w:r>
          </w:p>
        </w:tc>
        <w:tc>
          <w:tcPr>
            <w:tcW w:w="3240" w:type="dxa"/>
            <w:shd w:val="clear" w:color="auto" w:fill="auto"/>
            <w:vAlign w:val="center"/>
          </w:tcPr>
          <w:p w:rsidR="0000028F" w:rsidRPr="0000028F" w:rsidRDefault="0000028F" w:rsidP="00FF6BA7">
            <w:pPr>
              <w:pStyle w:val="ConsPlusNormal"/>
              <w:ind w:firstLine="23"/>
              <w:jc w:val="center"/>
              <w:rPr>
                <w:rFonts w:ascii="Times New Roman" w:hAnsi="Times New Roman" w:cs="Times New Roman"/>
                <w:sz w:val="24"/>
                <w:szCs w:val="24"/>
              </w:rPr>
            </w:pPr>
            <w:r w:rsidRPr="0000028F">
              <w:rPr>
                <w:rFonts w:ascii="Times New Roman" w:hAnsi="Times New Roman" w:cs="Times New Roman"/>
                <w:sz w:val="24"/>
                <w:szCs w:val="24"/>
              </w:rPr>
              <w:t>Наименование расходов</w:t>
            </w:r>
          </w:p>
        </w:tc>
        <w:tc>
          <w:tcPr>
            <w:tcW w:w="1980" w:type="dxa"/>
            <w:shd w:val="clear" w:color="auto" w:fill="auto"/>
            <w:vAlign w:val="center"/>
          </w:tcPr>
          <w:p w:rsidR="0000028F" w:rsidRPr="0000028F" w:rsidRDefault="0000028F" w:rsidP="00FF6BA7">
            <w:pPr>
              <w:pStyle w:val="ConsPlusNormal"/>
              <w:ind w:firstLine="23"/>
              <w:jc w:val="center"/>
              <w:rPr>
                <w:rFonts w:ascii="Times New Roman" w:hAnsi="Times New Roman" w:cs="Times New Roman"/>
                <w:sz w:val="24"/>
                <w:szCs w:val="24"/>
              </w:rPr>
            </w:pPr>
            <w:r w:rsidRPr="0000028F">
              <w:rPr>
                <w:rFonts w:ascii="Times New Roman" w:hAnsi="Times New Roman" w:cs="Times New Roman"/>
                <w:sz w:val="24"/>
                <w:szCs w:val="24"/>
              </w:rPr>
              <w:t>Налоговая база, руб.</w:t>
            </w:r>
          </w:p>
        </w:tc>
        <w:tc>
          <w:tcPr>
            <w:tcW w:w="1440" w:type="dxa"/>
            <w:shd w:val="clear" w:color="auto" w:fill="auto"/>
            <w:vAlign w:val="center"/>
          </w:tcPr>
          <w:p w:rsidR="0000028F" w:rsidRPr="0000028F" w:rsidRDefault="0000028F" w:rsidP="00FF6BA7">
            <w:pPr>
              <w:pStyle w:val="ConsPlusNormal"/>
              <w:ind w:firstLine="23"/>
              <w:jc w:val="center"/>
              <w:rPr>
                <w:rFonts w:ascii="Times New Roman" w:hAnsi="Times New Roman" w:cs="Times New Roman"/>
                <w:sz w:val="24"/>
                <w:szCs w:val="24"/>
              </w:rPr>
            </w:pPr>
            <w:r w:rsidRPr="0000028F">
              <w:rPr>
                <w:rFonts w:ascii="Times New Roman" w:hAnsi="Times New Roman" w:cs="Times New Roman"/>
                <w:sz w:val="24"/>
                <w:szCs w:val="24"/>
              </w:rPr>
              <w:t>Ставка налога, %</w:t>
            </w:r>
          </w:p>
        </w:tc>
        <w:tc>
          <w:tcPr>
            <w:tcW w:w="1971" w:type="dxa"/>
            <w:shd w:val="clear" w:color="auto" w:fill="auto"/>
            <w:vAlign w:val="center"/>
          </w:tcPr>
          <w:p w:rsidR="0000028F" w:rsidRPr="0000028F" w:rsidRDefault="0000028F" w:rsidP="00FF6BA7">
            <w:pPr>
              <w:pStyle w:val="ConsPlusNormal"/>
              <w:ind w:firstLine="23"/>
              <w:jc w:val="center"/>
              <w:rPr>
                <w:rFonts w:ascii="Times New Roman" w:hAnsi="Times New Roman" w:cs="Times New Roman"/>
                <w:sz w:val="24"/>
                <w:szCs w:val="24"/>
              </w:rPr>
            </w:pPr>
            <w:r w:rsidRPr="0000028F">
              <w:rPr>
                <w:rFonts w:ascii="Times New Roman" w:hAnsi="Times New Roman" w:cs="Times New Roman"/>
                <w:sz w:val="24"/>
                <w:szCs w:val="24"/>
              </w:rPr>
              <w:t>Сумма, руб. (</w:t>
            </w:r>
            <w:hyperlink w:anchor="Par1302" w:tooltip="3" w:history="1">
              <w:r w:rsidRPr="0000028F">
                <w:rPr>
                  <w:rFonts w:ascii="Times New Roman" w:hAnsi="Times New Roman" w:cs="Times New Roman"/>
                  <w:sz w:val="24"/>
                  <w:szCs w:val="24"/>
                </w:rPr>
                <w:t>гр. 3</w:t>
              </w:r>
            </w:hyperlink>
            <w:r w:rsidRPr="0000028F">
              <w:rPr>
                <w:rFonts w:ascii="Times New Roman" w:hAnsi="Times New Roman" w:cs="Times New Roman"/>
                <w:sz w:val="24"/>
                <w:szCs w:val="24"/>
              </w:rPr>
              <w:t xml:space="preserve"> x </w:t>
            </w:r>
            <w:hyperlink w:anchor="Par1303" w:tooltip="4" w:history="1">
              <w:r w:rsidRPr="0000028F">
                <w:rPr>
                  <w:rFonts w:ascii="Times New Roman" w:hAnsi="Times New Roman" w:cs="Times New Roman"/>
                  <w:sz w:val="24"/>
                  <w:szCs w:val="24"/>
                </w:rPr>
                <w:t>гр. 4</w:t>
              </w:r>
            </w:hyperlink>
            <w:r w:rsidRPr="0000028F">
              <w:rPr>
                <w:rFonts w:ascii="Times New Roman" w:hAnsi="Times New Roman" w:cs="Times New Roman"/>
                <w:sz w:val="24"/>
                <w:szCs w:val="24"/>
              </w:rPr>
              <w:t xml:space="preserve"> / 100)</w:t>
            </w:r>
          </w:p>
        </w:tc>
      </w:tr>
      <w:tr w:rsidR="0000028F" w:rsidRPr="00AD0BA3" w:rsidTr="0000028F">
        <w:tc>
          <w:tcPr>
            <w:tcW w:w="828" w:type="dxa"/>
            <w:shd w:val="clear" w:color="auto" w:fill="auto"/>
          </w:tcPr>
          <w:p w:rsidR="0000028F" w:rsidRPr="0000028F" w:rsidRDefault="0000028F" w:rsidP="005B1F6C">
            <w:pPr>
              <w:pStyle w:val="ConsPlusNormal"/>
              <w:ind w:firstLine="23"/>
              <w:jc w:val="center"/>
              <w:rPr>
                <w:rFonts w:ascii="Times New Roman" w:hAnsi="Times New Roman" w:cs="Times New Roman"/>
                <w:sz w:val="24"/>
                <w:szCs w:val="24"/>
              </w:rPr>
            </w:pPr>
            <w:r w:rsidRPr="0000028F">
              <w:rPr>
                <w:rFonts w:ascii="Times New Roman" w:hAnsi="Times New Roman" w:cs="Times New Roman"/>
                <w:sz w:val="24"/>
                <w:szCs w:val="24"/>
              </w:rPr>
              <w:t>1</w:t>
            </w:r>
          </w:p>
        </w:tc>
        <w:tc>
          <w:tcPr>
            <w:tcW w:w="3240"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r w:rsidRPr="0000028F">
              <w:rPr>
                <w:rFonts w:ascii="Times New Roman" w:hAnsi="Times New Roman" w:cs="Times New Roman"/>
                <w:sz w:val="24"/>
                <w:szCs w:val="24"/>
              </w:rPr>
              <w:t>2</w:t>
            </w:r>
          </w:p>
        </w:tc>
        <w:tc>
          <w:tcPr>
            <w:tcW w:w="1980"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r w:rsidRPr="0000028F">
              <w:rPr>
                <w:rFonts w:ascii="Times New Roman" w:hAnsi="Times New Roman" w:cs="Times New Roman"/>
                <w:sz w:val="24"/>
                <w:szCs w:val="24"/>
              </w:rPr>
              <w:t>3</w:t>
            </w:r>
          </w:p>
        </w:tc>
        <w:tc>
          <w:tcPr>
            <w:tcW w:w="1440"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r w:rsidRPr="0000028F">
              <w:rPr>
                <w:rFonts w:ascii="Times New Roman" w:hAnsi="Times New Roman" w:cs="Times New Roman"/>
                <w:sz w:val="24"/>
                <w:szCs w:val="24"/>
              </w:rPr>
              <w:t>4</w:t>
            </w:r>
          </w:p>
        </w:tc>
        <w:tc>
          <w:tcPr>
            <w:tcW w:w="1971"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r w:rsidRPr="0000028F">
              <w:rPr>
                <w:rFonts w:ascii="Times New Roman" w:hAnsi="Times New Roman" w:cs="Times New Roman"/>
                <w:sz w:val="24"/>
                <w:szCs w:val="24"/>
              </w:rPr>
              <w:t>5</w:t>
            </w:r>
          </w:p>
        </w:tc>
      </w:tr>
      <w:tr w:rsidR="0000028F" w:rsidRPr="000C57F9" w:rsidTr="0000028F">
        <w:tc>
          <w:tcPr>
            <w:tcW w:w="828" w:type="dxa"/>
            <w:shd w:val="clear" w:color="auto" w:fill="auto"/>
          </w:tcPr>
          <w:p w:rsidR="0000028F" w:rsidRPr="0000028F" w:rsidRDefault="0000028F" w:rsidP="005B1F6C">
            <w:pPr>
              <w:pStyle w:val="ConsPlusNormal"/>
              <w:ind w:firstLine="23"/>
              <w:jc w:val="center"/>
              <w:rPr>
                <w:rFonts w:ascii="Times New Roman" w:hAnsi="Times New Roman" w:cs="Times New Roman"/>
                <w:sz w:val="24"/>
                <w:szCs w:val="24"/>
              </w:rPr>
            </w:pPr>
          </w:p>
        </w:tc>
        <w:tc>
          <w:tcPr>
            <w:tcW w:w="3240" w:type="dxa"/>
            <w:shd w:val="clear" w:color="auto" w:fill="auto"/>
          </w:tcPr>
          <w:p w:rsidR="0000028F" w:rsidRPr="0000028F" w:rsidRDefault="0000028F" w:rsidP="00FF6BA7">
            <w:pPr>
              <w:pStyle w:val="ConsPlusNormal"/>
              <w:ind w:firstLine="23"/>
              <w:rPr>
                <w:rFonts w:ascii="Times New Roman" w:hAnsi="Times New Roman" w:cs="Times New Roman"/>
                <w:sz w:val="24"/>
                <w:szCs w:val="24"/>
              </w:rPr>
            </w:pPr>
            <w:r w:rsidRPr="0000028F">
              <w:rPr>
                <w:rFonts w:ascii="Times New Roman" w:hAnsi="Times New Roman" w:cs="Times New Roman"/>
                <w:sz w:val="24"/>
                <w:szCs w:val="24"/>
              </w:rPr>
              <w:t>Транспортный налог, всего</w:t>
            </w:r>
          </w:p>
        </w:tc>
        <w:tc>
          <w:tcPr>
            <w:tcW w:w="1980"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p>
        </w:tc>
        <w:tc>
          <w:tcPr>
            <w:tcW w:w="1440"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p>
        </w:tc>
        <w:tc>
          <w:tcPr>
            <w:tcW w:w="1971"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p>
        </w:tc>
      </w:tr>
      <w:tr w:rsidR="0000028F" w:rsidRPr="000C57F9" w:rsidTr="0000028F">
        <w:tc>
          <w:tcPr>
            <w:tcW w:w="828" w:type="dxa"/>
            <w:shd w:val="clear" w:color="auto" w:fill="auto"/>
          </w:tcPr>
          <w:p w:rsidR="0000028F" w:rsidRPr="0000028F" w:rsidRDefault="0000028F" w:rsidP="005B1F6C">
            <w:pPr>
              <w:pStyle w:val="ConsPlusNormal"/>
              <w:ind w:firstLine="23"/>
              <w:jc w:val="center"/>
              <w:rPr>
                <w:rFonts w:ascii="Times New Roman" w:hAnsi="Times New Roman" w:cs="Times New Roman"/>
                <w:sz w:val="24"/>
                <w:szCs w:val="24"/>
              </w:rPr>
            </w:pPr>
          </w:p>
        </w:tc>
        <w:tc>
          <w:tcPr>
            <w:tcW w:w="3240" w:type="dxa"/>
            <w:shd w:val="clear" w:color="auto" w:fill="auto"/>
          </w:tcPr>
          <w:p w:rsidR="0000028F" w:rsidRPr="0000028F" w:rsidRDefault="0000028F" w:rsidP="00FF6BA7">
            <w:pPr>
              <w:pStyle w:val="ConsPlusNormal"/>
              <w:ind w:firstLine="23"/>
              <w:rPr>
                <w:rFonts w:ascii="Times New Roman" w:hAnsi="Times New Roman" w:cs="Times New Roman"/>
                <w:sz w:val="24"/>
                <w:szCs w:val="24"/>
              </w:rPr>
            </w:pPr>
            <w:r w:rsidRPr="0000028F">
              <w:rPr>
                <w:rFonts w:ascii="Times New Roman" w:hAnsi="Times New Roman" w:cs="Times New Roman"/>
                <w:sz w:val="24"/>
                <w:szCs w:val="24"/>
              </w:rPr>
              <w:t xml:space="preserve">   в том числе по             транспортным средствам:</w:t>
            </w:r>
          </w:p>
        </w:tc>
        <w:tc>
          <w:tcPr>
            <w:tcW w:w="1980"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p>
        </w:tc>
        <w:tc>
          <w:tcPr>
            <w:tcW w:w="1440"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p>
        </w:tc>
        <w:tc>
          <w:tcPr>
            <w:tcW w:w="1971"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p>
        </w:tc>
      </w:tr>
      <w:tr w:rsidR="0000028F" w:rsidRPr="000C57F9" w:rsidTr="0000028F">
        <w:tc>
          <w:tcPr>
            <w:tcW w:w="828" w:type="dxa"/>
            <w:shd w:val="clear" w:color="auto" w:fill="auto"/>
          </w:tcPr>
          <w:p w:rsidR="0000028F" w:rsidRPr="0000028F" w:rsidRDefault="0000028F" w:rsidP="005B1F6C">
            <w:pPr>
              <w:pStyle w:val="ConsPlusNormal"/>
              <w:ind w:firstLine="23"/>
              <w:jc w:val="center"/>
              <w:rPr>
                <w:rFonts w:ascii="Times New Roman" w:hAnsi="Times New Roman" w:cs="Times New Roman"/>
                <w:sz w:val="24"/>
                <w:szCs w:val="24"/>
              </w:rPr>
            </w:pPr>
          </w:p>
        </w:tc>
        <w:tc>
          <w:tcPr>
            <w:tcW w:w="3240"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p>
        </w:tc>
        <w:tc>
          <w:tcPr>
            <w:tcW w:w="1980"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p>
        </w:tc>
        <w:tc>
          <w:tcPr>
            <w:tcW w:w="1440"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p>
        </w:tc>
        <w:tc>
          <w:tcPr>
            <w:tcW w:w="1971"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p>
        </w:tc>
      </w:tr>
      <w:tr w:rsidR="0000028F" w:rsidRPr="000C57F9" w:rsidTr="0000028F">
        <w:tc>
          <w:tcPr>
            <w:tcW w:w="828" w:type="dxa"/>
            <w:shd w:val="clear" w:color="auto" w:fill="auto"/>
          </w:tcPr>
          <w:p w:rsidR="0000028F" w:rsidRPr="0000028F" w:rsidRDefault="0000028F" w:rsidP="005B1F6C">
            <w:pPr>
              <w:pStyle w:val="ConsPlusNormal"/>
              <w:ind w:firstLine="23"/>
              <w:jc w:val="center"/>
              <w:rPr>
                <w:rFonts w:ascii="Times New Roman" w:hAnsi="Times New Roman" w:cs="Times New Roman"/>
                <w:sz w:val="24"/>
                <w:szCs w:val="24"/>
              </w:rPr>
            </w:pPr>
          </w:p>
        </w:tc>
        <w:tc>
          <w:tcPr>
            <w:tcW w:w="3240" w:type="dxa"/>
            <w:shd w:val="clear" w:color="auto" w:fill="auto"/>
          </w:tcPr>
          <w:p w:rsidR="0000028F" w:rsidRPr="0000028F" w:rsidRDefault="0000028F" w:rsidP="00FF6BA7">
            <w:pPr>
              <w:pStyle w:val="ConsPlusNormal"/>
              <w:ind w:firstLine="23"/>
              <w:rPr>
                <w:rFonts w:ascii="Times New Roman" w:hAnsi="Times New Roman" w:cs="Times New Roman"/>
                <w:sz w:val="24"/>
                <w:szCs w:val="24"/>
              </w:rPr>
            </w:pPr>
            <w:r w:rsidRPr="0000028F">
              <w:rPr>
                <w:rFonts w:ascii="Times New Roman" w:hAnsi="Times New Roman" w:cs="Times New Roman"/>
                <w:sz w:val="24"/>
                <w:szCs w:val="24"/>
              </w:rPr>
              <w:t>Итого:</w:t>
            </w:r>
          </w:p>
        </w:tc>
        <w:tc>
          <w:tcPr>
            <w:tcW w:w="1980"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r w:rsidRPr="0000028F">
              <w:rPr>
                <w:rFonts w:ascii="Times New Roman" w:hAnsi="Times New Roman" w:cs="Times New Roman"/>
                <w:sz w:val="24"/>
                <w:szCs w:val="24"/>
              </w:rPr>
              <w:t>x</w:t>
            </w:r>
          </w:p>
        </w:tc>
        <w:tc>
          <w:tcPr>
            <w:tcW w:w="1440"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r w:rsidRPr="0000028F">
              <w:rPr>
                <w:rFonts w:ascii="Times New Roman" w:hAnsi="Times New Roman" w:cs="Times New Roman"/>
                <w:sz w:val="24"/>
                <w:szCs w:val="24"/>
              </w:rPr>
              <w:t>x</w:t>
            </w:r>
          </w:p>
        </w:tc>
        <w:tc>
          <w:tcPr>
            <w:tcW w:w="1971" w:type="dxa"/>
            <w:shd w:val="clear" w:color="auto" w:fill="auto"/>
          </w:tcPr>
          <w:p w:rsidR="0000028F" w:rsidRPr="0000028F" w:rsidRDefault="0000028F" w:rsidP="00FF6BA7">
            <w:pPr>
              <w:pStyle w:val="ConsPlusNormal"/>
              <w:ind w:firstLine="23"/>
              <w:jc w:val="center"/>
              <w:rPr>
                <w:rFonts w:ascii="Times New Roman" w:hAnsi="Times New Roman" w:cs="Times New Roman"/>
                <w:sz w:val="24"/>
                <w:szCs w:val="24"/>
              </w:rPr>
            </w:pPr>
          </w:p>
        </w:tc>
      </w:tr>
    </w:tbl>
    <w:p w:rsidR="0000028F" w:rsidRPr="004B0E5B" w:rsidRDefault="0000028F" w:rsidP="0000028F">
      <w:pPr>
        <w:pStyle w:val="ConsPlusNormal"/>
        <w:jc w:val="both"/>
        <w:rPr>
          <w:rFonts w:ascii="Times New Roman" w:hAnsi="Times New Roman" w:cs="Times New Roman"/>
          <w:sz w:val="28"/>
          <w:szCs w:val="28"/>
        </w:rPr>
      </w:pPr>
    </w:p>
    <w:p w:rsidR="0000028F" w:rsidRPr="004B0E5B" w:rsidRDefault="0000028F" w:rsidP="0000028F">
      <w:pPr>
        <w:pStyle w:val="ConsPlusNonformat"/>
        <w:jc w:val="center"/>
        <w:rPr>
          <w:rFonts w:ascii="Times New Roman" w:hAnsi="Times New Roman" w:cs="Times New Roman"/>
          <w:sz w:val="28"/>
          <w:szCs w:val="28"/>
        </w:rPr>
      </w:pPr>
      <w:r>
        <w:rPr>
          <w:rFonts w:ascii="Times New Roman" w:hAnsi="Times New Roman" w:cs="Times New Roman"/>
          <w:sz w:val="28"/>
          <w:szCs w:val="28"/>
        </w:rPr>
        <w:t>4</w:t>
      </w:r>
      <w:r w:rsidRPr="004B0E5B">
        <w:rPr>
          <w:rFonts w:ascii="Times New Roman" w:hAnsi="Times New Roman" w:cs="Times New Roman"/>
          <w:sz w:val="28"/>
          <w:szCs w:val="28"/>
        </w:rPr>
        <w:t>. Расчет (обоснование) расходов на закупку товаров, работ, услуг</w:t>
      </w:r>
    </w:p>
    <w:p w:rsidR="0000028F" w:rsidRPr="004B0E5B" w:rsidRDefault="0000028F" w:rsidP="0000028F">
      <w:pPr>
        <w:pStyle w:val="ConsPlusNonformat"/>
        <w:jc w:val="both"/>
        <w:rPr>
          <w:rFonts w:ascii="Times New Roman" w:hAnsi="Times New Roman" w:cs="Times New Roman"/>
          <w:sz w:val="28"/>
          <w:szCs w:val="28"/>
        </w:rPr>
      </w:pPr>
    </w:p>
    <w:p w:rsidR="0000028F" w:rsidRPr="004B0E5B" w:rsidRDefault="0000028F" w:rsidP="0000028F">
      <w:pPr>
        <w:pStyle w:val="ConsPlusNonformat"/>
        <w:jc w:val="both"/>
        <w:rPr>
          <w:rFonts w:ascii="Times New Roman" w:hAnsi="Times New Roman" w:cs="Times New Roman"/>
          <w:sz w:val="28"/>
          <w:szCs w:val="28"/>
        </w:rPr>
      </w:pPr>
      <w:r>
        <w:rPr>
          <w:rFonts w:ascii="Times New Roman" w:hAnsi="Times New Roman" w:cs="Times New Roman"/>
          <w:sz w:val="28"/>
          <w:szCs w:val="28"/>
        </w:rPr>
        <w:t>Код видов расходов _____</w:t>
      </w:r>
      <w:r w:rsidRPr="004B0E5B">
        <w:rPr>
          <w:rFonts w:ascii="Times New Roman" w:hAnsi="Times New Roman" w:cs="Times New Roman"/>
          <w:sz w:val="28"/>
          <w:szCs w:val="28"/>
        </w:rPr>
        <w:t>______________________________________________</w:t>
      </w:r>
    </w:p>
    <w:p w:rsidR="0000028F" w:rsidRPr="004B0E5B" w:rsidRDefault="0000028F" w:rsidP="0000028F">
      <w:pPr>
        <w:pStyle w:val="ConsPlusNonformat"/>
        <w:jc w:val="both"/>
        <w:rPr>
          <w:rFonts w:ascii="Times New Roman" w:hAnsi="Times New Roman" w:cs="Times New Roman"/>
          <w:sz w:val="28"/>
          <w:szCs w:val="28"/>
        </w:rPr>
      </w:pPr>
      <w:r w:rsidRPr="004B0E5B">
        <w:rPr>
          <w:rFonts w:ascii="Times New Roman" w:hAnsi="Times New Roman" w:cs="Times New Roman"/>
          <w:sz w:val="28"/>
          <w:szCs w:val="28"/>
        </w:rPr>
        <w:t>Источник фин</w:t>
      </w:r>
      <w:r>
        <w:rPr>
          <w:rFonts w:ascii="Times New Roman" w:hAnsi="Times New Roman" w:cs="Times New Roman"/>
          <w:sz w:val="28"/>
          <w:szCs w:val="28"/>
        </w:rPr>
        <w:t>ансового обеспечения ______</w:t>
      </w:r>
      <w:r w:rsidRPr="004B0E5B">
        <w:rPr>
          <w:rFonts w:ascii="Times New Roman" w:hAnsi="Times New Roman" w:cs="Times New Roman"/>
          <w:sz w:val="28"/>
          <w:szCs w:val="28"/>
        </w:rPr>
        <w:t>_______________________________</w:t>
      </w:r>
    </w:p>
    <w:p w:rsidR="0000028F" w:rsidRPr="004B0E5B" w:rsidRDefault="0000028F" w:rsidP="0000028F">
      <w:pPr>
        <w:pStyle w:val="ConsPlusNonformat"/>
        <w:jc w:val="both"/>
        <w:rPr>
          <w:rFonts w:ascii="Times New Roman" w:hAnsi="Times New Roman" w:cs="Times New Roman"/>
          <w:sz w:val="28"/>
          <w:szCs w:val="28"/>
        </w:rPr>
      </w:pPr>
    </w:p>
    <w:p w:rsidR="0000028F" w:rsidRPr="004B0E5B" w:rsidRDefault="0000028F" w:rsidP="0000028F">
      <w:pPr>
        <w:pStyle w:val="ConsPlusNonformat"/>
        <w:jc w:val="center"/>
        <w:rPr>
          <w:rFonts w:ascii="Times New Roman" w:hAnsi="Times New Roman" w:cs="Times New Roman"/>
          <w:sz w:val="28"/>
          <w:szCs w:val="28"/>
        </w:rPr>
      </w:pPr>
      <w:r>
        <w:rPr>
          <w:rFonts w:ascii="Times New Roman" w:hAnsi="Times New Roman" w:cs="Times New Roman"/>
          <w:sz w:val="28"/>
          <w:szCs w:val="28"/>
        </w:rPr>
        <w:t>4</w:t>
      </w:r>
      <w:r w:rsidRPr="004B0E5B">
        <w:rPr>
          <w:rFonts w:ascii="Times New Roman" w:hAnsi="Times New Roman" w:cs="Times New Roman"/>
          <w:sz w:val="28"/>
          <w:szCs w:val="28"/>
        </w:rPr>
        <w:t>.1. Расчет (обоснование) расходов на оплату услуг связи</w:t>
      </w:r>
    </w:p>
    <w:p w:rsidR="0000028F" w:rsidRPr="004B0E5B" w:rsidRDefault="0000028F" w:rsidP="0000028F">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118"/>
        <w:gridCol w:w="1361"/>
        <w:gridCol w:w="1361"/>
        <w:gridCol w:w="1361"/>
        <w:gridCol w:w="1247"/>
      </w:tblGrid>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N п/п</w:t>
            </w:r>
          </w:p>
        </w:tc>
        <w:tc>
          <w:tcPr>
            <w:tcW w:w="311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Количество платежей в год</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Стоимость за единицу, руб.</w:t>
            </w:r>
          </w:p>
        </w:tc>
        <w:tc>
          <w:tcPr>
            <w:tcW w:w="1247"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Сумма, руб. (</w:t>
            </w:r>
            <w:hyperlink w:anchor="Par1400" w:tooltip="3" w:history="1">
              <w:r w:rsidRPr="00AD0BA3">
                <w:rPr>
                  <w:rFonts w:ascii="Times New Roman" w:hAnsi="Times New Roman" w:cs="Times New Roman"/>
                  <w:sz w:val="24"/>
                  <w:szCs w:val="24"/>
                </w:rPr>
                <w:t>гр. 3</w:t>
              </w:r>
            </w:hyperlink>
            <w:r w:rsidRPr="00AD0BA3">
              <w:rPr>
                <w:rFonts w:ascii="Times New Roman" w:hAnsi="Times New Roman" w:cs="Times New Roman"/>
                <w:sz w:val="24"/>
                <w:szCs w:val="24"/>
              </w:rPr>
              <w:t xml:space="preserve"> x </w:t>
            </w:r>
            <w:hyperlink w:anchor="Par1401" w:tooltip="4" w:history="1">
              <w:r w:rsidRPr="00AD0BA3">
                <w:rPr>
                  <w:rFonts w:ascii="Times New Roman" w:hAnsi="Times New Roman" w:cs="Times New Roman"/>
                  <w:sz w:val="24"/>
                  <w:szCs w:val="24"/>
                </w:rPr>
                <w:t>гр. 4</w:t>
              </w:r>
            </w:hyperlink>
            <w:r w:rsidRPr="00AD0BA3">
              <w:rPr>
                <w:rFonts w:ascii="Times New Roman" w:hAnsi="Times New Roman" w:cs="Times New Roman"/>
                <w:sz w:val="24"/>
                <w:szCs w:val="24"/>
              </w:rPr>
              <w:t xml:space="preserve"> x </w:t>
            </w:r>
            <w:hyperlink w:anchor="Par1402" w:tooltip="5" w:history="1">
              <w:r w:rsidRPr="00AD0BA3">
                <w:rPr>
                  <w:rFonts w:ascii="Times New Roman" w:hAnsi="Times New Roman" w:cs="Times New Roman"/>
                  <w:sz w:val="24"/>
                  <w:szCs w:val="24"/>
                </w:rPr>
                <w:t>гр. 5</w:t>
              </w:r>
            </w:hyperlink>
            <w:r w:rsidRPr="00AD0BA3">
              <w:rPr>
                <w:rFonts w:ascii="Times New Roman" w:hAnsi="Times New Roman" w:cs="Times New Roman"/>
                <w:sz w:val="24"/>
                <w:szCs w:val="24"/>
              </w:rPr>
              <w:t>)</w:t>
            </w: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bookmarkStart w:id="21" w:name="Par1400"/>
            <w:bookmarkEnd w:id="21"/>
            <w:r w:rsidRPr="00AD0BA3">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bookmarkStart w:id="22" w:name="Par1401"/>
            <w:bookmarkEnd w:id="22"/>
            <w:r w:rsidRPr="00AD0BA3">
              <w:rPr>
                <w:rFonts w:ascii="Times New Roman" w:hAnsi="Times New Roman" w:cs="Times New Roman"/>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bookmarkStart w:id="23" w:name="Par1402"/>
            <w:bookmarkEnd w:id="23"/>
            <w:r w:rsidRPr="00AD0BA3">
              <w:rPr>
                <w:rFonts w:ascii="Times New Roman" w:hAnsi="Times New Roman" w:cs="Times New Roman"/>
                <w:sz w:val="24"/>
                <w:szCs w:val="24"/>
              </w:rPr>
              <w:t>5</w:t>
            </w:r>
          </w:p>
        </w:tc>
        <w:tc>
          <w:tcPr>
            <w:tcW w:w="1247"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6</w:t>
            </w: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Абонентская плата за номер</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Повременная оплата междугородних, международных и местных </w:t>
            </w:r>
            <w:r>
              <w:rPr>
                <w:rFonts w:ascii="Times New Roman" w:hAnsi="Times New Roman" w:cs="Times New Roman"/>
                <w:sz w:val="24"/>
                <w:szCs w:val="24"/>
              </w:rPr>
              <w:lastRenderedPageBreak/>
              <w:t>телефонных соединений</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Оплата сотовой связи по тарифам</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Услуги электронной почты (электронный адрес)</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rPr>
                <w:rFonts w:ascii="Times New Roman" w:hAnsi="Times New Roman" w:cs="Times New Roman"/>
                <w:sz w:val="24"/>
                <w:szCs w:val="24"/>
              </w:rPr>
            </w:pPr>
            <w:r w:rsidRPr="00AD0BA3">
              <w:rPr>
                <w:rFonts w:ascii="Times New Roman" w:hAnsi="Times New Roman" w:cs="Times New Roman"/>
                <w:sz w:val="24"/>
                <w:szCs w:val="24"/>
              </w:rPr>
              <w:t>Итого:</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247"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r>
    </w:tbl>
    <w:p w:rsidR="0000028F" w:rsidRPr="004B0E5B" w:rsidRDefault="0000028F" w:rsidP="0000028F">
      <w:pPr>
        <w:pStyle w:val="ConsPlusNormal"/>
        <w:jc w:val="both"/>
        <w:rPr>
          <w:rFonts w:ascii="Times New Roman" w:hAnsi="Times New Roman" w:cs="Times New Roman"/>
          <w:sz w:val="28"/>
          <w:szCs w:val="28"/>
        </w:rPr>
      </w:pPr>
    </w:p>
    <w:p w:rsidR="0000028F" w:rsidRPr="004B0E5B" w:rsidRDefault="0000028F" w:rsidP="0000028F">
      <w:pPr>
        <w:pStyle w:val="ConsPlusNonformat"/>
        <w:jc w:val="center"/>
        <w:rPr>
          <w:rFonts w:ascii="Times New Roman" w:hAnsi="Times New Roman" w:cs="Times New Roman"/>
          <w:sz w:val="28"/>
          <w:szCs w:val="28"/>
        </w:rPr>
      </w:pPr>
      <w:r>
        <w:rPr>
          <w:rFonts w:ascii="Times New Roman" w:hAnsi="Times New Roman" w:cs="Times New Roman"/>
          <w:sz w:val="28"/>
          <w:szCs w:val="28"/>
        </w:rPr>
        <w:t>4</w:t>
      </w:r>
      <w:r w:rsidRPr="004B0E5B">
        <w:rPr>
          <w:rFonts w:ascii="Times New Roman" w:hAnsi="Times New Roman" w:cs="Times New Roman"/>
          <w:sz w:val="28"/>
          <w:szCs w:val="28"/>
        </w:rPr>
        <w:t>.2. Расчет (обоснование) расходов на оплату транспортных услуг</w:t>
      </w:r>
    </w:p>
    <w:p w:rsidR="0000028F" w:rsidRPr="004B0E5B" w:rsidRDefault="0000028F" w:rsidP="0000028F">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345"/>
        <w:gridCol w:w="1531"/>
        <w:gridCol w:w="1531"/>
        <w:gridCol w:w="2041"/>
      </w:tblGrid>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Наименование расходов</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Количество услуг перевозки</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Цена услуги перевозки, руб.</w:t>
            </w:r>
          </w:p>
        </w:tc>
        <w:tc>
          <w:tcPr>
            <w:tcW w:w="204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Сумма, руб. (</w:t>
            </w:r>
            <w:hyperlink w:anchor="Par1432" w:tooltip="3" w:history="1">
              <w:r w:rsidRPr="00AD0BA3">
                <w:rPr>
                  <w:rFonts w:ascii="Times New Roman" w:hAnsi="Times New Roman" w:cs="Times New Roman"/>
                  <w:sz w:val="24"/>
                  <w:szCs w:val="24"/>
                </w:rPr>
                <w:t>гр. 3</w:t>
              </w:r>
            </w:hyperlink>
            <w:r w:rsidRPr="00AD0BA3">
              <w:rPr>
                <w:rFonts w:ascii="Times New Roman" w:hAnsi="Times New Roman" w:cs="Times New Roman"/>
                <w:sz w:val="24"/>
                <w:szCs w:val="24"/>
              </w:rPr>
              <w:t xml:space="preserve"> x </w:t>
            </w:r>
            <w:hyperlink w:anchor="Par1433" w:tooltip="4" w:history="1">
              <w:r w:rsidRPr="00AD0BA3">
                <w:rPr>
                  <w:rFonts w:ascii="Times New Roman" w:hAnsi="Times New Roman" w:cs="Times New Roman"/>
                  <w:sz w:val="24"/>
                  <w:szCs w:val="24"/>
                </w:rPr>
                <w:t>гр. 4</w:t>
              </w:r>
            </w:hyperlink>
            <w:r w:rsidRPr="00AD0BA3">
              <w:rPr>
                <w:rFonts w:ascii="Times New Roman" w:hAnsi="Times New Roman" w:cs="Times New Roman"/>
                <w:sz w:val="24"/>
                <w:szCs w:val="24"/>
              </w:rPr>
              <w:t>)</w:t>
            </w: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1</w:t>
            </w:r>
          </w:p>
        </w:tc>
        <w:tc>
          <w:tcPr>
            <w:tcW w:w="3345"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bookmarkStart w:id="24" w:name="Par1432"/>
            <w:bookmarkEnd w:id="24"/>
            <w:r w:rsidRPr="00AD0BA3">
              <w:rPr>
                <w:rFonts w:ascii="Times New Roman" w:hAnsi="Times New Roman" w:cs="Times New Roman"/>
                <w:sz w:val="24"/>
                <w:szCs w:val="24"/>
              </w:rPr>
              <w:t>3</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bookmarkStart w:id="25" w:name="Par1433"/>
            <w:bookmarkEnd w:id="25"/>
            <w:r w:rsidRPr="00AD0BA3">
              <w:rPr>
                <w:rFonts w:ascii="Times New Roman" w:hAnsi="Times New Roman" w:cs="Times New Roman"/>
                <w:sz w:val="24"/>
                <w:szCs w:val="24"/>
              </w:rPr>
              <w:t>4</w:t>
            </w:r>
          </w:p>
        </w:tc>
        <w:tc>
          <w:tcPr>
            <w:tcW w:w="204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5</w:t>
            </w: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Обеспечение должностных лиц проездными документами в служебных целях</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sidRPr="00AD0BA3">
              <w:rPr>
                <w:rFonts w:ascii="Times New Roman" w:hAnsi="Times New Roman" w:cs="Times New Roman"/>
                <w:sz w:val="24"/>
                <w:szCs w:val="24"/>
              </w:rPr>
              <w:t>Итого:</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bl>
    <w:p w:rsidR="0000028F" w:rsidRPr="004B0E5B" w:rsidRDefault="0000028F" w:rsidP="0000028F">
      <w:pPr>
        <w:pStyle w:val="ConsPlusNormal"/>
        <w:jc w:val="both"/>
        <w:rPr>
          <w:rFonts w:ascii="Times New Roman" w:hAnsi="Times New Roman" w:cs="Times New Roman"/>
          <w:sz w:val="28"/>
          <w:szCs w:val="28"/>
        </w:rPr>
      </w:pPr>
    </w:p>
    <w:p w:rsidR="0000028F" w:rsidRDefault="0000028F" w:rsidP="0000028F">
      <w:pPr>
        <w:pStyle w:val="ConsPlusNonformat"/>
        <w:jc w:val="center"/>
        <w:rPr>
          <w:rFonts w:ascii="Times New Roman" w:hAnsi="Times New Roman" w:cs="Times New Roman"/>
          <w:sz w:val="28"/>
          <w:szCs w:val="28"/>
        </w:rPr>
      </w:pPr>
      <w:r>
        <w:rPr>
          <w:rFonts w:ascii="Times New Roman" w:hAnsi="Times New Roman" w:cs="Times New Roman"/>
          <w:sz w:val="28"/>
          <w:szCs w:val="28"/>
        </w:rPr>
        <w:t>4</w:t>
      </w:r>
      <w:r w:rsidRPr="004B0E5B">
        <w:rPr>
          <w:rFonts w:ascii="Times New Roman" w:hAnsi="Times New Roman" w:cs="Times New Roman"/>
          <w:sz w:val="28"/>
          <w:szCs w:val="28"/>
        </w:rPr>
        <w:t>.3. Расчет (обоснование) расходов на оплату коммунальных услуг</w:t>
      </w:r>
    </w:p>
    <w:p w:rsidR="0000028F" w:rsidRPr="004B0E5B" w:rsidRDefault="0000028F" w:rsidP="0000028F">
      <w:pPr>
        <w:pStyle w:val="ConsPlusNonformat"/>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94"/>
        <w:gridCol w:w="1531"/>
        <w:gridCol w:w="1531"/>
        <w:gridCol w:w="1361"/>
        <w:gridCol w:w="1531"/>
      </w:tblGrid>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N п/п</w:t>
            </w: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Размер потребления ресурсов</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Тариф (с учетом НДС), руб.</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Индексация, %</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Сумма, руб. (</w:t>
            </w:r>
            <w:hyperlink w:anchor="Par1466" w:tooltip="4" w:history="1">
              <w:r w:rsidRPr="00AD0BA3">
                <w:rPr>
                  <w:rFonts w:ascii="Times New Roman" w:hAnsi="Times New Roman" w:cs="Times New Roman"/>
                  <w:sz w:val="24"/>
                  <w:szCs w:val="24"/>
                </w:rPr>
                <w:t>гр. 4</w:t>
              </w:r>
            </w:hyperlink>
            <w:r w:rsidRPr="00AD0BA3">
              <w:rPr>
                <w:rFonts w:ascii="Times New Roman" w:hAnsi="Times New Roman" w:cs="Times New Roman"/>
                <w:sz w:val="24"/>
                <w:szCs w:val="24"/>
              </w:rPr>
              <w:t xml:space="preserve"> x </w:t>
            </w:r>
            <w:hyperlink w:anchor="Par1467" w:tooltip="5" w:history="1">
              <w:r w:rsidRPr="00AD0BA3">
                <w:rPr>
                  <w:rFonts w:ascii="Times New Roman" w:hAnsi="Times New Roman" w:cs="Times New Roman"/>
                  <w:sz w:val="24"/>
                  <w:szCs w:val="24"/>
                </w:rPr>
                <w:t>гр. 5</w:t>
              </w:r>
            </w:hyperlink>
            <w:r w:rsidRPr="00AD0BA3">
              <w:rPr>
                <w:rFonts w:ascii="Times New Roman" w:hAnsi="Times New Roman" w:cs="Times New Roman"/>
                <w:sz w:val="24"/>
                <w:szCs w:val="24"/>
              </w:rPr>
              <w:t xml:space="preserve"> x </w:t>
            </w:r>
            <w:hyperlink w:anchor="Par1468" w:tooltip="6" w:history="1">
              <w:r w:rsidRPr="00AD0BA3">
                <w:rPr>
                  <w:rFonts w:ascii="Times New Roman" w:hAnsi="Times New Roman" w:cs="Times New Roman"/>
                  <w:sz w:val="24"/>
                  <w:szCs w:val="24"/>
                </w:rPr>
                <w:t>гр. 6</w:t>
              </w:r>
            </w:hyperlink>
            <w:r w:rsidRPr="00AD0BA3">
              <w:rPr>
                <w:rFonts w:ascii="Times New Roman" w:hAnsi="Times New Roman" w:cs="Times New Roman"/>
                <w:sz w:val="24"/>
                <w:szCs w:val="24"/>
              </w:rPr>
              <w:t>)</w:t>
            </w: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bookmarkStart w:id="26" w:name="Par1466"/>
            <w:bookmarkEnd w:id="26"/>
            <w:r w:rsidRPr="00AD0BA3">
              <w:rPr>
                <w:rFonts w:ascii="Times New Roman" w:hAnsi="Times New Roman" w:cs="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bookmarkStart w:id="27" w:name="Par1467"/>
            <w:bookmarkEnd w:id="27"/>
            <w:r w:rsidRPr="00AD0BA3">
              <w:rPr>
                <w:rFonts w:ascii="Times New Roman" w:hAnsi="Times New Roman" w:cs="Times New Roman"/>
                <w:sz w:val="24"/>
                <w:szCs w:val="24"/>
              </w:rPr>
              <w:t>5</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bookmarkStart w:id="28" w:name="Par1468"/>
            <w:bookmarkEnd w:id="28"/>
            <w:r w:rsidRPr="00AD0BA3">
              <w:rPr>
                <w:rFonts w:ascii="Times New Roman" w:hAnsi="Times New Roman" w:cs="Times New Roman"/>
                <w:sz w:val="24"/>
                <w:szCs w:val="24"/>
              </w:rPr>
              <w:t>6</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6</w:t>
            </w: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Электроснабжение, всего:</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в том числе по объектам:</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Теплоснабжение, всего:</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в том числе по объектам:</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Горячее водоснабжение, всего:</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в том числе по объектам:</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всего</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в том числе по объектам:</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Водоотведение, всего:</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в том числе по объектам:</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sidRPr="00AD0BA3">
              <w:rPr>
                <w:rFonts w:ascii="Times New Roman" w:hAnsi="Times New Roman" w:cs="Times New Roman"/>
                <w:sz w:val="24"/>
                <w:szCs w:val="24"/>
              </w:rPr>
              <w:t>Итого:</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bl>
    <w:p w:rsidR="0000028F" w:rsidRPr="004B0E5B" w:rsidRDefault="0000028F" w:rsidP="0000028F">
      <w:pPr>
        <w:pStyle w:val="ConsPlusNormal"/>
        <w:jc w:val="both"/>
        <w:rPr>
          <w:rFonts w:ascii="Times New Roman" w:hAnsi="Times New Roman" w:cs="Times New Roman"/>
          <w:sz w:val="28"/>
          <w:szCs w:val="28"/>
        </w:rPr>
      </w:pPr>
    </w:p>
    <w:p w:rsidR="0000028F" w:rsidRDefault="0000028F" w:rsidP="0000028F">
      <w:pPr>
        <w:pStyle w:val="ConsPlusNonformat"/>
        <w:jc w:val="center"/>
        <w:rPr>
          <w:rFonts w:ascii="Times New Roman" w:hAnsi="Times New Roman" w:cs="Times New Roman"/>
          <w:sz w:val="28"/>
          <w:szCs w:val="28"/>
        </w:rPr>
      </w:pPr>
      <w:r>
        <w:rPr>
          <w:rFonts w:ascii="Times New Roman" w:hAnsi="Times New Roman" w:cs="Times New Roman"/>
          <w:sz w:val="28"/>
          <w:szCs w:val="28"/>
        </w:rPr>
        <w:t>4</w:t>
      </w:r>
      <w:r w:rsidRPr="004B0E5B">
        <w:rPr>
          <w:rFonts w:ascii="Times New Roman" w:hAnsi="Times New Roman" w:cs="Times New Roman"/>
          <w:sz w:val="28"/>
          <w:szCs w:val="28"/>
        </w:rPr>
        <w:t>.4. Расчет (обоснование) расходов на оплату аренды имущества</w:t>
      </w:r>
    </w:p>
    <w:p w:rsidR="0000028F" w:rsidRDefault="0000028F" w:rsidP="0000028F">
      <w:pPr>
        <w:pStyle w:val="ConsPlusNonformat"/>
        <w:jc w:val="center"/>
        <w:rPr>
          <w:rFonts w:ascii="Times New Roman" w:hAnsi="Times New Roman" w:cs="Times New Roman"/>
          <w:sz w:val="28"/>
          <w:szCs w:val="28"/>
        </w:rPr>
      </w:pPr>
    </w:p>
    <w:p w:rsidR="0000028F" w:rsidRPr="004B0E5B" w:rsidRDefault="0000028F" w:rsidP="0000028F">
      <w:pPr>
        <w:pStyle w:val="ConsPlusNonformat"/>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024"/>
        <w:gridCol w:w="1361"/>
        <w:gridCol w:w="1361"/>
        <w:gridCol w:w="1701"/>
      </w:tblGrid>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N п/п</w:t>
            </w:r>
          </w:p>
        </w:tc>
        <w:tc>
          <w:tcPr>
            <w:tcW w:w="402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Количество</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Ставка арендной платы</w:t>
            </w: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Стоимость с учетом НДС, руб.</w:t>
            </w: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1</w:t>
            </w:r>
          </w:p>
        </w:tc>
        <w:tc>
          <w:tcPr>
            <w:tcW w:w="40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6</w:t>
            </w: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Аренда недвижимого имущества</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в том числе по объектам:</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Аренда движимого имущества</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в том числе по объектам:</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sidRPr="00AD0BA3">
              <w:rPr>
                <w:rFonts w:ascii="Times New Roman" w:hAnsi="Times New Roman" w:cs="Times New Roman"/>
                <w:sz w:val="24"/>
                <w:szCs w:val="24"/>
              </w:rPr>
              <w:t>Итого:</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x</w:t>
            </w:r>
          </w:p>
        </w:tc>
      </w:tr>
    </w:tbl>
    <w:p w:rsidR="0000028F" w:rsidRPr="004B0E5B" w:rsidRDefault="0000028F" w:rsidP="0000028F">
      <w:pPr>
        <w:pStyle w:val="ConsPlusNormal"/>
        <w:jc w:val="both"/>
        <w:rPr>
          <w:rFonts w:ascii="Times New Roman" w:hAnsi="Times New Roman" w:cs="Times New Roman"/>
          <w:sz w:val="28"/>
          <w:szCs w:val="28"/>
        </w:rPr>
      </w:pPr>
    </w:p>
    <w:p w:rsidR="0000028F" w:rsidRPr="004B0E5B" w:rsidRDefault="0000028F" w:rsidP="0000028F">
      <w:pPr>
        <w:pStyle w:val="ConsPlusNonformat"/>
        <w:jc w:val="center"/>
        <w:rPr>
          <w:rFonts w:ascii="Times New Roman" w:hAnsi="Times New Roman" w:cs="Times New Roman"/>
          <w:sz w:val="28"/>
          <w:szCs w:val="28"/>
        </w:rPr>
      </w:pPr>
      <w:r>
        <w:rPr>
          <w:rFonts w:ascii="Times New Roman" w:hAnsi="Times New Roman" w:cs="Times New Roman"/>
          <w:sz w:val="28"/>
          <w:szCs w:val="28"/>
        </w:rPr>
        <w:t>4</w:t>
      </w:r>
      <w:r w:rsidRPr="004B0E5B">
        <w:rPr>
          <w:rFonts w:ascii="Times New Roman" w:hAnsi="Times New Roman" w:cs="Times New Roman"/>
          <w:sz w:val="28"/>
          <w:szCs w:val="28"/>
        </w:rPr>
        <w:t>.5. Расчет (обоснование) расходов на оплату работ, услуг</w:t>
      </w:r>
    </w:p>
    <w:p w:rsidR="0000028F"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t>по содержанию имущества</w:t>
      </w:r>
    </w:p>
    <w:p w:rsidR="0000028F" w:rsidRDefault="0000028F" w:rsidP="0000028F">
      <w:pPr>
        <w:pStyle w:val="ConsPlusNonformat"/>
        <w:jc w:val="center"/>
        <w:rPr>
          <w:rFonts w:ascii="Times New Roman" w:hAnsi="Times New Roman" w:cs="Times New Roman"/>
          <w:sz w:val="28"/>
          <w:szCs w:val="28"/>
        </w:rPr>
      </w:pPr>
    </w:p>
    <w:p w:rsidR="0000028F" w:rsidRPr="004B0E5B" w:rsidRDefault="0000028F" w:rsidP="0000028F">
      <w:pPr>
        <w:pStyle w:val="ConsPlusNonformat"/>
        <w:jc w:val="center"/>
        <w:rPr>
          <w:rFonts w:ascii="Times New Roman" w:hAnsi="Times New Roman" w:cs="Times New Roman"/>
          <w:sz w:val="28"/>
          <w:szCs w:val="28"/>
        </w:rPr>
      </w:pPr>
    </w:p>
    <w:p w:rsidR="0000028F" w:rsidRPr="004B0E5B" w:rsidRDefault="0000028F" w:rsidP="0000028F">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025"/>
        <w:gridCol w:w="1361"/>
        <w:gridCol w:w="1361"/>
        <w:gridCol w:w="1701"/>
      </w:tblGrid>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lastRenderedPageBreak/>
              <w:t>N п/п</w:t>
            </w:r>
          </w:p>
        </w:tc>
        <w:tc>
          <w:tcPr>
            <w:tcW w:w="4025"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DD239E">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Объект</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DD239E">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Количество работ (услуг)</w:t>
            </w: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DD239E">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Стоимость работ (услуг), руб.</w:t>
            </w: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1</w:t>
            </w:r>
          </w:p>
        </w:tc>
        <w:tc>
          <w:tcPr>
            <w:tcW w:w="4025"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5</w:t>
            </w:r>
          </w:p>
        </w:tc>
      </w:tr>
      <w:tr w:rsidR="0000028F" w:rsidRPr="00AD0BA3" w:rsidTr="0000028F">
        <w:trPr>
          <w:trHeight w:val="475"/>
        </w:trPr>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025" w:type="dxa"/>
            <w:tcBorders>
              <w:top w:val="single" w:sz="4" w:space="0" w:color="auto"/>
              <w:left w:val="single" w:sz="4" w:space="0" w:color="auto"/>
              <w:bottom w:val="single" w:sz="4" w:space="0" w:color="auto"/>
              <w:right w:val="single" w:sz="4" w:space="0" w:color="auto"/>
            </w:tcBorders>
          </w:tcPr>
          <w:p w:rsidR="0000028F" w:rsidRDefault="0000028F" w:rsidP="005B1F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Содержание объектов недвижимого имущества в чистоте</w:t>
            </w:r>
          </w:p>
          <w:p w:rsidR="0000028F" w:rsidRPr="00AD0BA3" w:rsidRDefault="0000028F" w:rsidP="005B1F6C">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00028F" w:rsidRPr="00AD0BA3" w:rsidRDefault="0000028F" w:rsidP="005B1F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дезинфекция, дезинсекция, дератизация</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00028F" w:rsidRDefault="0000028F" w:rsidP="00FF6BA7">
            <w:pPr>
              <w:pStyle w:val="ConsPlusNormal"/>
              <w:ind w:firstLine="23"/>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025"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Ремонт (текущий и капитальный) имущества</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00028F"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в том числе:</w:t>
            </w:r>
          </w:p>
          <w:p w:rsidR="0000028F"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(восстановление работоспособности) объектов имущества</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поддержание технико-экономических и эксплуатационных показателей объектов имущества</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00028F" w:rsidRDefault="0000028F" w:rsidP="00FF6BA7">
            <w:pPr>
              <w:pStyle w:val="ConsPlusNormal"/>
              <w:ind w:firstLine="23"/>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025"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Противопожарные мероприятия, связанные с содержанием имущества</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Default="0000028F" w:rsidP="0000028F">
            <w:pPr>
              <w:pStyle w:val="ConsPlusNormal"/>
              <w:jc w:val="center"/>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Pr>
                <w:rFonts w:ascii="Times New Roman" w:hAnsi="Times New Roman" w:cs="Times New Roman"/>
                <w:sz w:val="24"/>
                <w:szCs w:val="24"/>
              </w:rPr>
              <w:t>в том числе:</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Default="0000028F" w:rsidP="0000028F">
            <w:pPr>
              <w:pStyle w:val="ConsPlusNormal"/>
              <w:jc w:val="center"/>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00028F" w:rsidRDefault="0000028F" w:rsidP="0000028F">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23"/>
              <w:rPr>
                <w:rFonts w:ascii="Times New Roman" w:hAnsi="Times New Roman" w:cs="Times New Roman"/>
                <w:sz w:val="24"/>
                <w:szCs w:val="24"/>
              </w:rPr>
            </w:pPr>
            <w:r w:rsidRPr="00AD0BA3">
              <w:rPr>
                <w:rFonts w:ascii="Times New Roman" w:hAnsi="Times New Roman" w:cs="Times New Roman"/>
                <w:sz w:val="24"/>
                <w:szCs w:val="24"/>
              </w:rPr>
              <w:t>Итого:</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r w:rsidRPr="00AD0BA3">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00028F" w:rsidRPr="00AD0BA3" w:rsidRDefault="0000028F" w:rsidP="0000028F">
            <w:pPr>
              <w:pStyle w:val="ConsPlusNormal"/>
              <w:jc w:val="center"/>
              <w:rPr>
                <w:rFonts w:ascii="Times New Roman" w:hAnsi="Times New Roman" w:cs="Times New Roman"/>
                <w:sz w:val="24"/>
                <w:szCs w:val="24"/>
              </w:rPr>
            </w:pPr>
          </w:p>
        </w:tc>
      </w:tr>
    </w:tbl>
    <w:p w:rsidR="0000028F" w:rsidRPr="00AD0BA3" w:rsidRDefault="0000028F" w:rsidP="0000028F">
      <w:pPr>
        <w:pStyle w:val="ConsPlusNormal"/>
        <w:jc w:val="both"/>
        <w:rPr>
          <w:rFonts w:ascii="Times New Roman" w:hAnsi="Times New Roman" w:cs="Times New Roman"/>
          <w:sz w:val="24"/>
          <w:szCs w:val="24"/>
        </w:rPr>
      </w:pPr>
    </w:p>
    <w:p w:rsidR="0000028F" w:rsidRPr="004B0E5B" w:rsidRDefault="0000028F" w:rsidP="0000028F">
      <w:pPr>
        <w:pStyle w:val="ConsPlusNonformat"/>
        <w:jc w:val="center"/>
        <w:rPr>
          <w:rFonts w:ascii="Times New Roman" w:hAnsi="Times New Roman" w:cs="Times New Roman"/>
          <w:sz w:val="28"/>
          <w:szCs w:val="28"/>
        </w:rPr>
      </w:pPr>
      <w:r>
        <w:rPr>
          <w:rFonts w:ascii="Times New Roman" w:hAnsi="Times New Roman" w:cs="Times New Roman"/>
          <w:sz w:val="28"/>
          <w:szCs w:val="28"/>
        </w:rPr>
        <w:t>4</w:t>
      </w:r>
      <w:r w:rsidRPr="004B0E5B">
        <w:rPr>
          <w:rFonts w:ascii="Times New Roman" w:hAnsi="Times New Roman" w:cs="Times New Roman"/>
          <w:sz w:val="28"/>
          <w:szCs w:val="28"/>
        </w:rPr>
        <w:t>.6. Расчет (обоснование) расходов на оплату прочих работ, услуг</w:t>
      </w:r>
    </w:p>
    <w:p w:rsidR="0000028F" w:rsidRPr="004B0E5B" w:rsidRDefault="0000028F" w:rsidP="0000028F">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385"/>
        <w:gridCol w:w="1361"/>
        <w:gridCol w:w="1701"/>
      </w:tblGrid>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BD7E17" w:rsidRDefault="0000028F" w:rsidP="005B1F6C">
            <w:pPr>
              <w:pStyle w:val="ConsPlusNormal"/>
              <w:ind w:firstLine="0"/>
              <w:jc w:val="center"/>
              <w:rPr>
                <w:rFonts w:ascii="Times New Roman" w:hAnsi="Times New Roman" w:cs="Times New Roman"/>
                <w:sz w:val="24"/>
                <w:szCs w:val="24"/>
              </w:rPr>
            </w:pPr>
            <w:r w:rsidRPr="00BD7E17">
              <w:rPr>
                <w:rFonts w:ascii="Times New Roman" w:hAnsi="Times New Roman" w:cs="Times New Roman"/>
                <w:sz w:val="24"/>
                <w:szCs w:val="24"/>
              </w:rPr>
              <w:t>N п/п</w:t>
            </w:r>
          </w:p>
        </w:tc>
        <w:tc>
          <w:tcPr>
            <w:tcW w:w="5385" w:type="dxa"/>
            <w:tcBorders>
              <w:top w:val="single" w:sz="4" w:space="0" w:color="auto"/>
              <w:left w:val="single" w:sz="4" w:space="0" w:color="auto"/>
              <w:bottom w:val="single" w:sz="4" w:space="0" w:color="auto"/>
              <w:right w:val="single" w:sz="4" w:space="0" w:color="auto"/>
            </w:tcBorders>
          </w:tcPr>
          <w:p w:rsidR="0000028F" w:rsidRPr="00BD7E17" w:rsidRDefault="0000028F" w:rsidP="00DD239E">
            <w:pPr>
              <w:pStyle w:val="ConsPlusNormal"/>
              <w:ind w:firstLine="0"/>
              <w:jc w:val="center"/>
              <w:rPr>
                <w:rFonts w:ascii="Times New Roman" w:hAnsi="Times New Roman" w:cs="Times New Roman"/>
                <w:sz w:val="24"/>
                <w:szCs w:val="24"/>
              </w:rPr>
            </w:pPr>
            <w:r w:rsidRPr="00BD7E17">
              <w:rPr>
                <w:rFonts w:ascii="Times New Roman" w:hAnsi="Times New Roman" w:cs="Times New Roman"/>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00028F" w:rsidRPr="00BD7E17" w:rsidRDefault="0000028F" w:rsidP="00DD239E">
            <w:pPr>
              <w:pStyle w:val="ConsPlusNormal"/>
              <w:ind w:firstLine="0"/>
              <w:jc w:val="center"/>
              <w:rPr>
                <w:rFonts w:ascii="Times New Roman" w:hAnsi="Times New Roman" w:cs="Times New Roman"/>
                <w:sz w:val="24"/>
                <w:szCs w:val="24"/>
              </w:rPr>
            </w:pPr>
            <w:r w:rsidRPr="00BD7E17">
              <w:rPr>
                <w:rFonts w:ascii="Times New Roman" w:hAnsi="Times New Roman" w:cs="Times New Roman"/>
                <w:sz w:val="24"/>
                <w:szCs w:val="24"/>
              </w:rPr>
              <w:t>Количество договоров</w:t>
            </w:r>
          </w:p>
        </w:tc>
        <w:tc>
          <w:tcPr>
            <w:tcW w:w="1701" w:type="dxa"/>
            <w:tcBorders>
              <w:top w:val="single" w:sz="4" w:space="0" w:color="auto"/>
              <w:left w:val="single" w:sz="4" w:space="0" w:color="auto"/>
              <w:bottom w:val="single" w:sz="4" w:space="0" w:color="auto"/>
              <w:right w:val="single" w:sz="4" w:space="0" w:color="auto"/>
            </w:tcBorders>
          </w:tcPr>
          <w:p w:rsidR="0000028F" w:rsidRPr="00BD7E17" w:rsidRDefault="0000028F" w:rsidP="00DD239E">
            <w:pPr>
              <w:pStyle w:val="ConsPlusNormal"/>
              <w:ind w:firstLine="0"/>
              <w:jc w:val="center"/>
              <w:rPr>
                <w:rFonts w:ascii="Times New Roman" w:hAnsi="Times New Roman" w:cs="Times New Roman"/>
                <w:sz w:val="24"/>
                <w:szCs w:val="24"/>
              </w:rPr>
            </w:pPr>
            <w:r w:rsidRPr="00BD7E17">
              <w:rPr>
                <w:rFonts w:ascii="Times New Roman" w:hAnsi="Times New Roman" w:cs="Times New Roman"/>
                <w:sz w:val="24"/>
                <w:szCs w:val="24"/>
              </w:rPr>
              <w:t>Стоимость услуги, руб.</w:t>
            </w:r>
          </w:p>
        </w:tc>
      </w:tr>
      <w:tr w:rsidR="0000028F" w:rsidRPr="004B0E5B" w:rsidTr="0000028F">
        <w:trPr>
          <w:trHeight w:val="245"/>
        </w:trPr>
        <w:tc>
          <w:tcPr>
            <w:tcW w:w="624" w:type="dxa"/>
            <w:tcBorders>
              <w:top w:val="single" w:sz="4" w:space="0" w:color="auto"/>
              <w:left w:val="single" w:sz="4" w:space="0" w:color="auto"/>
              <w:bottom w:val="single" w:sz="4" w:space="0" w:color="auto"/>
              <w:right w:val="single" w:sz="4" w:space="0" w:color="auto"/>
            </w:tcBorders>
          </w:tcPr>
          <w:p w:rsidR="0000028F" w:rsidRPr="00BD7E17" w:rsidRDefault="0000028F" w:rsidP="005B1F6C">
            <w:pPr>
              <w:pStyle w:val="ConsPlusNormal"/>
              <w:ind w:firstLine="0"/>
              <w:jc w:val="center"/>
              <w:rPr>
                <w:rFonts w:ascii="Times New Roman" w:hAnsi="Times New Roman" w:cs="Times New Roman"/>
                <w:sz w:val="24"/>
                <w:szCs w:val="24"/>
              </w:rPr>
            </w:pPr>
            <w:r w:rsidRPr="00BD7E17">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r w:rsidRPr="00BD7E17">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r w:rsidRPr="00BD7E17">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r w:rsidRPr="00BD7E17">
              <w:rPr>
                <w:rFonts w:ascii="Times New Roman" w:hAnsi="Times New Roman" w:cs="Times New Roman"/>
                <w:sz w:val="24"/>
                <w:szCs w:val="24"/>
              </w:rPr>
              <w:t>4</w:t>
            </w: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BD7E17" w:rsidRDefault="0000028F" w:rsidP="005B1F6C">
            <w:pPr>
              <w:pStyle w:val="ConsPlusNormal"/>
              <w:ind w:firstLine="0"/>
              <w:jc w:val="center"/>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rsidR="0000028F" w:rsidRPr="00BD7E17"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Оплата услуг на страхование гражданской ответственности владельцев транспортных средств</w:t>
            </w:r>
          </w:p>
        </w:tc>
        <w:tc>
          <w:tcPr>
            <w:tcW w:w="136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rsidR="0000028F" w:rsidRPr="00BD7E17"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в том числе по объектам:</w:t>
            </w:r>
          </w:p>
        </w:tc>
        <w:tc>
          <w:tcPr>
            <w:tcW w:w="136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rsidR="0000028F" w:rsidRPr="00BD7E17" w:rsidRDefault="0000028F" w:rsidP="00FF6BA7">
            <w:pPr>
              <w:pStyle w:val="ConsPlusNormal"/>
              <w:ind w:firstLine="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rsidR="0000028F" w:rsidRPr="00BD7E17"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Оплата услуг вневедомственной, пожарной охраны, всего</w:t>
            </w:r>
          </w:p>
        </w:tc>
        <w:tc>
          <w:tcPr>
            <w:tcW w:w="136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rsidR="0000028F" w:rsidRPr="00BD7E17"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в том числе по объектам:</w:t>
            </w:r>
          </w:p>
        </w:tc>
        <w:tc>
          <w:tcPr>
            <w:tcW w:w="136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r w:rsidR="0000028F" w:rsidRPr="004B0E5B" w:rsidTr="0000028F">
        <w:trPr>
          <w:trHeight w:val="179"/>
        </w:trPr>
        <w:tc>
          <w:tcPr>
            <w:tcW w:w="62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rsidR="0000028F" w:rsidRPr="00BD7E17" w:rsidRDefault="0000028F" w:rsidP="00FF6BA7">
            <w:pPr>
              <w:pStyle w:val="ConsPlusNormal"/>
              <w:ind w:firstLine="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rsidR="0000028F" w:rsidRPr="00BD7E17"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Оплата информационно-вычислительных и информационно-правовых услуг</w:t>
            </w:r>
          </w:p>
        </w:tc>
        <w:tc>
          <w:tcPr>
            <w:tcW w:w="136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rsidR="0000028F"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в том числе:</w:t>
            </w:r>
          </w:p>
          <w:p w:rsidR="0000028F" w:rsidRPr="00BD7E17"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приобретение (обновление) программного обеспечения</w:t>
            </w:r>
          </w:p>
        </w:tc>
        <w:tc>
          <w:tcPr>
            <w:tcW w:w="136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r w:rsidR="0000028F" w:rsidRPr="004B0E5B" w:rsidTr="0000028F">
        <w:tc>
          <w:tcPr>
            <w:tcW w:w="62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rPr>
                <w:rFonts w:ascii="Times New Roman" w:hAnsi="Times New Roman" w:cs="Times New Roman"/>
                <w:sz w:val="24"/>
                <w:szCs w:val="24"/>
              </w:rPr>
            </w:pPr>
            <w:r w:rsidRPr="00BD7E17">
              <w:rPr>
                <w:rFonts w:ascii="Times New Roman" w:hAnsi="Times New Roman" w:cs="Times New Roman"/>
                <w:sz w:val="24"/>
                <w:szCs w:val="24"/>
              </w:rPr>
              <w:t>Итого:</w:t>
            </w:r>
          </w:p>
        </w:tc>
        <w:tc>
          <w:tcPr>
            <w:tcW w:w="136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r w:rsidRPr="00BD7E17">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bl>
    <w:p w:rsidR="0000028F" w:rsidRPr="004B0E5B" w:rsidRDefault="0000028F" w:rsidP="0000028F">
      <w:pPr>
        <w:pStyle w:val="ConsPlusNormal"/>
        <w:jc w:val="both"/>
        <w:rPr>
          <w:rFonts w:ascii="Times New Roman" w:hAnsi="Times New Roman" w:cs="Times New Roman"/>
          <w:sz w:val="28"/>
          <w:szCs w:val="28"/>
        </w:rPr>
      </w:pPr>
    </w:p>
    <w:p w:rsidR="0000028F" w:rsidRPr="004B0E5B" w:rsidRDefault="0000028F" w:rsidP="0000028F">
      <w:pPr>
        <w:pStyle w:val="ConsPlusNonformat"/>
        <w:jc w:val="center"/>
        <w:rPr>
          <w:rFonts w:ascii="Times New Roman" w:hAnsi="Times New Roman" w:cs="Times New Roman"/>
          <w:sz w:val="28"/>
          <w:szCs w:val="28"/>
        </w:rPr>
      </w:pPr>
      <w:r>
        <w:rPr>
          <w:rFonts w:ascii="Times New Roman" w:hAnsi="Times New Roman" w:cs="Times New Roman"/>
          <w:sz w:val="28"/>
          <w:szCs w:val="28"/>
        </w:rPr>
        <w:t>4</w:t>
      </w:r>
      <w:r w:rsidRPr="004B0E5B">
        <w:rPr>
          <w:rFonts w:ascii="Times New Roman" w:hAnsi="Times New Roman" w:cs="Times New Roman"/>
          <w:sz w:val="28"/>
          <w:szCs w:val="28"/>
        </w:rPr>
        <w:t>.7. Расчет (обоснование) расходов на приобретение основных</w:t>
      </w:r>
    </w:p>
    <w:p w:rsidR="0000028F" w:rsidRPr="004B0E5B" w:rsidRDefault="0000028F" w:rsidP="0000028F">
      <w:pPr>
        <w:pStyle w:val="ConsPlusNonformat"/>
        <w:jc w:val="center"/>
        <w:rPr>
          <w:rFonts w:ascii="Times New Roman" w:hAnsi="Times New Roman" w:cs="Times New Roman"/>
          <w:sz w:val="28"/>
          <w:szCs w:val="28"/>
        </w:rPr>
      </w:pPr>
      <w:r w:rsidRPr="004B0E5B">
        <w:rPr>
          <w:rFonts w:ascii="Times New Roman" w:hAnsi="Times New Roman" w:cs="Times New Roman"/>
          <w:sz w:val="28"/>
          <w:szCs w:val="28"/>
        </w:rPr>
        <w:t>средств</w:t>
      </w:r>
    </w:p>
    <w:p w:rsidR="0000028F" w:rsidRPr="004B0E5B" w:rsidRDefault="0000028F" w:rsidP="0000028F">
      <w:pPr>
        <w:pStyle w:val="ConsPlusNormal"/>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912"/>
        <w:gridCol w:w="1417"/>
        <w:gridCol w:w="1644"/>
        <w:gridCol w:w="1531"/>
      </w:tblGrid>
      <w:tr w:rsidR="0000028F" w:rsidRPr="00BD7E17" w:rsidTr="0000028F">
        <w:tc>
          <w:tcPr>
            <w:tcW w:w="567" w:type="dxa"/>
            <w:tcBorders>
              <w:top w:val="single" w:sz="4" w:space="0" w:color="auto"/>
              <w:left w:val="single" w:sz="4" w:space="0" w:color="auto"/>
              <w:bottom w:val="single" w:sz="4" w:space="0" w:color="auto"/>
              <w:right w:val="single" w:sz="4" w:space="0" w:color="auto"/>
            </w:tcBorders>
          </w:tcPr>
          <w:p w:rsidR="0000028F" w:rsidRPr="00BD7E17" w:rsidRDefault="0000028F" w:rsidP="005B1F6C">
            <w:pPr>
              <w:pStyle w:val="ConsPlusNormal"/>
              <w:ind w:firstLine="0"/>
              <w:jc w:val="center"/>
              <w:rPr>
                <w:rFonts w:ascii="Times New Roman" w:hAnsi="Times New Roman" w:cs="Times New Roman"/>
                <w:sz w:val="24"/>
                <w:szCs w:val="24"/>
              </w:rPr>
            </w:pPr>
            <w:r w:rsidRPr="00BD7E17">
              <w:rPr>
                <w:rFonts w:ascii="Times New Roman" w:hAnsi="Times New Roman" w:cs="Times New Roman"/>
                <w:sz w:val="24"/>
                <w:szCs w:val="24"/>
              </w:rPr>
              <w:t>N п/п</w:t>
            </w:r>
          </w:p>
        </w:tc>
        <w:tc>
          <w:tcPr>
            <w:tcW w:w="3912" w:type="dxa"/>
            <w:tcBorders>
              <w:top w:val="single" w:sz="4" w:space="0" w:color="auto"/>
              <w:left w:val="single" w:sz="4" w:space="0" w:color="auto"/>
              <w:bottom w:val="single" w:sz="4" w:space="0" w:color="auto"/>
              <w:right w:val="single" w:sz="4" w:space="0" w:color="auto"/>
            </w:tcBorders>
          </w:tcPr>
          <w:p w:rsidR="0000028F" w:rsidRPr="00BD7E17" w:rsidRDefault="0000028F" w:rsidP="00DD239E">
            <w:pPr>
              <w:pStyle w:val="ConsPlusNormal"/>
              <w:ind w:firstLine="0"/>
              <w:jc w:val="center"/>
              <w:rPr>
                <w:rFonts w:ascii="Times New Roman" w:hAnsi="Times New Roman" w:cs="Times New Roman"/>
                <w:sz w:val="24"/>
                <w:szCs w:val="24"/>
              </w:rPr>
            </w:pPr>
            <w:r w:rsidRPr="00BD7E17">
              <w:rPr>
                <w:rFonts w:ascii="Times New Roman" w:hAnsi="Times New Roman" w:cs="Times New Roman"/>
                <w:sz w:val="24"/>
                <w:szCs w:val="24"/>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00028F" w:rsidRPr="00BD7E17" w:rsidRDefault="0000028F" w:rsidP="00DD239E">
            <w:pPr>
              <w:pStyle w:val="ConsPlusNormal"/>
              <w:ind w:firstLine="0"/>
              <w:rPr>
                <w:rFonts w:ascii="Times New Roman" w:hAnsi="Times New Roman" w:cs="Times New Roman"/>
                <w:sz w:val="24"/>
                <w:szCs w:val="24"/>
              </w:rPr>
            </w:pPr>
            <w:r w:rsidRPr="00BD7E17">
              <w:rPr>
                <w:rFonts w:ascii="Times New Roman" w:hAnsi="Times New Roman" w:cs="Times New Roman"/>
                <w:sz w:val="24"/>
                <w:szCs w:val="24"/>
              </w:rPr>
              <w:t>Количество</w:t>
            </w:r>
          </w:p>
        </w:tc>
        <w:tc>
          <w:tcPr>
            <w:tcW w:w="1644" w:type="dxa"/>
            <w:tcBorders>
              <w:top w:val="single" w:sz="4" w:space="0" w:color="auto"/>
              <w:left w:val="single" w:sz="4" w:space="0" w:color="auto"/>
              <w:bottom w:val="single" w:sz="4" w:space="0" w:color="auto"/>
              <w:right w:val="single" w:sz="4" w:space="0" w:color="auto"/>
            </w:tcBorders>
          </w:tcPr>
          <w:p w:rsidR="0000028F" w:rsidRPr="00BD7E17" w:rsidRDefault="0000028F" w:rsidP="00DD239E">
            <w:pPr>
              <w:pStyle w:val="ConsPlusNormal"/>
              <w:ind w:firstLine="0"/>
              <w:jc w:val="center"/>
              <w:rPr>
                <w:rFonts w:ascii="Times New Roman" w:hAnsi="Times New Roman" w:cs="Times New Roman"/>
                <w:sz w:val="24"/>
                <w:szCs w:val="24"/>
              </w:rPr>
            </w:pPr>
            <w:r w:rsidRPr="00BD7E17">
              <w:rPr>
                <w:rFonts w:ascii="Times New Roman" w:hAnsi="Times New Roman" w:cs="Times New Roman"/>
                <w:sz w:val="24"/>
                <w:szCs w:val="24"/>
              </w:rPr>
              <w:t>Средняя стоимость, руб.</w:t>
            </w:r>
          </w:p>
        </w:tc>
        <w:tc>
          <w:tcPr>
            <w:tcW w:w="1531" w:type="dxa"/>
            <w:tcBorders>
              <w:top w:val="single" w:sz="4" w:space="0" w:color="auto"/>
              <w:left w:val="single" w:sz="4" w:space="0" w:color="auto"/>
              <w:bottom w:val="single" w:sz="4" w:space="0" w:color="auto"/>
              <w:right w:val="single" w:sz="4" w:space="0" w:color="auto"/>
            </w:tcBorders>
          </w:tcPr>
          <w:p w:rsidR="0000028F" w:rsidRPr="00BD7E17" w:rsidRDefault="0000028F" w:rsidP="00DD239E">
            <w:pPr>
              <w:pStyle w:val="ConsPlusNormal"/>
              <w:ind w:firstLine="0"/>
              <w:jc w:val="center"/>
              <w:rPr>
                <w:rFonts w:ascii="Times New Roman" w:hAnsi="Times New Roman" w:cs="Times New Roman"/>
                <w:sz w:val="24"/>
                <w:szCs w:val="24"/>
              </w:rPr>
            </w:pPr>
            <w:r w:rsidRPr="00BD7E17">
              <w:rPr>
                <w:rFonts w:ascii="Times New Roman" w:hAnsi="Times New Roman" w:cs="Times New Roman"/>
                <w:sz w:val="24"/>
                <w:szCs w:val="24"/>
              </w:rPr>
              <w:t>Сумма, руб. (</w:t>
            </w:r>
            <w:hyperlink w:anchor="Par1584" w:tooltip="2" w:history="1">
              <w:r w:rsidRPr="00BD7E17">
                <w:rPr>
                  <w:rFonts w:ascii="Times New Roman" w:hAnsi="Times New Roman" w:cs="Times New Roman"/>
                  <w:sz w:val="24"/>
                  <w:szCs w:val="24"/>
                </w:rPr>
                <w:t>гр. 2</w:t>
              </w:r>
            </w:hyperlink>
            <w:r w:rsidRPr="00BD7E17">
              <w:rPr>
                <w:rFonts w:ascii="Times New Roman" w:hAnsi="Times New Roman" w:cs="Times New Roman"/>
                <w:sz w:val="24"/>
                <w:szCs w:val="24"/>
              </w:rPr>
              <w:t xml:space="preserve"> x </w:t>
            </w:r>
            <w:hyperlink w:anchor="Par1585" w:tooltip="3" w:history="1">
              <w:r w:rsidRPr="00BD7E17">
                <w:rPr>
                  <w:rFonts w:ascii="Times New Roman" w:hAnsi="Times New Roman" w:cs="Times New Roman"/>
                  <w:sz w:val="24"/>
                  <w:szCs w:val="24"/>
                </w:rPr>
                <w:t>гр. 3</w:t>
              </w:r>
            </w:hyperlink>
            <w:r w:rsidRPr="00BD7E17">
              <w:rPr>
                <w:rFonts w:ascii="Times New Roman" w:hAnsi="Times New Roman" w:cs="Times New Roman"/>
                <w:sz w:val="24"/>
                <w:szCs w:val="24"/>
              </w:rPr>
              <w:t>)</w:t>
            </w:r>
          </w:p>
        </w:tc>
      </w:tr>
      <w:tr w:rsidR="0000028F" w:rsidRPr="00BD7E17" w:rsidTr="0000028F">
        <w:tc>
          <w:tcPr>
            <w:tcW w:w="567" w:type="dxa"/>
            <w:tcBorders>
              <w:top w:val="single" w:sz="4" w:space="0" w:color="auto"/>
              <w:left w:val="single" w:sz="4" w:space="0" w:color="auto"/>
              <w:bottom w:val="single" w:sz="4" w:space="0" w:color="auto"/>
              <w:right w:val="single" w:sz="4" w:space="0" w:color="auto"/>
            </w:tcBorders>
          </w:tcPr>
          <w:p w:rsidR="0000028F" w:rsidRPr="00BD7E17" w:rsidRDefault="0000028F" w:rsidP="005B1F6C">
            <w:pPr>
              <w:pStyle w:val="ConsPlusNormal"/>
              <w:ind w:firstLine="0"/>
              <w:jc w:val="center"/>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r w:rsidRPr="00BD7E17">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bookmarkStart w:id="29" w:name="Par1584"/>
            <w:bookmarkEnd w:id="29"/>
            <w:r w:rsidRPr="00BD7E17">
              <w:rPr>
                <w:rFonts w:ascii="Times New Roman" w:hAnsi="Times New Roman" w:cs="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bookmarkStart w:id="30" w:name="Par1585"/>
            <w:bookmarkEnd w:id="30"/>
            <w:r w:rsidRPr="00BD7E17">
              <w:rPr>
                <w:rFonts w:ascii="Times New Roman" w:hAnsi="Times New Roman" w:cs="Times New Roman"/>
                <w:sz w:val="24"/>
                <w:szCs w:val="24"/>
              </w:rPr>
              <w:t>3</w:t>
            </w:r>
          </w:p>
        </w:tc>
        <w:tc>
          <w:tcPr>
            <w:tcW w:w="153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r w:rsidRPr="00BD7E17">
              <w:rPr>
                <w:rFonts w:ascii="Times New Roman" w:hAnsi="Times New Roman" w:cs="Times New Roman"/>
                <w:sz w:val="24"/>
                <w:szCs w:val="24"/>
              </w:rPr>
              <w:t>4</w:t>
            </w:r>
          </w:p>
        </w:tc>
      </w:tr>
      <w:tr w:rsidR="0000028F" w:rsidRPr="00BD7E17" w:rsidTr="0000028F">
        <w:tc>
          <w:tcPr>
            <w:tcW w:w="567"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00028F" w:rsidRPr="00BD7E17"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Приобретение основных средств</w:t>
            </w:r>
          </w:p>
        </w:tc>
        <w:tc>
          <w:tcPr>
            <w:tcW w:w="1417"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r w:rsidR="0000028F" w:rsidRPr="00BD7E17" w:rsidTr="0000028F">
        <w:tc>
          <w:tcPr>
            <w:tcW w:w="567"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00028F" w:rsidRPr="00BD7E17" w:rsidRDefault="0000028F" w:rsidP="00FF6BA7">
            <w:pPr>
              <w:pStyle w:val="ConsPlusNormal"/>
              <w:ind w:firstLine="0"/>
              <w:rPr>
                <w:rFonts w:ascii="Times New Roman" w:hAnsi="Times New Roman" w:cs="Times New Roman"/>
                <w:sz w:val="24"/>
                <w:szCs w:val="24"/>
              </w:rPr>
            </w:pPr>
            <w:r>
              <w:rPr>
                <w:rFonts w:ascii="Times New Roman" w:hAnsi="Times New Roman" w:cs="Times New Roman"/>
                <w:sz w:val="24"/>
                <w:szCs w:val="24"/>
              </w:rPr>
              <w:t>в том числе по группам объектов:</w:t>
            </w:r>
          </w:p>
        </w:tc>
        <w:tc>
          <w:tcPr>
            <w:tcW w:w="1417"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r w:rsidR="0000028F" w:rsidRPr="00BD7E17" w:rsidTr="0000028F">
        <w:tc>
          <w:tcPr>
            <w:tcW w:w="567"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00028F" w:rsidRDefault="0000028F" w:rsidP="0000028F">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r w:rsidR="0000028F" w:rsidRPr="00BD7E17" w:rsidTr="0000028F">
        <w:tc>
          <w:tcPr>
            <w:tcW w:w="567"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rPr>
                <w:rFonts w:ascii="Times New Roman" w:hAnsi="Times New Roman" w:cs="Times New Roman"/>
                <w:sz w:val="24"/>
                <w:szCs w:val="24"/>
              </w:rPr>
            </w:pPr>
            <w:r w:rsidRPr="00BD7E17">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r w:rsidRPr="00BD7E17">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00028F" w:rsidRPr="00BD7E17" w:rsidRDefault="0000028F" w:rsidP="0000028F">
            <w:pPr>
              <w:pStyle w:val="ConsPlusNormal"/>
              <w:jc w:val="center"/>
              <w:rPr>
                <w:rFonts w:ascii="Times New Roman" w:hAnsi="Times New Roman" w:cs="Times New Roman"/>
                <w:sz w:val="24"/>
                <w:szCs w:val="24"/>
              </w:rPr>
            </w:pPr>
          </w:p>
        </w:tc>
      </w:tr>
    </w:tbl>
    <w:p w:rsidR="0000028F" w:rsidRDefault="0000028F" w:rsidP="0000028F">
      <w:pPr>
        <w:pStyle w:val="ConsPlusNormal"/>
        <w:jc w:val="right"/>
        <w:rPr>
          <w:rFonts w:ascii="Times New Roman" w:hAnsi="Times New Roman" w:cs="Times New Roman"/>
          <w:sz w:val="24"/>
          <w:szCs w:val="24"/>
        </w:rPr>
      </w:pPr>
    </w:p>
    <w:p w:rsidR="0000028F" w:rsidRPr="004B0E5B" w:rsidRDefault="0000028F" w:rsidP="0000028F">
      <w:pPr>
        <w:pStyle w:val="ConsPlusNonformat"/>
        <w:jc w:val="center"/>
        <w:rPr>
          <w:rFonts w:ascii="Times New Roman" w:hAnsi="Times New Roman" w:cs="Times New Roman"/>
          <w:sz w:val="28"/>
          <w:szCs w:val="28"/>
        </w:rPr>
      </w:pPr>
      <w:r>
        <w:rPr>
          <w:rFonts w:ascii="Times New Roman" w:hAnsi="Times New Roman" w:cs="Times New Roman"/>
          <w:sz w:val="28"/>
          <w:szCs w:val="28"/>
        </w:rPr>
        <w:t>4.8</w:t>
      </w:r>
      <w:r w:rsidRPr="004B0E5B">
        <w:rPr>
          <w:rFonts w:ascii="Times New Roman" w:hAnsi="Times New Roman" w:cs="Times New Roman"/>
          <w:sz w:val="28"/>
          <w:szCs w:val="28"/>
        </w:rPr>
        <w:t xml:space="preserve">. Расчет (обоснование) расходов на приобретение </w:t>
      </w:r>
      <w:r>
        <w:rPr>
          <w:rFonts w:ascii="Times New Roman" w:hAnsi="Times New Roman" w:cs="Times New Roman"/>
          <w:sz w:val="28"/>
          <w:szCs w:val="28"/>
        </w:rPr>
        <w:t>материальных запасов</w:t>
      </w:r>
    </w:p>
    <w:p w:rsidR="0000028F" w:rsidRDefault="0000028F" w:rsidP="0000028F">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94"/>
        <w:gridCol w:w="1531"/>
        <w:gridCol w:w="1531"/>
        <w:gridCol w:w="1361"/>
        <w:gridCol w:w="1531"/>
      </w:tblGrid>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N п/п</w:t>
            </w: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 xml:space="preserve">Наименование </w:t>
            </w:r>
            <w:r>
              <w:rPr>
                <w:rFonts w:ascii="Times New Roman" w:hAnsi="Times New Roman" w:cs="Times New Roman"/>
                <w:sz w:val="24"/>
                <w:szCs w:val="24"/>
              </w:rPr>
              <w:t>расходов</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Цена за единицу, руб.</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Сумма, руб. (</w:t>
            </w:r>
            <w:hyperlink w:anchor="Par1466" w:tooltip="4" w:history="1">
              <w:r w:rsidRPr="00AD0BA3">
                <w:rPr>
                  <w:rFonts w:ascii="Times New Roman" w:hAnsi="Times New Roman" w:cs="Times New Roman"/>
                  <w:sz w:val="24"/>
                  <w:szCs w:val="24"/>
                </w:rPr>
                <w:t>гр. 4</w:t>
              </w:r>
            </w:hyperlink>
            <w:r w:rsidRPr="00AD0BA3">
              <w:rPr>
                <w:rFonts w:ascii="Times New Roman" w:hAnsi="Times New Roman" w:cs="Times New Roman"/>
                <w:sz w:val="24"/>
                <w:szCs w:val="24"/>
              </w:rPr>
              <w:t xml:space="preserve"> x </w:t>
            </w:r>
            <w:hyperlink w:anchor="Par1467" w:tooltip="5" w:history="1">
              <w:r w:rsidRPr="00AD0BA3">
                <w:rPr>
                  <w:rFonts w:ascii="Times New Roman" w:hAnsi="Times New Roman" w:cs="Times New Roman"/>
                  <w:sz w:val="24"/>
                  <w:szCs w:val="24"/>
                </w:rPr>
                <w:t>гр. 5</w:t>
              </w:r>
            </w:hyperlink>
            <w:r w:rsidRPr="00AD0BA3">
              <w:rPr>
                <w:rFonts w:ascii="Times New Roman" w:hAnsi="Times New Roman" w:cs="Times New Roman"/>
                <w:sz w:val="24"/>
                <w:szCs w:val="24"/>
              </w:rPr>
              <w:t>)</w:t>
            </w: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5</w:t>
            </w: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6</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sidRPr="00AD0BA3">
              <w:rPr>
                <w:rFonts w:ascii="Times New Roman" w:hAnsi="Times New Roman" w:cs="Times New Roman"/>
                <w:sz w:val="24"/>
                <w:szCs w:val="24"/>
              </w:rPr>
              <w:t>6</w:t>
            </w: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Приобретение материалов</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 том числе по группам материалов:</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r>
      <w:tr w:rsidR="0000028F" w:rsidRPr="00AD0BA3" w:rsidTr="0000028F">
        <w:tc>
          <w:tcPr>
            <w:tcW w:w="624" w:type="dxa"/>
            <w:tcBorders>
              <w:top w:val="single" w:sz="4" w:space="0" w:color="auto"/>
              <w:left w:val="single" w:sz="4" w:space="0" w:color="auto"/>
              <w:bottom w:val="single" w:sz="4" w:space="0" w:color="auto"/>
              <w:right w:val="single" w:sz="4" w:space="0" w:color="auto"/>
            </w:tcBorders>
          </w:tcPr>
          <w:p w:rsidR="0000028F" w:rsidRPr="00BD7E17" w:rsidRDefault="0000028F" w:rsidP="00FF6BA7">
            <w:pPr>
              <w:pStyle w:val="ConsPlusNormal"/>
              <w:ind w:firstLine="0"/>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0028F" w:rsidRPr="00BD7E17" w:rsidRDefault="0000028F" w:rsidP="00FF6BA7">
            <w:pPr>
              <w:pStyle w:val="ConsPlusNormal"/>
              <w:ind w:firstLine="0"/>
              <w:jc w:val="center"/>
              <w:rPr>
                <w:rFonts w:ascii="Times New Roman" w:hAnsi="Times New Roman" w:cs="Times New Roman"/>
                <w:sz w:val="24"/>
                <w:szCs w:val="24"/>
              </w:rPr>
            </w:pPr>
            <w:r w:rsidRPr="00BD7E17">
              <w:rPr>
                <w:rFonts w:ascii="Times New Roman" w:hAnsi="Times New Roman" w:cs="Times New Roman"/>
                <w:sz w:val="24"/>
                <w:szCs w:val="24"/>
              </w:rPr>
              <w:t>Итого:</w:t>
            </w: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0028F" w:rsidRPr="00AD0BA3" w:rsidRDefault="0000028F" w:rsidP="00FF6BA7">
            <w:pPr>
              <w:pStyle w:val="ConsPlusNormal"/>
              <w:ind w:firstLine="0"/>
              <w:jc w:val="center"/>
              <w:rPr>
                <w:rFonts w:ascii="Times New Roman" w:hAnsi="Times New Roman" w:cs="Times New Roman"/>
                <w:sz w:val="24"/>
                <w:szCs w:val="24"/>
              </w:rPr>
            </w:pPr>
          </w:p>
        </w:tc>
      </w:tr>
    </w:tbl>
    <w:p w:rsidR="0000028F" w:rsidRPr="00BD7E17" w:rsidRDefault="0000028F" w:rsidP="0000028F"/>
    <w:p w:rsidR="001611D5" w:rsidRPr="00B6716C" w:rsidRDefault="001611D5" w:rsidP="003467D5">
      <w:pPr>
        <w:autoSpaceDE w:val="0"/>
        <w:autoSpaceDN w:val="0"/>
        <w:adjustRightInd w:val="0"/>
        <w:rPr>
          <w:sz w:val="28"/>
          <w:szCs w:val="28"/>
        </w:rPr>
      </w:pPr>
    </w:p>
    <w:sectPr w:rsidR="001611D5" w:rsidRPr="00B6716C" w:rsidSect="0000028F">
      <w:headerReference w:type="default" r:id="rId17"/>
      <w:footerReference w:type="default" r:id="rId18"/>
      <w:pgSz w:w="11906" w:h="16838"/>
      <w:pgMar w:top="1134" w:right="567"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4F" w:rsidRDefault="0030654F">
      <w:r>
        <w:separator/>
      </w:r>
    </w:p>
  </w:endnote>
  <w:endnote w:type="continuationSeparator" w:id="0">
    <w:p w:rsidR="0030654F" w:rsidRDefault="0030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28F" w:rsidRDefault="0000028F">
    <w:pPr>
      <w:pStyle w:val="ConsPlusNormal"/>
      <w:pBdr>
        <w:bottom w:val="single" w:sz="12" w:space="0" w:color="auto"/>
      </w:pBdr>
      <w:jc w:val="center"/>
      <w:rPr>
        <w:rFonts w:cs="Times New Roman"/>
        <w:sz w:val="2"/>
        <w:szCs w:val="2"/>
      </w:rPr>
    </w:pPr>
  </w:p>
  <w:p w:rsidR="0000028F" w:rsidRDefault="0000028F">
    <w:pPr>
      <w:pStyle w:val="ConsPlusNormal"/>
      <w:rPr>
        <w:rFonts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4F" w:rsidRDefault="0030654F">
      <w:r>
        <w:separator/>
      </w:r>
    </w:p>
  </w:footnote>
  <w:footnote w:type="continuationSeparator" w:id="0">
    <w:p w:rsidR="0030654F" w:rsidRDefault="00306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28F" w:rsidRDefault="0000028F">
    <w:pPr>
      <w:pStyle w:val="ConsPlusNormal"/>
      <w:pBdr>
        <w:bottom w:val="single" w:sz="12" w:space="0" w:color="auto"/>
      </w:pBdr>
      <w:jc w:val="center"/>
      <w:rPr>
        <w:rFonts w:cs="Times New Roman"/>
        <w:sz w:val="2"/>
        <w:szCs w:val="2"/>
      </w:rPr>
    </w:pPr>
  </w:p>
  <w:p w:rsidR="0000028F" w:rsidRDefault="0000028F">
    <w:pPr>
      <w:pStyle w:val="ConsPlusNormal"/>
    </w:pPr>
    <w:r>
      <w:rPr>
        <w:rFonts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14237"/>
    <w:multiLevelType w:val="multilevel"/>
    <w:tmpl w:val="DEC2583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CB4ED0"/>
    <w:multiLevelType w:val="multilevel"/>
    <w:tmpl w:val="705CD91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AAC682A"/>
    <w:multiLevelType w:val="hybridMultilevel"/>
    <w:tmpl w:val="4950CFDC"/>
    <w:lvl w:ilvl="0" w:tplc="4578A18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26E257EA"/>
    <w:multiLevelType w:val="hybridMultilevel"/>
    <w:tmpl w:val="CB4A91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3012B6"/>
    <w:multiLevelType w:val="hybridMultilevel"/>
    <w:tmpl w:val="022CB40C"/>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15:restartNumberingAfterBreak="0">
    <w:nsid w:val="4BAA702E"/>
    <w:multiLevelType w:val="hybridMultilevel"/>
    <w:tmpl w:val="EED856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1E639EF"/>
    <w:multiLevelType w:val="multilevel"/>
    <w:tmpl w:val="A0A6A306"/>
    <w:lvl w:ilvl="0">
      <w:start w:val="12"/>
      <w:numFmt w:val="decimal"/>
      <w:lvlText w:val="%1"/>
      <w:lvlJc w:val="left"/>
      <w:pPr>
        <w:tabs>
          <w:tab w:val="num" w:pos="1245"/>
        </w:tabs>
        <w:ind w:left="1245" w:hanging="1245"/>
      </w:pPr>
      <w:rPr>
        <w:rFonts w:hint="default"/>
      </w:rPr>
    </w:lvl>
    <w:lvl w:ilvl="1">
      <w:start w:val="12"/>
      <w:numFmt w:val="decimal"/>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677594E"/>
    <w:multiLevelType w:val="hybridMultilevel"/>
    <w:tmpl w:val="EC9CC7EC"/>
    <w:lvl w:ilvl="0" w:tplc="92843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D46C97"/>
    <w:multiLevelType w:val="multilevel"/>
    <w:tmpl w:val="7804C23C"/>
    <w:lvl w:ilvl="0">
      <w:start w:val="3"/>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72EF0A4F"/>
    <w:multiLevelType w:val="hybridMultilevel"/>
    <w:tmpl w:val="75FCC2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2"/>
  </w:num>
  <w:num w:numId="3">
    <w:abstractNumId w:val="8"/>
  </w:num>
  <w:num w:numId="4">
    <w:abstractNumId w:val="3"/>
  </w:num>
  <w:num w:numId="5">
    <w:abstractNumId w:val="9"/>
  </w:num>
  <w:num w:numId="6">
    <w:abstractNumId w:val="5"/>
  </w:num>
  <w:num w:numId="7">
    <w:abstractNumId w:val="4"/>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15"/>
    <w:rsid w:val="0000028F"/>
    <w:rsid w:val="000114AA"/>
    <w:rsid w:val="00014BA5"/>
    <w:rsid w:val="00016B2F"/>
    <w:rsid w:val="000171E6"/>
    <w:rsid w:val="000267EB"/>
    <w:rsid w:val="00035228"/>
    <w:rsid w:val="00044DE2"/>
    <w:rsid w:val="00050668"/>
    <w:rsid w:val="000643D1"/>
    <w:rsid w:val="000777A8"/>
    <w:rsid w:val="00077F0D"/>
    <w:rsid w:val="000813AA"/>
    <w:rsid w:val="0008271D"/>
    <w:rsid w:val="0008656F"/>
    <w:rsid w:val="00087C21"/>
    <w:rsid w:val="000B1395"/>
    <w:rsid w:val="000C7781"/>
    <w:rsid w:val="000D235A"/>
    <w:rsid w:val="000E6E37"/>
    <w:rsid w:val="000F2D10"/>
    <w:rsid w:val="000F3D6C"/>
    <w:rsid w:val="00101257"/>
    <w:rsid w:val="0010169A"/>
    <w:rsid w:val="00115832"/>
    <w:rsid w:val="00120732"/>
    <w:rsid w:val="001230EE"/>
    <w:rsid w:val="00125332"/>
    <w:rsid w:val="0013115B"/>
    <w:rsid w:val="00134E17"/>
    <w:rsid w:val="001408A7"/>
    <w:rsid w:val="001412D4"/>
    <w:rsid w:val="00144CAB"/>
    <w:rsid w:val="00145BC2"/>
    <w:rsid w:val="00146F5B"/>
    <w:rsid w:val="001473E4"/>
    <w:rsid w:val="00154A83"/>
    <w:rsid w:val="00155FB9"/>
    <w:rsid w:val="001564FC"/>
    <w:rsid w:val="001611D5"/>
    <w:rsid w:val="00163E3B"/>
    <w:rsid w:val="0017199E"/>
    <w:rsid w:val="00171FEC"/>
    <w:rsid w:val="0017281C"/>
    <w:rsid w:val="00175894"/>
    <w:rsid w:val="00185BE7"/>
    <w:rsid w:val="00196F5F"/>
    <w:rsid w:val="001A25C4"/>
    <w:rsid w:val="001A33C3"/>
    <w:rsid w:val="001A60AA"/>
    <w:rsid w:val="001B5C34"/>
    <w:rsid w:val="001C03A7"/>
    <w:rsid w:val="001C21AB"/>
    <w:rsid w:val="001C3716"/>
    <w:rsid w:val="001C7827"/>
    <w:rsid w:val="001E14C4"/>
    <w:rsid w:val="001E41FA"/>
    <w:rsid w:val="001E7CF8"/>
    <w:rsid w:val="001F18FC"/>
    <w:rsid w:val="00200B4F"/>
    <w:rsid w:val="00200B95"/>
    <w:rsid w:val="00210A82"/>
    <w:rsid w:val="00211A6A"/>
    <w:rsid w:val="002154B6"/>
    <w:rsid w:val="0021593B"/>
    <w:rsid w:val="00220AB8"/>
    <w:rsid w:val="00230411"/>
    <w:rsid w:val="00230BC6"/>
    <w:rsid w:val="002348D8"/>
    <w:rsid w:val="002357D9"/>
    <w:rsid w:val="00236392"/>
    <w:rsid w:val="0025405E"/>
    <w:rsid w:val="00256C6C"/>
    <w:rsid w:val="002607DC"/>
    <w:rsid w:val="00260BAF"/>
    <w:rsid w:val="00261413"/>
    <w:rsid w:val="00264CA6"/>
    <w:rsid w:val="00273202"/>
    <w:rsid w:val="00274230"/>
    <w:rsid w:val="00281B69"/>
    <w:rsid w:val="002876CD"/>
    <w:rsid w:val="002879B7"/>
    <w:rsid w:val="002901E3"/>
    <w:rsid w:val="002B4147"/>
    <w:rsid w:val="002B5CB2"/>
    <w:rsid w:val="002C6186"/>
    <w:rsid w:val="002D002E"/>
    <w:rsid w:val="002D1A61"/>
    <w:rsid w:val="002D296B"/>
    <w:rsid w:val="002D43D4"/>
    <w:rsid w:val="002D72EF"/>
    <w:rsid w:val="002E0F6C"/>
    <w:rsid w:val="002F241D"/>
    <w:rsid w:val="0030523D"/>
    <w:rsid w:val="0030654F"/>
    <w:rsid w:val="00311DCB"/>
    <w:rsid w:val="003146C4"/>
    <w:rsid w:val="00320246"/>
    <w:rsid w:val="0032230C"/>
    <w:rsid w:val="003267B7"/>
    <w:rsid w:val="00330019"/>
    <w:rsid w:val="00336285"/>
    <w:rsid w:val="0034579A"/>
    <w:rsid w:val="003467A5"/>
    <w:rsid w:val="003467D5"/>
    <w:rsid w:val="00352442"/>
    <w:rsid w:val="00365DF0"/>
    <w:rsid w:val="00365FA4"/>
    <w:rsid w:val="003751EF"/>
    <w:rsid w:val="00376600"/>
    <w:rsid w:val="003768C9"/>
    <w:rsid w:val="00384D7D"/>
    <w:rsid w:val="0038656B"/>
    <w:rsid w:val="00390C9B"/>
    <w:rsid w:val="003919CF"/>
    <w:rsid w:val="003A0FEE"/>
    <w:rsid w:val="003A5DDB"/>
    <w:rsid w:val="003B0C27"/>
    <w:rsid w:val="003B1A66"/>
    <w:rsid w:val="003B48A8"/>
    <w:rsid w:val="003B61D0"/>
    <w:rsid w:val="003B7682"/>
    <w:rsid w:val="003C76A1"/>
    <w:rsid w:val="003C7E41"/>
    <w:rsid w:val="003D21B2"/>
    <w:rsid w:val="003D545B"/>
    <w:rsid w:val="003D5E38"/>
    <w:rsid w:val="003E5A4B"/>
    <w:rsid w:val="003E5C4B"/>
    <w:rsid w:val="003F10D9"/>
    <w:rsid w:val="003F301D"/>
    <w:rsid w:val="003F739B"/>
    <w:rsid w:val="00400313"/>
    <w:rsid w:val="00400FDD"/>
    <w:rsid w:val="00401E1D"/>
    <w:rsid w:val="00406F16"/>
    <w:rsid w:val="00407B7D"/>
    <w:rsid w:val="00411952"/>
    <w:rsid w:val="004126C1"/>
    <w:rsid w:val="004209E5"/>
    <w:rsid w:val="0042257B"/>
    <w:rsid w:val="00424BE1"/>
    <w:rsid w:val="00426430"/>
    <w:rsid w:val="00430F15"/>
    <w:rsid w:val="00441DA6"/>
    <w:rsid w:val="00445223"/>
    <w:rsid w:val="004469ED"/>
    <w:rsid w:val="00455869"/>
    <w:rsid w:val="00457BBA"/>
    <w:rsid w:val="004605ED"/>
    <w:rsid w:val="004613E4"/>
    <w:rsid w:val="00462BBA"/>
    <w:rsid w:val="0046304C"/>
    <w:rsid w:val="004637AB"/>
    <w:rsid w:val="00466BB4"/>
    <w:rsid w:val="00470073"/>
    <w:rsid w:val="00475D93"/>
    <w:rsid w:val="00484EB5"/>
    <w:rsid w:val="00484FCD"/>
    <w:rsid w:val="00486A66"/>
    <w:rsid w:val="00487E44"/>
    <w:rsid w:val="00493607"/>
    <w:rsid w:val="004941EA"/>
    <w:rsid w:val="004A2E11"/>
    <w:rsid w:val="004A3A4F"/>
    <w:rsid w:val="004A3BA1"/>
    <w:rsid w:val="004A6919"/>
    <w:rsid w:val="004B09CF"/>
    <w:rsid w:val="004B2B92"/>
    <w:rsid w:val="004B4BD7"/>
    <w:rsid w:val="004B718F"/>
    <w:rsid w:val="004D012B"/>
    <w:rsid w:val="004D3B6A"/>
    <w:rsid w:val="004D5E64"/>
    <w:rsid w:val="004F1736"/>
    <w:rsid w:val="004F5814"/>
    <w:rsid w:val="004F7194"/>
    <w:rsid w:val="004F784C"/>
    <w:rsid w:val="00500FD4"/>
    <w:rsid w:val="00501AB0"/>
    <w:rsid w:val="005058A6"/>
    <w:rsid w:val="005061B1"/>
    <w:rsid w:val="005127BB"/>
    <w:rsid w:val="00520EBA"/>
    <w:rsid w:val="0052198E"/>
    <w:rsid w:val="00526AD5"/>
    <w:rsid w:val="0053219C"/>
    <w:rsid w:val="00533F56"/>
    <w:rsid w:val="00537561"/>
    <w:rsid w:val="00537915"/>
    <w:rsid w:val="005420FE"/>
    <w:rsid w:val="0054234A"/>
    <w:rsid w:val="00550090"/>
    <w:rsid w:val="00563C8F"/>
    <w:rsid w:val="00582DCB"/>
    <w:rsid w:val="00583CCD"/>
    <w:rsid w:val="00591AAC"/>
    <w:rsid w:val="00591C0E"/>
    <w:rsid w:val="005935B8"/>
    <w:rsid w:val="0059529A"/>
    <w:rsid w:val="00597D64"/>
    <w:rsid w:val="005A01E9"/>
    <w:rsid w:val="005A38EB"/>
    <w:rsid w:val="005A3A93"/>
    <w:rsid w:val="005B1F6C"/>
    <w:rsid w:val="005B5405"/>
    <w:rsid w:val="005C21DB"/>
    <w:rsid w:val="005C623A"/>
    <w:rsid w:val="005C6FAA"/>
    <w:rsid w:val="005C7FCD"/>
    <w:rsid w:val="005D4BFD"/>
    <w:rsid w:val="005F59B6"/>
    <w:rsid w:val="005F771F"/>
    <w:rsid w:val="00614CDF"/>
    <w:rsid w:val="006171AA"/>
    <w:rsid w:val="00633449"/>
    <w:rsid w:val="006359CA"/>
    <w:rsid w:val="006373E6"/>
    <w:rsid w:val="0064415D"/>
    <w:rsid w:val="00647FEB"/>
    <w:rsid w:val="00665302"/>
    <w:rsid w:val="00671050"/>
    <w:rsid w:val="00673871"/>
    <w:rsid w:val="00674EC7"/>
    <w:rsid w:val="00677FD8"/>
    <w:rsid w:val="00682D1D"/>
    <w:rsid w:val="00693184"/>
    <w:rsid w:val="006A4CC0"/>
    <w:rsid w:val="006A6083"/>
    <w:rsid w:val="006B0025"/>
    <w:rsid w:val="006B0AA8"/>
    <w:rsid w:val="006B27A8"/>
    <w:rsid w:val="006B4D40"/>
    <w:rsid w:val="006C0B59"/>
    <w:rsid w:val="006C6160"/>
    <w:rsid w:val="006D6D37"/>
    <w:rsid w:val="006D6D7C"/>
    <w:rsid w:val="006D72C5"/>
    <w:rsid w:val="006E0FEB"/>
    <w:rsid w:val="006E162A"/>
    <w:rsid w:val="006E27D0"/>
    <w:rsid w:val="006E59E9"/>
    <w:rsid w:val="006F5562"/>
    <w:rsid w:val="006F6F73"/>
    <w:rsid w:val="007007D8"/>
    <w:rsid w:val="00722E12"/>
    <w:rsid w:val="00727800"/>
    <w:rsid w:val="00733AB0"/>
    <w:rsid w:val="00735F14"/>
    <w:rsid w:val="00741FBD"/>
    <w:rsid w:val="0074268B"/>
    <w:rsid w:val="00742A7A"/>
    <w:rsid w:val="007474C8"/>
    <w:rsid w:val="00752BA4"/>
    <w:rsid w:val="00763673"/>
    <w:rsid w:val="0076471D"/>
    <w:rsid w:val="00767887"/>
    <w:rsid w:val="0077107B"/>
    <w:rsid w:val="00772E41"/>
    <w:rsid w:val="007756DD"/>
    <w:rsid w:val="00784481"/>
    <w:rsid w:val="007907A5"/>
    <w:rsid w:val="0079408F"/>
    <w:rsid w:val="00796ADF"/>
    <w:rsid w:val="00797B85"/>
    <w:rsid w:val="007A39AA"/>
    <w:rsid w:val="007B38EC"/>
    <w:rsid w:val="007B56FA"/>
    <w:rsid w:val="007C4528"/>
    <w:rsid w:val="007C6205"/>
    <w:rsid w:val="007C6741"/>
    <w:rsid w:val="007E49D7"/>
    <w:rsid w:val="007E5B7B"/>
    <w:rsid w:val="007F1235"/>
    <w:rsid w:val="007F3396"/>
    <w:rsid w:val="00803B76"/>
    <w:rsid w:val="008049B3"/>
    <w:rsid w:val="0081360A"/>
    <w:rsid w:val="00815443"/>
    <w:rsid w:val="00815581"/>
    <w:rsid w:val="008176F4"/>
    <w:rsid w:val="008210ED"/>
    <w:rsid w:val="008271EA"/>
    <w:rsid w:val="008307B5"/>
    <w:rsid w:val="0084166B"/>
    <w:rsid w:val="008450B4"/>
    <w:rsid w:val="00855968"/>
    <w:rsid w:val="0085791B"/>
    <w:rsid w:val="008677A1"/>
    <w:rsid w:val="0087418F"/>
    <w:rsid w:val="00875961"/>
    <w:rsid w:val="00876E89"/>
    <w:rsid w:val="008777A4"/>
    <w:rsid w:val="00891A1D"/>
    <w:rsid w:val="00897471"/>
    <w:rsid w:val="008A318B"/>
    <w:rsid w:val="008A496E"/>
    <w:rsid w:val="008C097E"/>
    <w:rsid w:val="008C256B"/>
    <w:rsid w:val="008C2B3D"/>
    <w:rsid w:val="008C64DF"/>
    <w:rsid w:val="008C78D7"/>
    <w:rsid w:val="008D07E0"/>
    <w:rsid w:val="008E11C8"/>
    <w:rsid w:val="008E3899"/>
    <w:rsid w:val="008F7BE4"/>
    <w:rsid w:val="009011CA"/>
    <w:rsid w:val="00903001"/>
    <w:rsid w:val="00903854"/>
    <w:rsid w:val="00910277"/>
    <w:rsid w:val="0091750D"/>
    <w:rsid w:val="00920B61"/>
    <w:rsid w:val="0092392F"/>
    <w:rsid w:val="0092449A"/>
    <w:rsid w:val="00925733"/>
    <w:rsid w:val="00926A98"/>
    <w:rsid w:val="00932DFB"/>
    <w:rsid w:val="00933691"/>
    <w:rsid w:val="009444FC"/>
    <w:rsid w:val="009453CB"/>
    <w:rsid w:val="00950EA1"/>
    <w:rsid w:val="009528A5"/>
    <w:rsid w:val="00955815"/>
    <w:rsid w:val="009608D8"/>
    <w:rsid w:val="00972AA1"/>
    <w:rsid w:val="00974739"/>
    <w:rsid w:val="00975167"/>
    <w:rsid w:val="00977C9B"/>
    <w:rsid w:val="00981774"/>
    <w:rsid w:val="00982F6B"/>
    <w:rsid w:val="00984588"/>
    <w:rsid w:val="00985F5D"/>
    <w:rsid w:val="0099716D"/>
    <w:rsid w:val="009A4058"/>
    <w:rsid w:val="009B0A13"/>
    <w:rsid w:val="009B1E56"/>
    <w:rsid w:val="009B2A04"/>
    <w:rsid w:val="009B33B3"/>
    <w:rsid w:val="009C01CF"/>
    <w:rsid w:val="009C0FD2"/>
    <w:rsid w:val="009C17C2"/>
    <w:rsid w:val="009C1979"/>
    <w:rsid w:val="009D1693"/>
    <w:rsid w:val="009D4F0D"/>
    <w:rsid w:val="009D5887"/>
    <w:rsid w:val="009D60B1"/>
    <w:rsid w:val="009D6FCB"/>
    <w:rsid w:val="009E1989"/>
    <w:rsid w:val="009E341C"/>
    <w:rsid w:val="009E5611"/>
    <w:rsid w:val="009F64E3"/>
    <w:rsid w:val="00A000E6"/>
    <w:rsid w:val="00A061A5"/>
    <w:rsid w:val="00A16A64"/>
    <w:rsid w:val="00A27EFF"/>
    <w:rsid w:val="00A304E0"/>
    <w:rsid w:val="00A50EBE"/>
    <w:rsid w:val="00A54D11"/>
    <w:rsid w:val="00A57D7B"/>
    <w:rsid w:val="00A62FF1"/>
    <w:rsid w:val="00A64353"/>
    <w:rsid w:val="00A72077"/>
    <w:rsid w:val="00A91423"/>
    <w:rsid w:val="00A96BD7"/>
    <w:rsid w:val="00AA542D"/>
    <w:rsid w:val="00AA66B3"/>
    <w:rsid w:val="00AC0132"/>
    <w:rsid w:val="00AC132A"/>
    <w:rsid w:val="00AC18C3"/>
    <w:rsid w:val="00AC27C0"/>
    <w:rsid w:val="00AD7261"/>
    <w:rsid w:val="00AE579B"/>
    <w:rsid w:val="00AF3406"/>
    <w:rsid w:val="00AF395C"/>
    <w:rsid w:val="00B01262"/>
    <w:rsid w:val="00B10AFD"/>
    <w:rsid w:val="00B13916"/>
    <w:rsid w:val="00B15F35"/>
    <w:rsid w:val="00B259FE"/>
    <w:rsid w:val="00B31C74"/>
    <w:rsid w:val="00B364E3"/>
    <w:rsid w:val="00B405C5"/>
    <w:rsid w:val="00B41141"/>
    <w:rsid w:val="00B45C5C"/>
    <w:rsid w:val="00B467EF"/>
    <w:rsid w:val="00B47094"/>
    <w:rsid w:val="00B4786C"/>
    <w:rsid w:val="00B508C1"/>
    <w:rsid w:val="00B52353"/>
    <w:rsid w:val="00B52761"/>
    <w:rsid w:val="00B529B0"/>
    <w:rsid w:val="00B563F5"/>
    <w:rsid w:val="00B61BC6"/>
    <w:rsid w:val="00B65776"/>
    <w:rsid w:val="00B6716C"/>
    <w:rsid w:val="00B73C26"/>
    <w:rsid w:val="00B7702F"/>
    <w:rsid w:val="00B77148"/>
    <w:rsid w:val="00B80913"/>
    <w:rsid w:val="00B86612"/>
    <w:rsid w:val="00B91219"/>
    <w:rsid w:val="00B96418"/>
    <w:rsid w:val="00BA7977"/>
    <w:rsid w:val="00BC1AFB"/>
    <w:rsid w:val="00BD3013"/>
    <w:rsid w:val="00BD5AE1"/>
    <w:rsid w:val="00BE0743"/>
    <w:rsid w:val="00BE220D"/>
    <w:rsid w:val="00BE4644"/>
    <w:rsid w:val="00BE590E"/>
    <w:rsid w:val="00BE642E"/>
    <w:rsid w:val="00C02EC3"/>
    <w:rsid w:val="00C06B8D"/>
    <w:rsid w:val="00C0764B"/>
    <w:rsid w:val="00C15AB3"/>
    <w:rsid w:val="00C21598"/>
    <w:rsid w:val="00C3235E"/>
    <w:rsid w:val="00C405B3"/>
    <w:rsid w:val="00C41C96"/>
    <w:rsid w:val="00C5189E"/>
    <w:rsid w:val="00C5767B"/>
    <w:rsid w:val="00C64A32"/>
    <w:rsid w:val="00C7000E"/>
    <w:rsid w:val="00C769DE"/>
    <w:rsid w:val="00C844F6"/>
    <w:rsid w:val="00C84EF2"/>
    <w:rsid w:val="00C869FC"/>
    <w:rsid w:val="00C86EF9"/>
    <w:rsid w:val="00C878C9"/>
    <w:rsid w:val="00C90D5E"/>
    <w:rsid w:val="00C9647B"/>
    <w:rsid w:val="00C96FB3"/>
    <w:rsid w:val="00CA565F"/>
    <w:rsid w:val="00CA6AE8"/>
    <w:rsid w:val="00CB231B"/>
    <w:rsid w:val="00CB3516"/>
    <w:rsid w:val="00CC2D9E"/>
    <w:rsid w:val="00CC761D"/>
    <w:rsid w:val="00CD1EBB"/>
    <w:rsid w:val="00CD2BF5"/>
    <w:rsid w:val="00CE7108"/>
    <w:rsid w:val="00CF6FC1"/>
    <w:rsid w:val="00D00872"/>
    <w:rsid w:val="00D02276"/>
    <w:rsid w:val="00D02D04"/>
    <w:rsid w:val="00D05952"/>
    <w:rsid w:val="00D06F7A"/>
    <w:rsid w:val="00D146AF"/>
    <w:rsid w:val="00D16E09"/>
    <w:rsid w:val="00D20AF3"/>
    <w:rsid w:val="00D23544"/>
    <w:rsid w:val="00D24C22"/>
    <w:rsid w:val="00D264AD"/>
    <w:rsid w:val="00D35329"/>
    <w:rsid w:val="00D35732"/>
    <w:rsid w:val="00D36196"/>
    <w:rsid w:val="00D4340F"/>
    <w:rsid w:val="00D45FC4"/>
    <w:rsid w:val="00D63B3E"/>
    <w:rsid w:val="00D6487C"/>
    <w:rsid w:val="00D74291"/>
    <w:rsid w:val="00D81493"/>
    <w:rsid w:val="00D90C8B"/>
    <w:rsid w:val="00D9169F"/>
    <w:rsid w:val="00D946FB"/>
    <w:rsid w:val="00D94828"/>
    <w:rsid w:val="00D975B9"/>
    <w:rsid w:val="00DA02ED"/>
    <w:rsid w:val="00DA45C4"/>
    <w:rsid w:val="00DB313D"/>
    <w:rsid w:val="00DB4286"/>
    <w:rsid w:val="00DC1262"/>
    <w:rsid w:val="00DC161C"/>
    <w:rsid w:val="00DC3ED1"/>
    <w:rsid w:val="00DD239E"/>
    <w:rsid w:val="00DD4366"/>
    <w:rsid w:val="00DE0463"/>
    <w:rsid w:val="00DE7414"/>
    <w:rsid w:val="00DF14F5"/>
    <w:rsid w:val="00E057A3"/>
    <w:rsid w:val="00E1043A"/>
    <w:rsid w:val="00E11103"/>
    <w:rsid w:val="00E11735"/>
    <w:rsid w:val="00E1346B"/>
    <w:rsid w:val="00E32F71"/>
    <w:rsid w:val="00E3563E"/>
    <w:rsid w:val="00E37EAE"/>
    <w:rsid w:val="00E414C5"/>
    <w:rsid w:val="00E431E1"/>
    <w:rsid w:val="00E464AF"/>
    <w:rsid w:val="00E50C1A"/>
    <w:rsid w:val="00E56D24"/>
    <w:rsid w:val="00E6647F"/>
    <w:rsid w:val="00E677CB"/>
    <w:rsid w:val="00E80352"/>
    <w:rsid w:val="00E82340"/>
    <w:rsid w:val="00E97B25"/>
    <w:rsid w:val="00EA17AC"/>
    <w:rsid w:val="00EA407B"/>
    <w:rsid w:val="00EB111F"/>
    <w:rsid w:val="00EB4244"/>
    <w:rsid w:val="00EB6FF5"/>
    <w:rsid w:val="00EC169A"/>
    <w:rsid w:val="00EC4B87"/>
    <w:rsid w:val="00EC51AD"/>
    <w:rsid w:val="00EE4DA4"/>
    <w:rsid w:val="00EF3BE1"/>
    <w:rsid w:val="00F02D22"/>
    <w:rsid w:val="00F04FB5"/>
    <w:rsid w:val="00F17090"/>
    <w:rsid w:val="00F24029"/>
    <w:rsid w:val="00F44C91"/>
    <w:rsid w:val="00F52882"/>
    <w:rsid w:val="00F62730"/>
    <w:rsid w:val="00F628B3"/>
    <w:rsid w:val="00F66A52"/>
    <w:rsid w:val="00F701DA"/>
    <w:rsid w:val="00F71FC1"/>
    <w:rsid w:val="00F7636C"/>
    <w:rsid w:val="00F81BFA"/>
    <w:rsid w:val="00F857FA"/>
    <w:rsid w:val="00F868EC"/>
    <w:rsid w:val="00F9399A"/>
    <w:rsid w:val="00FA7F84"/>
    <w:rsid w:val="00FB1768"/>
    <w:rsid w:val="00FB2984"/>
    <w:rsid w:val="00FB7388"/>
    <w:rsid w:val="00FC2E23"/>
    <w:rsid w:val="00FD30CE"/>
    <w:rsid w:val="00FD595C"/>
    <w:rsid w:val="00FD7616"/>
    <w:rsid w:val="00FD7ECF"/>
    <w:rsid w:val="00FE3F9B"/>
    <w:rsid w:val="00FE7E31"/>
    <w:rsid w:val="00FF0DB4"/>
    <w:rsid w:val="00FF6BA7"/>
    <w:rsid w:val="00FF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0F785C-E0C0-407C-BBDD-D5BC4E59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915"/>
    <w:rPr>
      <w:sz w:val="24"/>
      <w:szCs w:val="24"/>
    </w:rPr>
  </w:style>
  <w:style w:type="paragraph" w:styleId="3">
    <w:name w:val="heading 3"/>
    <w:basedOn w:val="a"/>
    <w:next w:val="a"/>
    <w:link w:val="30"/>
    <w:qFormat/>
    <w:rsid w:val="00A50EBE"/>
    <w:pPr>
      <w:keepNext/>
      <w:outlineLvl w:val="2"/>
    </w:pPr>
    <w:rPr>
      <w:sz w:val="28"/>
      <w:szCs w:val="20"/>
      <w:lang w:val="x-none" w:eastAsia="x-none"/>
    </w:rPr>
  </w:style>
  <w:style w:type="paragraph" w:styleId="6">
    <w:name w:val="heading 6"/>
    <w:basedOn w:val="a"/>
    <w:next w:val="a"/>
    <w:link w:val="60"/>
    <w:qFormat/>
    <w:rsid w:val="00815443"/>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50EBE"/>
    <w:rPr>
      <w:sz w:val="28"/>
    </w:rPr>
  </w:style>
  <w:style w:type="paragraph" w:styleId="2">
    <w:name w:val="Body Text Indent 2"/>
    <w:basedOn w:val="a"/>
    <w:link w:val="20"/>
    <w:rsid w:val="00A50EBE"/>
    <w:pPr>
      <w:ind w:firstLine="567"/>
      <w:jc w:val="both"/>
    </w:pPr>
    <w:rPr>
      <w:sz w:val="28"/>
      <w:szCs w:val="20"/>
      <w:lang w:val="x-none" w:eastAsia="x-none"/>
    </w:rPr>
  </w:style>
  <w:style w:type="character" w:customStyle="1" w:styleId="20">
    <w:name w:val="Основной текст с отступом 2 Знак"/>
    <w:link w:val="2"/>
    <w:rsid w:val="00A50EBE"/>
    <w:rPr>
      <w:sz w:val="28"/>
    </w:rPr>
  </w:style>
  <w:style w:type="character" w:customStyle="1" w:styleId="60">
    <w:name w:val="Заголовок 6 Знак"/>
    <w:link w:val="6"/>
    <w:semiHidden/>
    <w:rsid w:val="00815443"/>
    <w:rPr>
      <w:rFonts w:ascii="Calibri" w:eastAsia="Times New Roman" w:hAnsi="Calibri" w:cs="Times New Roman"/>
      <w:b/>
      <w:bCs/>
      <w:sz w:val="22"/>
      <w:szCs w:val="22"/>
    </w:rPr>
  </w:style>
  <w:style w:type="paragraph" w:styleId="a3">
    <w:name w:val="Body Text"/>
    <w:basedOn w:val="a"/>
    <w:link w:val="a4"/>
    <w:rsid w:val="00815443"/>
    <w:pPr>
      <w:spacing w:after="120"/>
    </w:pPr>
    <w:rPr>
      <w:lang w:val="x-none" w:eastAsia="x-none"/>
    </w:rPr>
  </w:style>
  <w:style w:type="character" w:customStyle="1" w:styleId="a4">
    <w:name w:val="Основной текст Знак"/>
    <w:link w:val="a3"/>
    <w:rsid w:val="00815443"/>
    <w:rPr>
      <w:sz w:val="24"/>
      <w:szCs w:val="24"/>
    </w:rPr>
  </w:style>
  <w:style w:type="paragraph" w:styleId="a5">
    <w:name w:val="Body Text Indent"/>
    <w:basedOn w:val="a"/>
    <w:link w:val="a6"/>
    <w:uiPriority w:val="99"/>
    <w:rsid w:val="00815443"/>
    <w:pPr>
      <w:spacing w:after="120"/>
      <w:ind w:left="283"/>
    </w:pPr>
    <w:rPr>
      <w:lang w:val="x-none" w:eastAsia="x-none"/>
    </w:rPr>
  </w:style>
  <w:style w:type="character" w:customStyle="1" w:styleId="a6">
    <w:name w:val="Основной текст с отступом Знак"/>
    <w:link w:val="a5"/>
    <w:uiPriority w:val="99"/>
    <w:rsid w:val="00815443"/>
    <w:rPr>
      <w:sz w:val="24"/>
      <w:szCs w:val="24"/>
    </w:rPr>
  </w:style>
  <w:style w:type="paragraph" w:styleId="21">
    <w:name w:val="Body Text 2"/>
    <w:basedOn w:val="a"/>
    <w:link w:val="22"/>
    <w:rsid w:val="00815443"/>
    <w:pPr>
      <w:spacing w:after="120" w:line="480" w:lineRule="auto"/>
    </w:pPr>
    <w:rPr>
      <w:lang w:val="x-none" w:eastAsia="x-none"/>
    </w:rPr>
  </w:style>
  <w:style w:type="character" w:customStyle="1" w:styleId="22">
    <w:name w:val="Основной текст 2 Знак"/>
    <w:link w:val="21"/>
    <w:rsid w:val="00815443"/>
    <w:rPr>
      <w:sz w:val="24"/>
      <w:szCs w:val="24"/>
    </w:rPr>
  </w:style>
  <w:style w:type="paragraph" w:customStyle="1" w:styleId="ConsNormal">
    <w:name w:val="ConsNormal"/>
    <w:rsid w:val="00815443"/>
    <w:pPr>
      <w:widowControl w:val="0"/>
      <w:autoSpaceDE w:val="0"/>
      <w:autoSpaceDN w:val="0"/>
      <w:adjustRightInd w:val="0"/>
      <w:ind w:firstLine="720"/>
    </w:pPr>
    <w:rPr>
      <w:rFonts w:ascii="Arial" w:hAnsi="Arial" w:cs="Arial"/>
    </w:rPr>
  </w:style>
  <w:style w:type="paragraph" w:customStyle="1" w:styleId="210">
    <w:name w:val="Основной текст 21"/>
    <w:basedOn w:val="a"/>
    <w:rsid w:val="00815443"/>
    <w:pPr>
      <w:suppressAutoHyphens/>
      <w:overflowPunct w:val="0"/>
      <w:autoSpaceDE w:val="0"/>
      <w:autoSpaceDN w:val="0"/>
      <w:adjustRightInd w:val="0"/>
      <w:ind w:firstLine="567"/>
      <w:jc w:val="both"/>
      <w:textAlignment w:val="baseline"/>
    </w:pPr>
    <w:rPr>
      <w:sz w:val="28"/>
      <w:szCs w:val="20"/>
    </w:rPr>
  </w:style>
  <w:style w:type="paragraph" w:customStyle="1" w:styleId="a7">
    <w:name w:val="ЭЭГ"/>
    <w:basedOn w:val="a"/>
    <w:rsid w:val="00767887"/>
    <w:pPr>
      <w:spacing w:line="360" w:lineRule="auto"/>
      <w:ind w:firstLine="720"/>
      <w:jc w:val="both"/>
    </w:pPr>
  </w:style>
  <w:style w:type="paragraph" w:customStyle="1" w:styleId="211">
    <w:name w:val="Основной текст 21"/>
    <w:basedOn w:val="a"/>
    <w:uiPriority w:val="99"/>
    <w:rsid w:val="009608D8"/>
    <w:pPr>
      <w:suppressAutoHyphens/>
      <w:overflowPunct w:val="0"/>
      <w:autoSpaceDE w:val="0"/>
      <w:autoSpaceDN w:val="0"/>
      <w:adjustRightInd w:val="0"/>
      <w:ind w:firstLine="567"/>
      <w:jc w:val="both"/>
      <w:textAlignment w:val="baseline"/>
    </w:pPr>
    <w:rPr>
      <w:sz w:val="28"/>
      <w:szCs w:val="20"/>
    </w:rPr>
  </w:style>
  <w:style w:type="paragraph" w:customStyle="1" w:styleId="ConsPlusNormal">
    <w:name w:val="ConsPlusNormal"/>
    <w:rsid w:val="00264CA6"/>
    <w:pPr>
      <w:widowControl w:val="0"/>
      <w:autoSpaceDE w:val="0"/>
      <w:autoSpaceDN w:val="0"/>
      <w:adjustRightInd w:val="0"/>
      <w:ind w:firstLine="720"/>
    </w:pPr>
    <w:rPr>
      <w:rFonts w:ascii="Arial" w:hAnsi="Arial" w:cs="Arial"/>
    </w:rPr>
  </w:style>
  <w:style w:type="paragraph" w:styleId="a8">
    <w:name w:val="List Paragraph"/>
    <w:basedOn w:val="a"/>
    <w:uiPriority w:val="99"/>
    <w:qFormat/>
    <w:rsid w:val="008C64DF"/>
    <w:pPr>
      <w:spacing w:after="200" w:line="276" w:lineRule="auto"/>
      <w:ind w:left="720"/>
    </w:pPr>
    <w:rPr>
      <w:rFonts w:ascii="Calibri" w:eastAsia="Calibri" w:hAnsi="Calibri" w:cs="Calibri"/>
      <w:sz w:val="22"/>
      <w:szCs w:val="22"/>
      <w:lang w:eastAsia="en-US"/>
    </w:rPr>
  </w:style>
  <w:style w:type="paragraph" w:styleId="a9">
    <w:name w:val="Normal (Web)"/>
    <w:basedOn w:val="a"/>
    <w:uiPriority w:val="99"/>
    <w:unhideWhenUsed/>
    <w:rsid w:val="00C41C96"/>
    <w:pPr>
      <w:spacing w:before="100" w:beforeAutospacing="1" w:after="100" w:afterAutospacing="1"/>
    </w:pPr>
  </w:style>
  <w:style w:type="character" w:customStyle="1" w:styleId="r">
    <w:name w:val="r"/>
    <w:rsid w:val="00DA02ED"/>
  </w:style>
  <w:style w:type="paragraph" w:styleId="HTML">
    <w:name w:val="HTML Preformatted"/>
    <w:basedOn w:val="a"/>
    <w:link w:val="HTML0"/>
    <w:uiPriority w:val="99"/>
    <w:unhideWhenUsed/>
    <w:rsid w:val="00EA1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EA17AC"/>
    <w:rPr>
      <w:rFonts w:ascii="Courier New" w:hAnsi="Courier New" w:cs="Courier New"/>
    </w:rPr>
  </w:style>
  <w:style w:type="character" w:customStyle="1" w:styleId="blk">
    <w:name w:val="blk"/>
    <w:rsid w:val="00EA17AC"/>
  </w:style>
  <w:style w:type="paragraph" w:customStyle="1" w:styleId="ConsPlusNonformat">
    <w:name w:val="ConsPlusNonformat"/>
    <w:rsid w:val="008777A4"/>
    <w:pPr>
      <w:autoSpaceDE w:val="0"/>
      <w:autoSpaceDN w:val="0"/>
      <w:adjustRightInd w:val="0"/>
    </w:pPr>
    <w:rPr>
      <w:rFonts w:ascii="Courier New" w:hAnsi="Courier New" w:cs="Courier New"/>
    </w:rPr>
  </w:style>
  <w:style w:type="paragraph" w:styleId="aa">
    <w:name w:val="Balloon Text"/>
    <w:basedOn w:val="a"/>
    <w:link w:val="ab"/>
    <w:rsid w:val="00155FB9"/>
    <w:rPr>
      <w:rFonts w:ascii="Segoe UI" w:hAnsi="Segoe UI"/>
      <w:sz w:val="18"/>
      <w:szCs w:val="18"/>
      <w:lang w:val="x-none" w:eastAsia="x-none"/>
    </w:rPr>
  </w:style>
  <w:style w:type="character" w:customStyle="1" w:styleId="ab">
    <w:name w:val="Текст выноски Знак"/>
    <w:link w:val="aa"/>
    <w:rsid w:val="00155FB9"/>
    <w:rPr>
      <w:rFonts w:ascii="Segoe UI" w:hAnsi="Segoe UI" w:cs="Segoe UI"/>
      <w:sz w:val="18"/>
      <w:szCs w:val="18"/>
    </w:rPr>
  </w:style>
  <w:style w:type="paragraph" w:customStyle="1" w:styleId="ConsPlusCell">
    <w:name w:val="ConsPlusCell"/>
    <w:uiPriority w:val="99"/>
    <w:rsid w:val="005A38EB"/>
    <w:pPr>
      <w:widowControl w:val="0"/>
      <w:autoSpaceDE w:val="0"/>
      <w:autoSpaceDN w:val="0"/>
      <w:adjustRightInd w:val="0"/>
    </w:pPr>
    <w:rPr>
      <w:rFonts w:ascii="Calibri" w:hAnsi="Calibri" w:cs="Calibri"/>
      <w:sz w:val="22"/>
      <w:szCs w:val="22"/>
    </w:rPr>
  </w:style>
  <w:style w:type="paragraph" w:customStyle="1" w:styleId="ConsPlusTitle">
    <w:name w:val="ConsPlusTitle"/>
    <w:rsid w:val="003751EF"/>
    <w:pPr>
      <w:widowControl w:val="0"/>
      <w:autoSpaceDE w:val="0"/>
      <w:autoSpaceDN w:val="0"/>
    </w:pPr>
    <w:rPr>
      <w:b/>
      <w:sz w:val="28"/>
    </w:rPr>
  </w:style>
  <w:style w:type="table" w:styleId="ac">
    <w:name w:val="Table Grid"/>
    <w:basedOn w:val="a1"/>
    <w:rsid w:val="0000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19040">
      <w:bodyDiv w:val="1"/>
      <w:marLeft w:val="0"/>
      <w:marRight w:val="0"/>
      <w:marTop w:val="0"/>
      <w:marBottom w:val="0"/>
      <w:divBdr>
        <w:top w:val="none" w:sz="0" w:space="0" w:color="auto"/>
        <w:left w:val="none" w:sz="0" w:space="0" w:color="auto"/>
        <w:bottom w:val="none" w:sz="0" w:space="0" w:color="auto"/>
        <w:right w:val="none" w:sz="0" w:space="0" w:color="auto"/>
      </w:divBdr>
    </w:div>
    <w:div w:id="662587823">
      <w:bodyDiv w:val="1"/>
      <w:marLeft w:val="0"/>
      <w:marRight w:val="0"/>
      <w:marTop w:val="0"/>
      <w:marBottom w:val="0"/>
      <w:divBdr>
        <w:top w:val="none" w:sz="0" w:space="0" w:color="auto"/>
        <w:left w:val="none" w:sz="0" w:space="0" w:color="auto"/>
        <w:bottom w:val="none" w:sz="0" w:space="0" w:color="auto"/>
        <w:right w:val="none" w:sz="0" w:space="0" w:color="auto"/>
      </w:divBdr>
    </w:div>
    <w:div w:id="939530506">
      <w:bodyDiv w:val="1"/>
      <w:marLeft w:val="0"/>
      <w:marRight w:val="0"/>
      <w:marTop w:val="0"/>
      <w:marBottom w:val="0"/>
      <w:divBdr>
        <w:top w:val="none" w:sz="0" w:space="0" w:color="auto"/>
        <w:left w:val="none" w:sz="0" w:space="0" w:color="auto"/>
        <w:bottom w:val="none" w:sz="0" w:space="0" w:color="auto"/>
        <w:right w:val="none" w:sz="0" w:space="0" w:color="auto"/>
      </w:divBdr>
    </w:div>
    <w:div w:id="1061365780">
      <w:bodyDiv w:val="1"/>
      <w:marLeft w:val="0"/>
      <w:marRight w:val="0"/>
      <w:marTop w:val="0"/>
      <w:marBottom w:val="0"/>
      <w:divBdr>
        <w:top w:val="none" w:sz="0" w:space="0" w:color="auto"/>
        <w:left w:val="none" w:sz="0" w:space="0" w:color="auto"/>
        <w:bottom w:val="none" w:sz="0" w:space="0" w:color="auto"/>
        <w:right w:val="none" w:sz="0" w:space="0" w:color="auto"/>
      </w:divBdr>
      <w:divsChild>
        <w:div w:id="204027259">
          <w:marLeft w:val="60"/>
          <w:marRight w:val="60"/>
          <w:marTop w:val="100"/>
          <w:marBottom w:val="100"/>
          <w:divBdr>
            <w:top w:val="none" w:sz="0" w:space="0" w:color="auto"/>
            <w:left w:val="none" w:sz="0" w:space="0" w:color="auto"/>
            <w:bottom w:val="none" w:sz="0" w:space="0" w:color="auto"/>
            <w:right w:val="none" w:sz="0" w:space="0" w:color="auto"/>
          </w:divBdr>
        </w:div>
        <w:div w:id="306054657">
          <w:marLeft w:val="60"/>
          <w:marRight w:val="60"/>
          <w:marTop w:val="100"/>
          <w:marBottom w:val="100"/>
          <w:divBdr>
            <w:top w:val="none" w:sz="0" w:space="0" w:color="auto"/>
            <w:left w:val="none" w:sz="0" w:space="0" w:color="auto"/>
            <w:bottom w:val="none" w:sz="0" w:space="0" w:color="auto"/>
            <w:right w:val="none" w:sz="0" w:space="0" w:color="auto"/>
          </w:divBdr>
        </w:div>
        <w:div w:id="314183602">
          <w:marLeft w:val="60"/>
          <w:marRight w:val="60"/>
          <w:marTop w:val="100"/>
          <w:marBottom w:val="100"/>
          <w:divBdr>
            <w:top w:val="none" w:sz="0" w:space="0" w:color="auto"/>
            <w:left w:val="none" w:sz="0" w:space="0" w:color="auto"/>
            <w:bottom w:val="none" w:sz="0" w:space="0" w:color="auto"/>
            <w:right w:val="none" w:sz="0" w:space="0" w:color="auto"/>
          </w:divBdr>
        </w:div>
        <w:div w:id="417867345">
          <w:marLeft w:val="60"/>
          <w:marRight w:val="60"/>
          <w:marTop w:val="100"/>
          <w:marBottom w:val="100"/>
          <w:divBdr>
            <w:top w:val="none" w:sz="0" w:space="0" w:color="auto"/>
            <w:left w:val="none" w:sz="0" w:space="0" w:color="auto"/>
            <w:bottom w:val="none" w:sz="0" w:space="0" w:color="auto"/>
            <w:right w:val="none" w:sz="0" w:space="0" w:color="auto"/>
          </w:divBdr>
        </w:div>
        <w:div w:id="512304563">
          <w:marLeft w:val="60"/>
          <w:marRight w:val="60"/>
          <w:marTop w:val="100"/>
          <w:marBottom w:val="100"/>
          <w:divBdr>
            <w:top w:val="none" w:sz="0" w:space="0" w:color="auto"/>
            <w:left w:val="none" w:sz="0" w:space="0" w:color="auto"/>
            <w:bottom w:val="none" w:sz="0" w:space="0" w:color="auto"/>
            <w:right w:val="none" w:sz="0" w:space="0" w:color="auto"/>
          </w:divBdr>
        </w:div>
        <w:div w:id="554202231">
          <w:marLeft w:val="60"/>
          <w:marRight w:val="60"/>
          <w:marTop w:val="100"/>
          <w:marBottom w:val="100"/>
          <w:divBdr>
            <w:top w:val="none" w:sz="0" w:space="0" w:color="auto"/>
            <w:left w:val="none" w:sz="0" w:space="0" w:color="auto"/>
            <w:bottom w:val="none" w:sz="0" w:space="0" w:color="auto"/>
            <w:right w:val="none" w:sz="0" w:space="0" w:color="auto"/>
          </w:divBdr>
        </w:div>
        <w:div w:id="626397757">
          <w:marLeft w:val="60"/>
          <w:marRight w:val="60"/>
          <w:marTop w:val="100"/>
          <w:marBottom w:val="100"/>
          <w:divBdr>
            <w:top w:val="none" w:sz="0" w:space="0" w:color="auto"/>
            <w:left w:val="none" w:sz="0" w:space="0" w:color="auto"/>
            <w:bottom w:val="none" w:sz="0" w:space="0" w:color="auto"/>
            <w:right w:val="none" w:sz="0" w:space="0" w:color="auto"/>
          </w:divBdr>
        </w:div>
        <w:div w:id="677540830">
          <w:marLeft w:val="60"/>
          <w:marRight w:val="60"/>
          <w:marTop w:val="100"/>
          <w:marBottom w:val="100"/>
          <w:divBdr>
            <w:top w:val="none" w:sz="0" w:space="0" w:color="auto"/>
            <w:left w:val="none" w:sz="0" w:space="0" w:color="auto"/>
            <w:bottom w:val="none" w:sz="0" w:space="0" w:color="auto"/>
            <w:right w:val="none" w:sz="0" w:space="0" w:color="auto"/>
          </w:divBdr>
        </w:div>
        <w:div w:id="709116028">
          <w:marLeft w:val="60"/>
          <w:marRight w:val="60"/>
          <w:marTop w:val="100"/>
          <w:marBottom w:val="100"/>
          <w:divBdr>
            <w:top w:val="none" w:sz="0" w:space="0" w:color="auto"/>
            <w:left w:val="none" w:sz="0" w:space="0" w:color="auto"/>
            <w:bottom w:val="none" w:sz="0" w:space="0" w:color="auto"/>
            <w:right w:val="none" w:sz="0" w:space="0" w:color="auto"/>
          </w:divBdr>
        </w:div>
        <w:div w:id="1040788092">
          <w:marLeft w:val="60"/>
          <w:marRight w:val="60"/>
          <w:marTop w:val="100"/>
          <w:marBottom w:val="100"/>
          <w:divBdr>
            <w:top w:val="none" w:sz="0" w:space="0" w:color="auto"/>
            <w:left w:val="none" w:sz="0" w:space="0" w:color="auto"/>
            <w:bottom w:val="none" w:sz="0" w:space="0" w:color="auto"/>
            <w:right w:val="none" w:sz="0" w:space="0" w:color="auto"/>
          </w:divBdr>
        </w:div>
        <w:div w:id="1054088515">
          <w:marLeft w:val="60"/>
          <w:marRight w:val="60"/>
          <w:marTop w:val="100"/>
          <w:marBottom w:val="100"/>
          <w:divBdr>
            <w:top w:val="none" w:sz="0" w:space="0" w:color="auto"/>
            <w:left w:val="none" w:sz="0" w:space="0" w:color="auto"/>
            <w:bottom w:val="none" w:sz="0" w:space="0" w:color="auto"/>
            <w:right w:val="none" w:sz="0" w:space="0" w:color="auto"/>
          </w:divBdr>
        </w:div>
        <w:div w:id="1110320888">
          <w:marLeft w:val="60"/>
          <w:marRight w:val="60"/>
          <w:marTop w:val="100"/>
          <w:marBottom w:val="100"/>
          <w:divBdr>
            <w:top w:val="none" w:sz="0" w:space="0" w:color="auto"/>
            <w:left w:val="none" w:sz="0" w:space="0" w:color="auto"/>
            <w:bottom w:val="none" w:sz="0" w:space="0" w:color="auto"/>
            <w:right w:val="none" w:sz="0" w:space="0" w:color="auto"/>
          </w:divBdr>
        </w:div>
        <w:div w:id="1154880338">
          <w:marLeft w:val="60"/>
          <w:marRight w:val="60"/>
          <w:marTop w:val="100"/>
          <w:marBottom w:val="100"/>
          <w:divBdr>
            <w:top w:val="none" w:sz="0" w:space="0" w:color="auto"/>
            <w:left w:val="none" w:sz="0" w:space="0" w:color="auto"/>
            <w:bottom w:val="none" w:sz="0" w:space="0" w:color="auto"/>
            <w:right w:val="none" w:sz="0" w:space="0" w:color="auto"/>
          </w:divBdr>
        </w:div>
        <w:div w:id="1172451542">
          <w:marLeft w:val="60"/>
          <w:marRight w:val="60"/>
          <w:marTop w:val="100"/>
          <w:marBottom w:val="100"/>
          <w:divBdr>
            <w:top w:val="none" w:sz="0" w:space="0" w:color="auto"/>
            <w:left w:val="none" w:sz="0" w:space="0" w:color="auto"/>
            <w:bottom w:val="none" w:sz="0" w:space="0" w:color="auto"/>
            <w:right w:val="none" w:sz="0" w:space="0" w:color="auto"/>
          </w:divBdr>
        </w:div>
        <w:div w:id="1226602510">
          <w:marLeft w:val="60"/>
          <w:marRight w:val="60"/>
          <w:marTop w:val="100"/>
          <w:marBottom w:val="100"/>
          <w:divBdr>
            <w:top w:val="none" w:sz="0" w:space="0" w:color="auto"/>
            <w:left w:val="none" w:sz="0" w:space="0" w:color="auto"/>
            <w:bottom w:val="none" w:sz="0" w:space="0" w:color="auto"/>
            <w:right w:val="none" w:sz="0" w:space="0" w:color="auto"/>
          </w:divBdr>
        </w:div>
        <w:div w:id="1267730628">
          <w:marLeft w:val="0"/>
          <w:marRight w:val="0"/>
          <w:marTop w:val="0"/>
          <w:marBottom w:val="0"/>
          <w:divBdr>
            <w:top w:val="none" w:sz="0" w:space="0" w:color="auto"/>
            <w:left w:val="none" w:sz="0" w:space="0" w:color="auto"/>
            <w:bottom w:val="none" w:sz="0" w:space="0" w:color="auto"/>
            <w:right w:val="none" w:sz="0" w:space="0" w:color="auto"/>
          </w:divBdr>
          <w:divsChild>
            <w:div w:id="275186813">
              <w:marLeft w:val="60"/>
              <w:marRight w:val="60"/>
              <w:marTop w:val="100"/>
              <w:marBottom w:val="100"/>
              <w:divBdr>
                <w:top w:val="none" w:sz="0" w:space="0" w:color="auto"/>
                <w:left w:val="none" w:sz="0" w:space="0" w:color="auto"/>
                <w:bottom w:val="none" w:sz="0" w:space="0" w:color="auto"/>
                <w:right w:val="none" w:sz="0" w:space="0" w:color="auto"/>
              </w:divBdr>
            </w:div>
            <w:div w:id="321348607">
              <w:marLeft w:val="60"/>
              <w:marRight w:val="60"/>
              <w:marTop w:val="100"/>
              <w:marBottom w:val="100"/>
              <w:divBdr>
                <w:top w:val="none" w:sz="0" w:space="0" w:color="auto"/>
                <w:left w:val="none" w:sz="0" w:space="0" w:color="auto"/>
                <w:bottom w:val="none" w:sz="0" w:space="0" w:color="auto"/>
                <w:right w:val="none" w:sz="0" w:space="0" w:color="auto"/>
              </w:divBdr>
            </w:div>
            <w:div w:id="451365672">
              <w:marLeft w:val="0"/>
              <w:marRight w:val="0"/>
              <w:marTop w:val="0"/>
              <w:marBottom w:val="0"/>
              <w:divBdr>
                <w:top w:val="none" w:sz="0" w:space="0" w:color="auto"/>
                <w:left w:val="none" w:sz="0" w:space="0" w:color="auto"/>
                <w:bottom w:val="none" w:sz="0" w:space="0" w:color="auto"/>
                <w:right w:val="none" w:sz="0" w:space="0" w:color="auto"/>
              </w:divBdr>
            </w:div>
            <w:div w:id="531966369">
              <w:marLeft w:val="60"/>
              <w:marRight w:val="60"/>
              <w:marTop w:val="100"/>
              <w:marBottom w:val="100"/>
              <w:divBdr>
                <w:top w:val="none" w:sz="0" w:space="0" w:color="auto"/>
                <w:left w:val="none" w:sz="0" w:space="0" w:color="auto"/>
                <w:bottom w:val="none" w:sz="0" w:space="0" w:color="auto"/>
                <w:right w:val="none" w:sz="0" w:space="0" w:color="auto"/>
              </w:divBdr>
            </w:div>
            <w:div w:id="734545928">
              <w:marLeft w:val="60"/>
              <w:marRight w:val="60"/>
              <w:marTop w:val="100"/>
              <w:marBottom w:val="100"/>
              <w:divBdr>
                <w:top w:val="none" w:sz="0" w:space="0" w:color="auto"/>
                <w:left w:val="none" w:sz="0" w:space="0" w:color="auto"/>
                <w:bottom w:val="none" w:sz="0" w:space="0" w:color="auto"/>
                <w:right w:val="none" w:sz="0" w:space="0" w:color="auto"/>
              </w:divBdr>
            </w:div>
            <w:div w:id="751001570">
              <w:marLeft w:val="60"/>
              <w:marRight w:val="60"/>
              <w:marTop w:val="100"/>
              <w:marBottom w:val="100"/>
              <w:divBdr>
                <w:top w:val="none" w:sz="0" w:space="0" w:color="auto"/>
                <w:left w:val="none" w:sz="0" w:space="0" w:color="auto"/>
                <w:bottom w:val="none" w:sz="0" w:space="0" w:color="auto"/>
                <w:right w:val="none" w:sz="0" w:space="0" w:color="auto"/>
              </w:divBdr>
            </w:div>
            <w:div w:id="850413868">
              <w:marLeft w:val="60"/>
              <w:marRight w:val="60"/>
              <w:marTop w:val="100"/>
              <w:marBottom w:val="100"/>
              <w:divBdr>
                <w:top w:val="none" w:sz="0" w:space="0" w:color="auto"/>
                <w:left w:val="none" w:sz="0" w:space="0" w:color="auto"/>
                <w:bottom w:val="none" w:sz="0" w:space="0" w:color="auto"/>
                <w:right w:val="none" w:sz="0" w:space="0" w:color="auto"/>
              </w:divBdr>
            </w:div>
            <w:div w:id="966617316">
              <w:marLeft w:val="60"/>
              <w:marRight w:val="60"/>
              <w:marTop w:val="100"/>
              <w:marBottom w:val="100"/>
              <w:divBdr>
                <w:top w:val="none" w:sz="0" w:space="0" w:color="auto"/>
                <w:left w:val="none" w:sz="0" w:space="0" w:color="auto"/>
                <w:bottom w:val="none" w:sz="0" w:space="0" w:color="auto"/>
                <w:right w:val="none" w:sz="0" w:space="0" w:color="auto"/>
              </w:divBdr>
            </w:div>
            <w:div w:id="1019744132">
              <w:marLeft w:val="60"/>
              <w:marRight w:val="60"/>
              <w:marTop w:val="100"/>
              <w:marBottom w:val="100"/>
              <w:divBdr>
                <w:top w:val="none" w:sz="0" w:space="0" w:color="auto"/>
                <w:left w:val="none" w:sz="0" w:space="0" w:color="auto"/>
                <w:bottom w:val="none" w:sz="0" w:space="0" w:color="auto"/>
                <w:right w:val="none" w:sz="0" w:space="0" w:color="auto"/>
              </w:divBdr>
            </w:div>
            <w:div w:id="1025905825">
              <w:marLeft w:val="60"/>
              <w:marRight w:val="60"/>
              <w:marTop w:val="100"/>
              <w:marBottom w:val="100"/>
              <w:divBdr>
                <w:top w:val="none" w:sz="0" w:space="0" w:color="auto"/>
                <w:left w:val="none" w:sz="0" w:space="0" w:color="auto"/>
                <w:bottom w:val="none" w:sz="0" w:space="0" w:color="auto"/>
                <w:right w:val="none" w:sz="0" w:space="0" w:color="auto"/>
              </w:divBdr>
            </w:div>
            <w:div w:id="1044061025">
              <w:marLeft w:val="60"/>
              <w:marRight w:val="60"/>
              <w:marTop w:val="100"/>
              <w:marBottom w:val="100"/>
              <w:divBdr>
                <w:top w:val="none" w:sz="0" w:space="0" w:color="auto"/>
                <w:left w:val="none" w:sz="0" w:space="0" w:color="auto"/>
                <w:bottom w:val="none" w:sz="0" w:space="0" w:color="auto"/>
                <w:right w:val="none" w:sz="0" w:space="0" w:color="auto"/>
              </w:divBdr>
            </w:div>
            <w:div w:id="1072502991">
              <w:marLeft w:val="60"/>
              <w:marRight w:val="60"/>
              <w:marTop w:val="100"/>
              <w:marBottom w:val="100"/>
              <w:divBdr>
                <w:top w:val="none" w:sz="0" w:space="0" w:color="auto"/>
                <w:left w:val="none" w:sz="0" w:space="0" w:color="auto"/>
                <w:bottom w:val="none" w:sz="0" w:space="0" w:color="auto"/>
                <w:right w:val="none" w:sz="0" w:space="0" w:color="auto"/>
              </w:divBdr>
            </w:div>
            <w:div w:id="1151217364">
              <w:marLeft w:val="60"/>
              <w:marRight w:val="60"/>
              <w:marTop w:val="100"/>
              <w:marBottom w:val="100"/>
              <w:divBdr>
                <w:top w:val="none" w:sz="0" w:space="0" w:color="auto"/>
                <w:left w:val="none" w:sz="0" w:space="0" w:color="auto"/>
                <w:bottom w:val="none" w:sz="0" w:space="0" w:color="auto"/>
                <w:right w:val="none" w:sz="0" w:space="0" w:color="auto"/>
              </w:divBdr>
            </w:div>
            <w:div w:id="1270971908">
              <w:marLeft w:val="60"/>
              <w:marRight w:val="60"/>
              <w:marTop w:val="100"/>
              <w:marBottom w:val="100"/>
              <w:divBdr>
                <w:top w:val="none" w:sz="0" w:space="0" w:color="auto"/>
                <w:left w:val="none" w:sz="0" w:space="0" w:color="auto"/>
                <w:bottom w:val="none" w:sz="0" w:space="0" w:color="auto"/>
                <w:right w:val="none" w:sz="0" w:space="0" w:color="auto"/>
              </w:divBdr>
            </w:div>
            <w:div w:id="1629897288">
              <w:marLeft w:val="60"/>
              <w:marRight w:val="60"/>
              <w:marTop w:val="100"/>
              <w:marBottom w:val="100"/>
              <w:divBdr>
                <w:top w:val="none" w:sz="0" w:space="0" w:color="auto"/>
                <w:left w:val="none" w:sz="0" w:space="0" w:color="auto"/>
                <w:bottom w:val="none" w:sz="0" w:space="0" w:color="auto"/>
                <w:right w:val="none" w:sz="0" w:space="0" w:color="auto"/>
              </w:divBdr>
            </w:div>
            <w:div w:id="1688364421">
              <w:marLeft w:val="60"/>
              <w:marRight w:val="60"/>
              <w:marTop w:val="100"/>
              <w:marBottom w:val="100"/>
              <w:divBdr>
                <w:top w:val="none" w:sz="0" w:space="0" w:color="auto"/>
                <w:left w:val="none" w:sz="0" w:space="0" w:color="auto"/>
                <w:bottom w:val="none" w:sz="0" w:space="0" w:color="auto"/>
                <w:right w:val="none" w:sz="0" w:space="0" w:color="auto"/>
              </w:divBdr>
            </w:div>
            <w:div w:id="1707485458">
              <w:marLeft w:val="60"/>
              <w:marRight w:val="60"/>
              <w:marTop w:val="100"/>
              <w:marBottom w:val="100"/>
              <w:divBdr>
                <w:top w:val="none" w:sz="0" w:space="0" w:color="auto"/>
                <w:left w:val="none" w:sz="0" w:space="0" w:color="auto"/>
                <w:bottom w:val="none" w:sz="0" w:space="0" w:color="auto"/>
                <w:right w:val="none" w:sz="0" w:space="0" w:color="auto"/>
              </w:divBdr>
            </w:div>
            <w:div w:id="1712269554">
              <w:marLeft w:val="0"/>
              <w:marRight w:val="0"/>
              <w:marTop w:val="0"/>
              <w:marBottom w:val="0"/>
              <w:divBdr>
                <w:top w:val="none" w:sz="0" w:space="0" w:color="auto"/>
                <w:left w:val="none" w:sz="0" w:space="0" w:color="auto"/>
                <w:bottom w:val="none" w:sz="0" w:space="0" w:color="auto"/>
                <w:right w:val="none" w:sz="0" w:space="0" w:color="auto"/>
              </w:divBdr>
            </w:div>
            <w:div w:id="1746419099">
              <w:marLeft w:val="60"/>
              <w:marRight w:val="60"/>
              <w:marTop w:val="100"/>
              <w:marBottom w:val="100"/>
              <w:divBdr>
                <w:top w:val="none" w:sz="0" w:space="0" w:color="auto"/>
                <w:left w:val="none" w:sz="0" w:space="0" w:color="auto"/>
                <w:bottom w:val="none" w:sz="0" w:space="0" w:color="auto"/>
                <w:right w:val="none" w:sz="0" w:space="0" w:color="auto"/>
              </w:divBdr>
            </w:div>
            <w:div w:id="1759711841">
              <w:marLeft w:val="60"/>
              <w:marRight w:val="60"/>
              <w:marTop w:val="100"/>
              <w:marBottom w:val="100"/>
              <w:divBdr>
                <w:top w:val="none" w:sz="0" w:space="0" w:color="auto"/>
                <w:left w:val="none" w:sz="0" w:space="0" w:color="auto"/>
                <w:bottom w:val="none" w:sz="0" w:space="0" w:color="auto"/>
                <w:right w:val="none" w:sz="0" w:space="0" w:color="auto"/>
              </w:divBdr>
            </w:div>
            <w:div w:id="1816222520">
              <w:marLeft w:val="60"/>
              <w:marRight w:val="60"/>
              <w:marTop w:val="100"/>
              <w:marBottom w:val="100"/>
              <w:divBdr>
                <w:top w:val="none" w:sz="0" w:space="0" w:color="auto"/>
                <w:left w:val="none" w:sz="0" w:space="0" w:color="auto"/>
                <w:bottom w:val="none" w:sz="0" w:space="0" w:color="auto"/>
                <w:right w:val="none" w:sz="0" w:space="0" w:color="auto"/>
              </w:divBdr>
            </w:div>
            <w:div w:id="1854882569">
              <w:marLeft w:val="60"/>
              <w:marRight w:val="60"/>
              <w:marTop w:val="100"/>
              <w:marBottom w:val="100"/>
              <w:divBdr>
                <w:top w:val="none" w:sz="0" w:space="0" w:color="auto"/>
                <w:left w:val="none" w:sz="0" w:space="0" w:color="auto"/>
                <w:bottom w:val="none" w:sz="0" w:space="0" w:color="auto"/>
                <w:right w:val="none" w:sz="0" w:space="0" w:color="auto"/>
              </w:divBdr>
            </w:div>
            <w:div w:id="2071731936">
              <w:marLeft w:val="60"/>
              <w:marRight w:val="60"/>
              <w:marTop w:val="100"/>
              <w:marBottom w:val="100"/>
              <w:divBdr>
                <w:top w:val="none" w:sz="0" w:space="0" w:color="auto"/>
                <w:left w:val="none" w:sz="0" w:space="0" w:color="auto"/>
                <w:bottom w:val="none" w:sz="0" w:space="0" w:color="auto"/>
                <w:right w:val="none" w:sz="0" w:space="0" w:color="auto"/>
              </w:divBdr>
            </w:div>
          </w:divsChild>
        </w:div>
        <w:div w:id="1281495131">
          <w:marLeft w:val="60"/>
          <w:marRight w:val="60"/>
          <w:marTop w:val="100"/>
          <w:marBottom w:val="100"/>
          <w:divBdr>
            <w:top w:val="none" w:sz="0" w:space="0" w:color="auto"/>
            <w:left w:val="none" w:sz="0" w:space="0" w:color="auto"/>
            <w:bottom w:val="none" w:sz="0" w:space="0" w:color="auto"/>
            <w:right w:val="none" w:sz="0" w:space="0" w:color="auto"/>
          </w:divBdr>
        </w:div>
        <w:div w:id="1415318014">
          <w:marLeft w:val="60"/>
          <w:marRight w:val="60"/>
          <w:marTop w:val="100"/>
          <w:marBottom w:val="100"/>
          <w:divBdr>
            <w:top w:val="none" w:sz="0" w:space="0" w:color="auto"/>
            <w:left w:val="none" w:sz="0" w:space="0" w:color="auto"/>
            <w:bottom w:val="none" w:sz="0" w:space="0" w:color="auto"/>
            <w:right w:val="none" w:sz="0" w:space="0" w:color="auto"/>
          </w:divBdr>
        </w:div>
        <w:div w:id="1424297375">
          <w:marLeft w:val="60"/>
          <w:marRight w:val="60"/>
          <w:marTop w:val="100"/>
          <w:marBottom w:val="100"/>
          <w:divBdr>
            <w:top w:val="none" w:sz="0" w:space="0" w:color="auto"/>
            <w:left w:val="none" w:sz="0" w:space="0" w:color="auto"/>
            <w:bottom w:val="none" w:sz="0" w:space="0" w:color="auto"/>
            <w:right w:val="none" w:sz="0" w:space="0" w:color="auto"/>
          </w:divBdr>
        </w:div>
        <w:div w:id="1471366508">
          <w:marLeft w:val="60"/>
          <w:marRight w:val="60"/>
          <w:marTop w:val="100"/>
          <w:marBottom w:val="100"/>
          <w:divBdr>
            <w:top w:val="none" w:sz="0" w:space="0" w:color="auto"/>
            <w:left w:val="none" w:sz="0" w:space="0" w:color="auto"/>
            <w:bottom w:val="none" w:sz="0" w:space="0" w:color="auto"/>
            <w:right w:val="none" w:sz="0" w:space="0" w:color="auto"/>
          </w:divBdr>
        </w:div>
        <w:div w:id="1527327262">
          <w:marLeft w:val="60"/>
          <w:marRight w:val="60"/>
          <w:marTop w:val="100"/>
          <w:marBottom w:val="100"/>
          <w:divBdr>
            <w:top w:val="none" w:sz="0" w:space="0" w:color="auto"/>
            <w:left w:val="none" w:sz="0" w:space="0" w:color="auto"/>
            <w:bottom w:val="none" w:sz="0" w:space="0" w:color="auto"/>
            <w:right w:val="none" w:sz="0" w:space="0" w:color="auto"/>
          </w:divBdr>
        </w:div>
        <w:div w:id="1591312317">
          <w:marLeft w:val="60"/>
          <w:marRight w:val="60"/>
          <w:marTop w:val="100"/>
          <w:marBottom w:val="100"/>
          <w:divBdr>
            <w:top w:val="none" w:sz="0" w:space="0" w:color="auto"/>
            <w:left w:val="none" w:sz="0" w:space="0" w:color="auto"/>
            <w:bottom w:val="none" w:sz="0" w:space="0" w:color="auto"/>
            <w:right w:val="none" w:sz="0" w:space="0" w:color="auto"/>
          </w:divBdr>
        </w:div>
        <w:div w:id="1674143583">
          <w:marLeft w:val="60"/>
          <w:marRight w:val="60"/>
          <w:marTop w:val="100"/>
          <w:marBottom w:val="100"/>
          <w:divBdr>
            <w:top w:val="none" w:sz="0" w:space="0" w:color="auto"/>
            <w:left w:val="none" w:sz="0" w:space="0" w:color="auto"/>
            <w:bottom w:val="none" w:sz="0" w:space="0" w:color="auto"/>
            <w:right w:val="none" w:sz="0" w:space="0" w:color="auto"/>
          </w:divBdr>
        </w:div>
        <w:div w:id="1913852267">
          <w:marLeft w:val="60"/>
          <w:marRight w:val="60"/>
          <w:marTop w:val="100"/>
          <w:marBottom w:val="100"/>
          <w:divBdr>
            <w:top w:val="none" w:sz="0" w:space="0" w:color="auto"/>
            <w:left w:val="none" w:sz="0" w:space="0" w:color="auto"/>
            <w:bottom w:val="none" w:sz="0" w:space="0" w:color="auto"/>
            <w:right w:val="none" w:sz="0" w:space="0" w:color="auto"/>
          </w:divBdr>
        </w:div>
        <w:div w:id="1981227955">
          <w:marLeft w:val="60"/>
          <w:marRight w:val="60"/>
          <w:marTop w:val="100"/>
          <w:marBottom w:val="100"/>
          <w:divBdr>
            <w:top w:val="none" w:sz="0" w:space="0" w:color="auto"/>
            <w:left w:val="none" w:sz="0" w:space="0" w:color="auto"/>
            <w:bottom w:val="none" w:sz="0" w:space="0" w:color="auto"/>
            <w:right w:val="none" w:sz="0" w:space="0" w:color="auto"/>
          </w:divBdr>
        </w:div>
      </w:divsChild>
    </w:div>
    <w:div w:id="1261597653">
      <w:bodyDiv w:val="1"/>
      <w:marLeft w:val="0"/>
      <w:marRight w:val="0"/>
      <w:marTop w:val="0"/>
      <w:marBottom w:val="0"/>
      <w:divBdr>
        <w:top w:val="none" w:sz="0" w:space="0" w:color="auto"/>
        <w:left w:val="none" w:sz="0" w:space="0" w:color="auto"/>
        <w:bottom w:val="none" w:sz="0" w:space="0" w:color="auto"/>
        <w:right w:val="none" w:sz="0" w:space="0" w:color="auto"/>
      </w:divBdr>
      <w:divsChild>
        <w:div w:id="1334838611">
          <w:marLeft w:val="0"/>
          <w:marRight w:val="0"/>
          <w:marTop w:val="0"/>
          <w:marBottom w:val="0"/>
          <w:divBdr>
            <w:top w:val="none" w:sz="0" w:space="0" w:color="auto"/>
            <w:left w:val="none" w:sz="0" w:space="0" w:color="auto"/>
            <w:bottom w:val="none" w:sz="0" w:space="0" w:color="auto"/>
            <w:right w:val="none" w:sz="0" w:space="0" w:color="auto"/>
          </w:divBdr>
          <w:divsChild>
            <w:div w:id="384723437">
              <w:marLeft w:val="0"/>
              <w:marRight w:val="0"/>
              <w:marTop w:val="0"/>
              <w:marBottom w:val="0"/>
              <w:divBdr>
                <w:top w:val="none" w:sz="0" w:space="0" w:color="auto"/>
                <w:left w:val="none" w:sz="0" w:space="0" w:color="auto"/>
                <w:bottom w:val="none" w:sz="0" w:space="0" w:color="auto"/>
                <w:right w:val="none" w:sz="0" w:space="0" w:color="auto"/>
              </w:divBdr>
              <w:divsChild>
                <w:div w:id="1949072870">
                  <w:marLeft w:val="0"/>
                  <w:marRight w:val="0"/>
                  <w:marTop w:val="0"/>
                  <w:marBottom w:val="0"/>
                  <w:divBdr>
                    <w:top w:val="none" w:sz="0" w:space="0" w:color="auto"/>
                    <w:left w:val="none" w:sz="0" w:space="0" w:color="auto"/>
                    <w:bottom w:val="none" w:sz="0" w:space="0" w:color="auto"/>
                    <w:right w:val="none" w:sz="0" w:space="0" w:color="auto"/>
                  </w:divBdr>
                  <w:divsChild>
                    <w:div w:id="565117148">
                      <w:marLeft w:val="0"/>
                      <w:marRight w:val="0"/>
                      <w:marTop w:val="0"/>
                      <w:marBottom w:val="0"/>
                      <w:divBdr>
                        <w:top w:val="none" w:sz="0" w:space="0" w:color="auto"/>
                        <w:left w:val="none" w:sz="0" w:space="0" w:color="auto"/>
                        <w:bottom w:val="none" w:sz="0" w:space="0" w:color="auto"/>
                        <w:right w:val="none" w:sz="0" w:space="0" w:color="auto"/>
                      </w:divBdr>
                      <w:divsChild>
                        <w:div w:id="1130443143">
                          <w:marLeft w:val="0"/>
                          <w:marRight w:val="0"/>
                          <w:marTop w:val="0"/>
                          <w:marBottom w:val="300"/>
                          <w:divBdr>
                            <w:top w:val="none" w:sz="0" w:space="0" w:color="auto"/>
                            <w:left w:val="none" w:sz="0" w:space="0" w:color="auto"/>
                            <w:bottom w:val="none" w:sz="0" w:space="0" w:color="auto"/>
                            <w:right w:val="none" w:sz="0" w:space="0" w:color="auto"/>
                          </w:divBdr>
                          <w:divsChild>
                            <w:div w:id="13347252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601893">
      <w:bodyDiv w:val="1"/>
      <w:marLeft w:val="0"/>
      <w:marRight w:val="0"/>
      <w:marTop w:val="0"/>
      <w:marBottom w:val="0"/>
      <w:divBdr>
        <w:top w:val="none" w:sz="0" w:space="0" w:color="auto"/>
        <w:left w:val="none" w:sz="0" w:space="0" w:color="auto"/>
        <w:bottom w:val="none" w:sz="0" w:space="0" w:color="auto"/>
        <w:right w:val="none" w:sz="0" w:space="0" w:color="auto"/>
      </w:divBdr>
    </w:div>
    <w:div w:id="1504396940">
      <w:bodyDiv w:val="1"/>
      <w:marLeft w:val="0"/>
      <w:marRight w:val="0"/>
      <w:marTop w:val="0"/>
      <w:marBottom w:val="0"/>
      <w:divBdr>
        <w:top w:val="none" w:sz="0" w:space="0" w:color="auto"/>
        <w:left w:val="none" w:sz="0" w:space="0" w:color="auto"/>
        <w:bottom w:val="none" w:sz="0" w:space="0" w:color="auto"/>
        <w:right w:val="none" w:sz="0" w:space="0" w:color="auto"/>
      </w:divBdr>
    </w:div>
    <w:div w:id="17330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964EAE032548A6E9EEBAD907F1E56862B88E0248F1CB556C4F53C831n3jEK" TargetMode="External"/><Relationship Id="rId13" Type="http://schemas.openxmlformats.org/officeDocument/2006/relationships/hyperlink" Target="consultantplus://offline/ref=60964EAE032548A6E9EEBAD907F1E56862B880044EF7CB556C4F53C831n3jE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60964EAE032548A6E9EEBAD907F1E56862B98F0847FACB556C4F53C831n3jEK" TargetMode="External"/><Relationship Id="rId12" Type="http://schemas.openxmlformats.org/officeDocument/2006/relationships/hyperlink" Target="consultantplus://offline/ref=60964EAE032548A6E9EEBAD907F1E56862B880054DFBCB556C4F53C831n3jE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CBB4D1C6DDF9589FB5E888E7E458C6E3FE1DF2B0CC1904556607B906DKCV3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964EAE032548A6E9EEBAD907F1E56862B8800246F4CB556C4F53C831n3jEK" TargetMode="External"/><Relationship Id="rId5" Type="http://schemas.openxmlformats.org/officeDocument/2006/relationships/footnotes" Target="footnotes.xml"/><Relationship Id="rId15" Type="http://schemas.openxmlformats.org/officeDocument/2006/relationships/hyperlink" Target="consultantplus://offline/ref=0CBB4D1C6DDF9589FB5E888E7E458C6E3FE1DF2D04C0904556607B906DKCV3B" TargetMode="External"/><Relationship Id="rId10" Type="http://schemas.openxmlformats.org/officeDocument/2006/relationships/hyperlink" Target="consultantplus://offline/ref=60964EAE032548A6E9EEBAD907F1E56862B98F054EFBCB556C4F53C831n3jE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964EAE032548A6E9EEBAD907F1E56862B881084AF5CB556C4F53C831n3jEK" TargetMode="External"/><Relationship Id="rId14" Type="http://schemas.openxmlformats.org/officeDocument/2006/relationships/hyperlink" Target="consultantplus://offline/ref=0CBB4D1C6DDF9589FB5E888E7E458C6E3FE1D02F01C0904556607B906DKCV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9027</Words>
  <Characters>51460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60367</CharactersWithSpaces>
  <SharedDoc>false</SharedDoc>
  <HLinks>
    <vt:vector size="324" baseType="variant">
      <vt:variant>
        <vt:i4>6684726</vt:i4>
      </vt:variant>
      <vt:variant>
        <vt:i4>159</vt:i4>
      </vt:variant>
      <vt:variant>
        <vt:i4>0</vt:i4>
      </vt:variant>
      <vt:variant>
        <vt:i4>5</vt:i4>
      </vt:variant>
      <vt:variant>
        <vt:lpwstr/>
      </vt:variant>
      <vt:variant>
        <vt:lpwstr>Par1467</vt:lpwstr>
      </vt:variant>
      <vt:variant>
        <vt:i4>6684726</vt:i4>
      </vt:variant>
      <vt:variant>
        <vt:i4>156</vt:i4>
      </vt:variant>
      <vt:variant>
        <vt:i4>0</vt:i4>
      </vt:variant>
      <vt:variant>
        <vt:i4>5</vt:i4>
      </vt:variant>
      <vt:variant>
        <vt:lpwstr/>
      </vt:variant>
      <vt:variant>
        <vt:lpwstr>Par1466</vt:lpwstr>
      </vt:variant>
      <vt:variant>
        <vt:i4>6815799</vt:i4>
      </vt:variant>
      <vt:variant>
        <vt:i4>153</vt:i4>
      </vt:variant>
      <vt:variant>
        <vt:i4>0</vt:i4>
      </vt:variant>
      <vt:variant>
        <vt:i4>5</vt:i4>
      </vt:variant>
      <vt:variant>
        <vt:lpwstr/>
      </vt:variant>
      <vt:variant>
        <vt:lpwstr>Par1585</vt:lpwstr>
      </vt:variant>
      <vt:variant>
        <vt:i4>6815799</vt:i4>
      </vt:variant>
      <vt:variant>
        <vt:i4>150</vt:i4>
      </vt:variant>
      <vt:variant>
        <vt:i4>0</vt:i4>
      </vt:variant>
      <vt:variant>
        <vt:i4>5</vt:i4>
      </vt:variant>
      <vt:variant>
        <vt:lpwstr/>
      </vt:variant>
      <vt:variant>
        <vt:lpwstr>Par1584</vt:lpwstr>
      </vt:variant>
      <vt:variant>
        <vt:i4>6684726</vt:i4>
      </vt:variant>
      <vt:variant>
        <vt:i4>147</vt:i4>
      </vt:variant>
      <vt:variant>
        <vt:i4>0</vt:i4>
      </vt:variant>
      <vt:variant>
        <vt:i4>5</vt:i4>
      </vt:variant>
      <vt:variant>
        <vt:lpwstr/>
      </vt:variant>
      <vt:variant>
        <vt:lpwstr>Par1468</vt:lpwstr>
      </vt:variant>
      <vt:variant>
        <vt:i4>6684726</vt:i4>
      </vt:variant>
      <vt:variant>
        <vt:i4>144</vt:i4>
      </vt:variant>
      <vt:variant>
        <vt:i4>0</vt:i4>
      </vt:variant>
      <vt:variant>
        <vt:i4>5</vt:i4>
      </vt:variant>
      <vt:variant>
        <vt:lpwstr/>
      </vt:variant>
      <vt:variant>
        <vt:lpwstr>Par1467</vt:lpwstr>
      </vt:variant>
      <vt:variant>
        <vt:i4>6684726</vt:i4>
      </vt:variant>
      <vt:variant>
        <vt:i4>141</vt:i4>
      </vt:variant>
      <vt:variant>
        <vt:i4>0</vt:i4>
      </vt:variant>
      <vt:variant>
        <vt:i4>5</vt:i4>
      </vt:variant>
      <vt:variant>
        <vt:lpwstr/>
      </vt:variant>
      <vt:variant>
        <vt:lpwstr>Par1466</vt:lpwstr>
      </vt:variant>
      <vt:variant>
        <vt:i4>6488118</vt:i4>
      </vt:variant>
      <vt:variant>
        <vt:i4>138</vt:i4>
      </vt:variant>
      <vt:variant>
        <vt:i4>0</vt:i4>
      </vt:variant>
      <vt:variant>
        <vt:i4>5</vt:i4>
      </vt:variant>
      <vt:variant>
        <vt:lpwstr/>
      </vt:variant>
      <vt:variant>
        <vt:lpwstr>Par1433</vt:lpwstr>
      </vt:variant>
      <vt:variant>
        <vt:i4>6488118</vt:i4>
      </vt:variant>
      <vt:variant>
        <vt:i4>135</vt:i4>
      </vt:variant>
      <vt:variant>
        <vt:i4>0</vt:i4>
      </vt:variant>
      <vt:variant>
        <vt:i4>5</vt:i4>
      </vt:variant>
      <vt:variant>
        <vt:lpwstr/>
      </vt:variant>
      <vt:variant>
        <vt:lpwstr>Par1432</vt:lpwstr>
      </vt:variant>
      <vt:variant>
        <vt:i4>6291510</vt:i4>
      </vt:variant>
      <vt:variant>
        <vt:i4>132</vt:i4>
      </vt:variant>
      <vt:variant>
        <vt:i4>0</vt:i4>
      </vt:variant>
      <vt:variant>
        <vt:i4>5</vt:i4>
      </vt:variant>
      <vt:variant>
        <vt:lpwstr/>
      </vt:variant>
      <vt:variant>
        <vt:lpwstr>Par1402</vt:lpwstr>
      </vt:variant>
      <vt:variant>
        <vt:i4>6291510</vt:i4>
      </vt:variant>
      <vt:variant>
        <vt:i4>129</vt:i4>
      </vt:variant>
      <vt:variant>
        <vt:i4>0</vt:i4>
      </vt:variant>
      <vt:variant>
        <vt:i4>5</vt:i4>
      </vt:variant>
      <vt:variant>
        <vt:lpwstr/>
      </vt:variant>
      <vt:variant>
        <vt:lpwstr>Par1401</vt:lpwstr>
      </vt:variant>
      <vt:variant>
        <vt:i4>6291510</vt:i4>
      </vt:variant>
      <vt:variant>
        <vt:i4>126</vt:i4>
      </vt:variant>
      <vt:variant>
        <vt:i4>0</vt:i4>
      </vt:variant>
      <vt:variant>
        <vt:i4>5</vt:i4>
      </vt:variant>
      <vt:variant>
        <vt:lpwstr/>
      </vt:variant>
      <vt:variant>
        <vt:lpwstr>Par1400</vt:lpwstr>
      </vt:variant>
      <vt:variant>
        <vt:i4>6291505</vt:i4>
      </vt:variant>
      <vt:variant>
        <vt:i4>123</vt:i4>
      </vt:variant>
      <vt:variant>
        <vt:i4>0</vt:i4>
      </vt:variant>
      <vt:variant>
        <vt:i4>5</vt:i4>
      </vt:variant>
      <vt:variant>
        <vt:lpwstr/>
      </vt:variant>
      <vt:variant>
        <vt:lpwstr>Par1303</vt:lpwstr>
      </vt:variant>
      <vt:variant>
        <vt:i4>6291505</vt:i4>
      </vt:variant>
      <vt:variant>
        <vt:i4>120</vt:i4>
      </vt:variant>
      <vt:variant>
        <vt:i4>0</vt:i4>
      </vt:variant>
      <vt:variant>
        <vt:i4>5</vt:i4>
      </vt:variant>
      <vt:variant>
        <vt:lpwstr/>
      </vt:variant>
      <vt:variant>
        <vt:lpwstr>Par1302</vt:lpwstr>
      </vt:variant>
      <vt:variant>
        <vt:i4>6291505</vt:i4>
      </vt:variant>
      <vt:variant>
        <vt:i4>117</vt:i4>
      </vt:variant>
      <vt:variant>
        <vt:i4>0</vt:i4>
      </vt:variant>
      <vt:variant>
        <vt:i4>5</vt:i4>
      </vt:variant>
      <vt:variant>
        <vt:lpwstr/>
      </vt:variant>
      <vt:variant>
        <vt:lpwstr>Par1303</vt:lpwstr>
      </vt:variant>
      <vt:variant>
        <vt:i4>6291505</vt:i4>
      </vt:variant>
      <vt:variant>
        <vt:i4>114</vt:i4>
      </vt:variant>
      <vt:variant>
        <vt:i4>0</vt:i4>
      </vt:variant>
      <vt:variant>
        <vt:i4>5</vt:i4>
      </vt:variant>
      <vt:variant>
        <vt:lpwstr/>
      </vt:variant>
      <vt:variant>
        <vt:lpwstr>Par1302</vt:lpwstr>
      </vt:variant>
      <vt:variant>
        <vt:i4>6291505</vt:i4>
      </vt:variant>
      <vt:variant>
        <vt:i4>111</vt:i4>
      </vt:variant>
      <vt:variant>
        <vt:i4>0</vt:i4>
      </vt:variant>
      <vt:variant>
        <vt:i4>5</vt:i4>
      </vt:variant>
      <vt:variant>
        <vt:lpwstr/>
      </vt:variant>
      <vt:variant>
        <vt:lpwstr>Par1303</vt:lpwstr>
      </vt:variant>
      <vt:variant>
        <vt:i4>6291505</vt:i4>
      </vt:variant>
      <vt:variant>
        <vt:i4>108</vt:i4>
      </vt:variant>
      <vt:variant>
        <vt:i4>0</vt:i4>
      </vt:variant>
      <vt:variant>
        <vt:i4>5</vt:i4>
      </vt:variant>
      <vt:variant>
        <vt:lpwstr/>
      </vt:variant>
      <vt:variant>
        <vt:lpwstr>Par1302</vt:lpwstr>
      </vt:variant>
      <vt:variant>
        <vt:i4>6750256</vt:i4>
      </vt:variant>
      <vt:variant>
        <vt:i4>105</vt:i4>
      </vt:variant>
      <vt:variant>
        <vt:i4>0</vt:i4>
      </vt:variant>
      <vt:variant>
        <vt:i4>5</vt:i4>
      </vt:variant>
      <vt:variant>
        <vt:lpwstr/>
      </vt:variant>
      <vt:variant>
        <vt:lpwstr>Par1271</vt:lpwstr>
      </vt:variant>
      <vt:variant>
        <vt:i4>6750256</vt:i4>
      </vt:variant>
      <vt:variant>
        <vt:i4>102</vt:i4>
      </vt:variant>
      <vt:variant>
        <vt:i4>0</vt:i4>
      </vt:variant>
      <vt:variant>
        <vt:i4>5</vt:i4>
      </vt:variant>
      <vt:variant>
        <vt:lpwstr/>
      </vt:variant>
      <vt:variant>
        <vt:lpwstr>Par1270</vt:lpwstr>
      </vt:variant>
      <vt:variant>
        <vt:i4>6619184</vt:i4>
      </vt:variant>
      <vt:variant>
        <vt:i4>99</vt:i4>
      </vt:variant>
      <vt:variant>
        <vt:i4>0</vt:i4>
      </vt:variant>
      <vt:variant>
        <vt:i4>5</vt:i4>
      </vt:variant>
      <vt:variant>
        <vt:lpwstr/>
      </vt:variant>
      <vt:variant>
        <vt:lpwstr>Par1250</vt:lpwstr>
      </vt:variant>
      <vt:variant>
        <vt:i4>6619184</vt:i4>
      </vt:variant>
      <vt:variant>
        <vt:i4>96</vt:i4>
      </vt:variant>
      <vt:variant>
        <vt:i4>0</vt:i4>
      </vt:variant>
      <vt:variant>
        <vt:i4>5</vt:i4>
      </vt:variant>
      <vt:variant>
        <vt:lpwstr/>
      </vt:variant>
      <vt:variant>
        <vt:lpwstr>Par1250</vt:lpwstr>
      </vt:variant>
      <vt:variant>
        <vt:i4>6684723</vt:i4>
      </vt:variant>
      <vt:variant>
        <vt:i4>93</vt:i4>
      </vt:variant>
      <vt:variant>
        <vt:i4>0</vt:i4>
      </vt:variant>
      <vt:variant>
        <vt:i4>5</vt:i4>
      </vt:variant>
      <vt:variant>
        <vt:lpwstr/>
      </vt:variant>
      <vt:variant>
        <vt:lpwstr>Par1164</vt:lpwstr>
      </vt:variant>
      <vt:variant>
        <vt:i4>6684723</vt:i4>
      </vt:variant>
      <vt:variant>
        <vt:i4>90</vt:i4>
      </vt:variant>
      <vt:variant>
        <vt:i4>0</vt:i4>
      </vt:variant>
      <vt:variant>
        <vt:i4>5</vt:i4>
      </vt:variant>
      <vt:variant>
        <vt:lpwstr/>
      </vt:variant>
      <vt:variant>
        <vt:lpwstr>Par1163</vt:lpwstr>
      </vt:variant>
      <vt:variant>
        <vt:i4>6684723</vt:i4>
      </vt:variant>
      <vt:variant>
        <vt:i4>87</vt:i4>
      </vt:variant>
      <vt:variant>
        <vt:i4>0</vt:i4>
      </vt:variant>
      <vt:variant>
        <vt:i4>5</vt:i4>
      </vt:variant>
      <vt:variant>
        <vt:lpwstr/>
      </vt:variant>
      <vt:variant>
        <vt:lpwstr>Par1162</vt:lpwstr>
      </vt:variant>
      <vt:variant>
        <vt:i4>6488115</vt:i4>
      </vt:variant>
      <vt:variant>
        <vt:i4>84</vt:i4>
      </vt:variant>
      <vt:variant>
        <vt:i4>0</vt:i4>
      </vt:variant>
      <vt:variant>
        <vt:i4>5</vt:i4>
      </vt:variant>
      <vt:variant>
        <vt:lpwstr/>
      </vt:variant>
      <vt:variant>
        <vt:lpwstr>Par1130</vt:lpwstr>
      </vt:variant>
      <vt:variant>
        <vt:i4>6422579</vt:i4>
      </vt:variant>
      <vt:variant>
        <vt:i4>81</vt:i4>
      </vt:variant>
      <vt:variant>
        <vt:i4>0</vt:i4>
      </vt:variant>
      <vt:variant>
        <vt:i4>5</vt:i4>
      </vt:variant>
      <vt:variant>
        <vt:lpwstr/>
      </vt:variant>
      <vt:variant>
        <vt:lpwstr>Par1129</vt:lpwstr>
      </vt:variant>
      <vt:variant>
        <vt:i4>6422579</vt:i4>
      </vt:variant>
      <vt:variant>
        <vt:i4>78</vt:i4>
      </vt:variant>
      <vt:variant>
        <vt:i4>0</vt:i4>
      </vt:variant>
      <vt:variant>
        <vt:i4>5</vt:i4>
      </vt:variant>
      <vt:variant>
        <vt:lpwstr/>
      </vt:variant>
      <vt:variant>
        <vt:lpwstr>Par1128</vt:lpwstr>
      </vt:variant>
      <vt:variant>
        <vt:i4>6750258</vt:i4>
      </vt:variant>
      <vt:variant>
        <vt:i4>75</vt:i4>
      </vt:variant>
      <vt:variant>
        <vt:i4>0</vt:i4>
      </vt:variant>
      <vt:variant>
        <vt:i4>5</vt:i4>
      </vt:variant>
      <vt:variant>
        <vt:lpwstr/>
      </vt:variant>
      <vt:variant>
        <vt:lpwstr>Par1075</vt:lpwstr>
      </vt:variant>
      <vt:variant>
        <vt:i4>6750258</vt:i4>
      </vt:variant>
      <vt:variant>
        <vt:i4>72</vt:i4>
      </vt:variant>
      <vt:variant>
        <vt:i4>0</vt:i4>
      </vt:variant>
      <vt:variant>
        <vt:i4>5</vt:i4>
      </vt:variant>
      <vt:variant>
        <vt:lpwstr/>
      </vt:variant>
      <vt:variant>
        <vt:lpwstr>Par1074</vt:lpwstr>
      </vt:variant>
      <vt:variant>
        <vt:i4>6750258</vt:i4>
      </vt:variant>
      <vt:variant>
        <vt:i4>69</vt:i4>
      </vt:variant>
      <vt:variant>
        <vt:i4>0</vt:i4>
      </vt:variant>
      <vt:variant>
        <vt:i4>5</vt:i4>
      </vt:variant>
      <vt:variant>
        <vt:lpwstr/>
      </vt:variant>
      <vt:variant>
        <vt:lpwstr>Par1070</vt:lpwstr>
      </vt:variant>
      <vt:variant>
        <vt:i4>6684722</vt:i4>
      </vt:variant>
      <vt:variant>
        <vt:i4>66</vt:i4>
      </vt:variant>
      <vt:variant>
        <vt:i4>0</vt:i4>
      </vt:variant>
      <vt:variant>
        <vt:i4>5</vt:i4>
      </vt:variant>
      <vt:variant>
        <vt:lpwstr/>
      </vt:variant>
      <vt:variant>
        <vt:lpwstr>Par1069</vt:lpwstr>
      </vt:variant>
      <vt:variant>
        <vt:i4>262145</vt:i4>
      </vt:variant>
      <vt:variant>
        <vt:i4>63</vt:i4>
      </vt:variant>
      <vt:variant>
        <vt:i4>0</vt:i4>
      </vt:variant>
      <vt:variant>
        <vt:i4>5</vt:i4>
      </vt:variant>
      <vt:variant>
        <vt:lpwstr>consultantplus://offline/ref=0CBB4D1C6DDF9589FB5E888E7E458C6E3FE1DF2B0CC1904556607B906DKCV3B</vt:lpwstr>
      </vt:variant>
      <vt:variant>
        <vt:lpwstr/>
      </vt:variant>
      <vt:variant>
        <vt:i4>262225</vt:i4>
      </vt:variant>
      <vt:variant>
        <vt:i4>60</vt:i4>
      </vt:variant>
      <vt:variant>
        <vt:i4>0</vt:i4>
      </vt:variant>
      <vt:variant>
        <vt:i4>5</vt:i4>
      </vt:variant>
      <vt:variant>
        <vt:lpwstr>consultantplus://offline/ref=0CBB4D1C6DDF9589FB5E888E7E458C6E3FE1DF2D04C0904556607B906DKCV3B</vt:lpwstr>
      </vt:variant>
      <vt:variant>
        <vt:lpwstr/>
      </vt:variant>
      <vt:variant>
        <vt:i4>262144</vt:i4>
      </vt:variant>
      <vt:variant>
        <vt:i4>57</vt:i4>
      </vt:variant>
      <vt:variant>
        <vt:i4>0</vt:i4>
      </vt:variant>
      <vt:variant>
        <vt:i4>5</vt:i4>
      </vt:variant>
      <vt:variant>
        <vt:lpwstr>consultantplus://offline/ref=0CBB4D1C6DDF9589FB5E888E7E458C6E3FE1D02F01C0904556607B906DKCV3B</vt:lpwstr>
      </vt:variant>
      <vt:variant>
        <vt:lpwstr/>
      </vt:variant>
      <vt:variant>
        <vt:i4>6553655</vt:i4>
      </vt:variant>
      <vt:variant>
        <vt:i4>54</vt:i4>
      </vt:variant>
      <vt:variant>
        <vt:i4>0</vt:i4>
      </vt:variant>
      <vt:variant>
        <vt:i4>5</vt:i4>
      </vt:variant>
      <vt:variant>
        <vt:lpwstr/>
      </vt:variant>
      <vt:variant>
        <vt:lpwstr>Par451</vt:lpwstr>
      </vt:variant>
      <vt:variant>
        <vt:i4>6619190</vt:i4>
      </vt:variant>
      <vt:variant>
        <vt:i4>51</vt:i4>
      </vt:variant>
      <vt:variant>
        <vt:i4>0</vt:i4>
      </vt:variant>
      <vt:variant>
        <vt:i4>5</vt:i4>
      </vt:variant>
      <vt:variant>
        <vt:lpwstr/>
      </vt:variant>
      <vt:variant>
        <vt:lpwstr>Par440</vt:lpwstr>
      </vt:variant>
      <vt:variant>
        <vt:i4>6488115</vt:i4>
      </vt:variant>
      <vt:variant>
        <vt:i4>48</vt:i4>
      </vt:variant>
      <vt:variant>
        <vt:i4>0</vt:i4>
      </vt:variant>
      <vt:variant>
        <vt:i4>5</vt:i4>
      </vt:variant>
      <vt:variant>
        <vt:lpwstr/>
      </vt:variant>
      <vt:variant>
        <vt:lpwstr>Par416</vt:lpwstr>
      </vt:variant>
      <vt:variant>
        <vt:i4>6684731</vt:i4>
      </vt:variant>
      <vt:variant>
        <vt:i4>45</vt:i4>
      </vt:variant>
      <vt:variant>
        <vt:i4>0</vt:i4>
      </vt:variant>
      <vt:variant>
        <vt:i4>5</vt:i4>
      </vt:variant>
      <vt:variant>
        <vt:lpwstr/>
      </vt:variant>
      <vt:variant>
        <vt:lpwstr>Par394</vt:lpwstr>
      </vt:variant>
      <vt:variant>
        <vt:i4>6291509</vt:i4>
      </vt:variant>
      <vt:variant>
        <vt:i4>42</vt:i4>
      </vt:variant>
      <vt:variant>
        <vt:i4>0</vt:i4>
      </vt:variant>
      <vt:variant>
        <vt:i4>5</vt:i4>
      </vt:variant>
      <vt:variant>
        <vt:lpwstr/>
      </vt:variant>
      <vt:variant>
        <vt:lpwstr>Par372</vt:lpwstr>
      </vt:variant>
      <vt:variant>
        <vt:i4>6946865</vt:i4>
      </vt:variant>
      <vt:variant>
        <vt:i4>39</vt:i4>
      </vt:variant>
      <vt:variant>
        <vt:i4>0</vt:i4>
      </vt:variant>
      <vt:variant>
        <vt:i4>5</vt:i4>
      </vt:variant>
      <vt:variant>
        <vt:lpwstr/>
      </vt:variant>
      <vt:variant>
        <vt:lpwstr>Par338</vt:lpwstr>
      </vt:variant>
      <vt:variant>
        <vt:i4>6619190</vt:i4>
      </vt:variant>
      <vt:variant>
        <vt:i4>36</vt:i4>
      </vt:variant>
      <vt:variant>
        <vt:i4>0</vt:i4>
      </vt:variant>
      <vt:variant>
        <vt:i4>5</vt:i4>
      </vt:variant>
      <vt:variant>
        <vt:lpwstr/>
      </vt:variant>
      <vt:variant>
        <vt:lpwstr>Par440</vt:lpwstr>
      </vt:variant>
      <vt:variant>
        <vt:i4>6946865</vt:i4>
      </vt:variant>
      <vt:variant>
        <vt:i4>33</vt:i4>
      </vt:variant>
      <vt:variant>
        <vt:i4>0</vt:i4>
      </vt:variant>
      <vt:variant>
        <vt:i4>5</vt:i4>
      </vt:variant>
      <vt:variant>
        <vt:lpwstr/>
      </vt:variant>
      <vt:variant>
        <vt:lpwstr>Par338</vt:lpwstr>
      </vt:variant>
      <vt:variant>
        <vt:i4>6553650</vt:i4>
      </vt:variant>
      <vt:variant>
        <vt:i4>30</vt:i4>
      </vt:variant>
      <vt:variant>
        <vt:i4>0</vt:i4>
      </vt:variant>
      <vt:variant>
        <vt:i4>5</vt:i4>
      </vt:variant>
      <vt:variant>
        <vt:lpwstr/>
      </vt:variant>
      <vt:variant>
        <vt:lpwstr>Par1044</vt:lpwstr>
      </vt:variant>
      <vt:variant>
        <vt:i4>6553650</vt:i4>
      </vt:variant>
      <vt:variant>
        <vt:i4>27</vt:i4>
      </vt:variant>
      <vt:variant>
        <vt:i4>0</vt:i4>
      </vt:variant>
      <vt:variant>
        <vt:i4>5</vt:i4>
      </vt:variant>
      <vt:variant>
        <vt:lpwstr/>
      </vt:variant>
      <vt:variant>
        <vt:lpwstr>Par1044</vt:lpwstr>
      </vt:variant>
      <vt:variant>
        <vt:i4>1703938</vt:i4>
      </vt:variant>
      <vt:variant>
        <vt:i4>24</vt:i4>
      </vt:variant>
      <vt:variant>
        <vt:i4>0</vt:i4>
      </vt:variant>
      <vt:variant>
        <vt:i4>5</vt:i4>
      </vt:variant>
      <vt:variant>
        <vt:lpwstr>consultantplus://offline/ref=60964EAE032548A6E9EEBAD907F1E56862B880044EF7CB556C4F53C831n3jEK</vt:lpwstr>
      </vt:variant>
      <vt:variant>
        <vt:lpwstr/>
      </vt:variant>
      <vt:variant>
        <vt:i4>1704023</vt:i4>
      </vt:variant>
      <vt:variant>
        <vt:i4>21</vt:i4>
      </vt:variant>
      <vt:variant>
        <vt:i4>0</vt:i4>
      </vt:variant>
      <vt:variant>
        <vt:i4>5</vt:i4>
      </vt:variant>
      <vt:variant>
        <vt:lpwstr>consultantplus://offline/ref=60964EAE032548A6E9EEBAD907F1E56862B880054DFBCB556C4F53C831n3jEK</vt:lpwstr>
      </vt:variant>
      <vt:variant>
        <vt:lpwstr/>
      </vt:variant>
      <vt:variant>
        <vt:i4>1704020</vt:i4>
      </vt:variant>
      <vt:variant>
        <vt:i4>18</vt:i4>
      </vt:variant>
      <vt:variant>
        <vt:i4>0</vt:i4>
      </vt:variant>
      <vt:variant>
        <vt:i4>5</vt:i4>
      </vt:variant>
      <vt:variant>
        <vt:lpwstr>consultantplus://offline/ref=60964EAE032548A6E9EEBAD907F1E56862B8800246F4CB556C4F53C831n3jEK</vt:lpwstr>
      </vt:variant>
      <vt:variant>
        <vt:lpwstr/>
      </vt:variant>
      <vt:variant>
        <vt:i4>5636098</vt:i4>
      </vt:variant>
      <vt:variant>
        <vt:i4>15</vt:i4>
      </vt:variant>
      <vt:variant>
        <vt:i4>0</vt:i4>
      </vt:variant>
      <vt:variant>
        <vt:i4>5</vt:i4>
      </vt:variant>
      <vt:variant>
        <vt:lpwstr/>
      </vt:variant>
      <vt:variant>
        <vt:lpwstr>Par70</vt:lpwstr>
      </vt:variant>
      <vt:variant>
        <vt:i4>5439490</vt:i4>
      </vt:variant>
      <vt:variant>
        <vt:i4>12</vt:i4>
      </vt:variant>
      <vt:variant>
        <vt:i4>0</vt:i4>
      </vt:variant>
      <vt:variant>
        <vt:i4>5</vt:i4>
      </vt:variant>
      <vt:variant>
        <vt:lpwstr/>
      </vt:variant>
      <vt:variant>
        <vt:lpwstr>Par27</vt:lpwstr>
      </vt:variant>
      <vt:variant>
        <vt:i4>1703937</vt:i4>
      </vt:variant>
      <vt:variant>
        <vt:i4>9</vt:i4>
      </vt:variant>
      <vt:variant>
        <vt:i4>0</vt:i4>
      </vt:variant>
      <vt:variant>
        <vt:i4>5</vt:i4>
      </vt:variant>
      <vt:variant>
        <vt:lpwstr>consultantplus://offline/ref=60964EAE032548A6E9EEBAD907F1E56862B98F054EFBCB556C4F53C831n3jEK</vt:lpwstr>
      </vt:variant>
      <vt:variant>
        <vt:lpwstr/>
      </vt:variant>
      <vt:variant>
        <vt:i4>1703945</vt:i4>
      </vt:variant>
      <vt:variant>
        <vt:i4>6</vt:i4>
      </vt:variant>
      <vt:variant>
        <vt:i4>0</vt:i4>
      </vt:variant>
      <vt:variant>
        <vt:i4>5</vt:i4>
      </vt:variant>
      <vt:variant>
        <vt:lpwstr>consultantplus://offline/ref=60964EAE032548A6E9EEBAD907F1E56862B881084AF5CB556C4F53C831n3jEK</vt:lpwstr>
      </vt:variant>
      <vt:variant>
        <vt:lpwstr/>
      </vt:variant>
      <vt:variant>
        <vt:i4>1703946</vt:i4>
      </vt:variant>
      <vt:variant>
        <vt:i4>3</vt:i4>
      </vt:variant>
      <vt:variant>
        <vt:i4>0</vt:i4>
      </vt:variant>
      <vt:variant>
        <vt:i4>5</vt:i4>
      </vt:variant>
      <vt:variant>
        <vt:lpwstr>consultantplus://offline/ref=60964EAE032548A6E9EEBAD907F1E56862B88E0248F1CB556C4F53C831n3jEK</vt:lpwstr>
      </vt:variant>
      <vt:variant>
        <vt:lpwstr/>
      </vt:variant>
      <vt:variant>
        <vt:i4>1704029</vt:i4>
      </vt:variant>
      <vt:variant>
        <vt:i4>0</vt:i4>
      </vt:variant>
      <vt:variant>
        <vt:i4>0</vt:i4>
      </vt:variant>
      <vt:variant>
        <vt:i4>5</vt:i4>
      </vt:variant>
      <vt:variant>
        <vt:lpwstr>consultantplus://offline/ref=60964EAE032548A6E9EEBAD907F1E56862B98F0847FACB556C4F53C831n3jEK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dc:creator>
  <cp:keywords/>
  <cp:lastModifiedBy>Евгений</cp:lastModifiedBy>
  <cp:revision>4</cp:revision>
  <cp:lastPrinted>2016-08-11T08:50:00Z</cp:lastPrinted>
  <dcterms:created xsi:type="dcterms:W3CDTF">2017-01-24T02:46:00Z</dcterms:created>
  <dcterms:modified xsi:type="dcterms:W3CDTF">2017-01-24T02:48:00Z</dcterms:modified>
</cp:coreProperties>
</file>