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A4" w:rsidRDefault="00F07EA4" w:rsidP="00F07EA4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bookmarkStart w:id="0" w:name="_GoBack"/>
      <w:bookmarkEnd w:id="0"/>
      <w:r>
        <w:rPr>
          <w:rFonts w:ascii="Arial" w:hAnsi="Arial" w:cs="Arial"/>
          <w:b/>
          <w:caps/>
          <w:spacing w:val="20"/>
        </w:rPr>
        <w:t>Российская федерация</w:t>
      </w:r>
    </w:p>
    <w:p w:rsidR="00F07EA4" w:rsidRDefault="00F07EA4" w:rsidP="00F07EA4">
      <w:pPr>
        <w:pStyle w:val="a3"/>
        <w:spacing w:line="480" w:lineRule="auto"/>
        <w:rPr>
          <w:b/>
          <w:caps/>
          <w:spacing w:val="20"/>
        </w:rPr>
      </w:pPr>
      <w:r>
        <w:rPr>
          <w:b/>
          <w:caps/>
          <w:spacing w:val="20"/>
        </w:rPr>
        <w:t>Администрация Табунского района Алтайского края</w:t>
      </w:r>
    </w:p>
    <w:p w:rsidR="00F07EA4" w:rsidRDefault="00F07EA4" w:rsidP="00F07EA4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3"/>
      </w:tblGrid>
      <w:tr w:rsidR="00F07EA4" w:rsidTr="00F07EA4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7EA4" w:rsidRDefault="00260EEF">
            <w:pPr>
              <w:jc w:val="center"/>
              <w:rPr>
                <w:sz w:val="24"/>
                <w:szCs w:val="24"/>
              </w:rPr>
            </w:pPr>
            <w:bookmarkStart w:id="1" w:name="ТекстовоеПоле8"/>
            <w:r>
              <w:t>29.12.2016</w:t>
            </w:r>
            <w:r w:rsidR="002A5B73"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07EA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E3355">
              <w:fldChar w:fldCharType="separate"/>
            </w:r>
            <w:r w:rsidR="002A5B73">
              <w:fldChar w:fldCharType="end"/>
            </w:r>
            <w:bookmarkEnd w:id="1"/>
          </w:p>
        </w:tc>
        <w:tc>
          <w:tcPr>
            <w:tcW w:w="3122" w:type="dxa"/>
          </w:tcPr>
          <w:p w:rsidR="00F07EA4" w:rsidRDefault="00F07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F07EA4" w:rsidRDefault="00F07EA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7EA4" w:rsidRPr="00AD1232" w:rsidRDefault="00313336">
            <w:pPr>
              <w:jc w:val="center"/>
            </w:pPr>
            <w:r>
              <w:t>371</w:t>
            </w:r>
          </w:p>
        </w:tc>
      </w:tr>
      <w:tr w:rsidR="00F07EA4" w:rsidTr="00F07EA4"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EA4" w:rsidRDefault="00F07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  <w:hideMark/>
          </w:tcPr>
          <w:p w:rsidR="00F07EA4" w:rsidRDefault="00F07EA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07EA4" w:rsidRDefault="00F07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7EA4" w:rsidRDefault="00F07EA4" w:rsidP="00F07EA4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3"/>
        <w:gridCol w:w="142"/>
        <w:gridCol w:w="4528"/>
      </w:tblGrid>
      <w:tr w:rsidR="00F07EA4" w:rsidTr="00F07EA4"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7EA4" w:rsidRDefault="00F07EA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F07EA4" w:rsidRDefault="00F07EA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7EA4" w:rsidRDefault="00F07EA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EA4" w:rsidRDefault="00F07EA4">
            <w:pPr>
              <w:jc w:val="center"/>
              <w:rPr>
                <w:sz w:val="10"/>
                <w:szCs w:val="10"/>
              </w:rPr>
            </w:pPr>
          </w:p>
        </w:tc>
      </w:tr>
      <w:tr w:rsidR="00F07EA4" w:rsidTr="00F07EA4">
        <w:tc>
          <w:tcPr>
            <w:tcW w:w="4825" w:type="dxa"/>
            <w:gridSpan w:val="3"/>
            <w:hideMark/>
          </w:tcPr>
          <w:p w:rsidR="00F07EA4" w:rsidRPr="009B4145" w:rsidRDefault="009B4145" w:rsidP="005B26C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</w:t>
            </w:r>
            <w:r w:rsidRPr="009B4145">
              <w:rPr>
                <w:bCs/>
                <w:sz w:val="28"/>
                <w:szCs w:val="28"/>
              </w:rPr>
              <w:t xml:space="preserve"> </w:t>
            </w:r>
            <w:r w:rsidR="005B26C0">
              <w:rPr>
                <w:bCs/>
                <w:sz w:val="28"/>
                <w:szCs w:val="28"/>
              </w:rPr>
              <w:t xml:space="preserve">утверждении Порядка расчета и распределения субвенции, полученной </w:t>
            </w:r>
            <w:r w:rsidR="00F40A22">
              <w:rPr>
                <w:bCs/>
                <w:sz w:val="28"/>
                <w:szCs w:val="28"/>
              </w:rPr>
              <w:t xml:space="preserve">из краевого бюджета на обеспечение государственных гарантий реализации прав на получение общедоступного и бесплатного дошкольного образования </w:t>
            </w:r>
            <w:r w:rsidR="005B26C0">
              <w:rPr>
                <w:bCs/>
                <w:sz w:val="28"/>
                <w:szCs w:val="28"/>
              </w:rPr>
              <w:t xml:space="preserve">по муниципальным бюджетным образовательным учреждениям </w:t>
            </w:r>
            <w:r w:rsidR="00F40A22">
              <w:rPr>
                <w:bCs/>
                <w:sz w:val="28"/>
                <w:szCs w:val="28"/>
              </w:rPr>
              <w:t>Табунского района на 2017 год</w:t>
            </w:r>
          </w:p>
        </w:tc>
        <w:tc>
          <w:tcPr>
            <w:tcW w:w="4534" w:type="dxa"/>
          </w:tcPr>
          <w:p w:rsidR="00F07EA4" w:rsidRDefault="00F07E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07EA4" w:rsidRDefault="00F07EA4" w:rsidP="00F07EA4">
      <w:pPr>
        <w:jc w:val="both"/>
        <w:rPr>
          <w:sz w:val="28"/>
          <w:szCs w:val="28"/>
        </w:rPr>
      </w:pPr>
    </w:p>
    <w:p w:rsidR="00F07EA4" w:rsidRDefault="00061015" w:rsidP="002C1C5D">
      <w:pPr>
        <w:ind w:left="7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</w:t>
      </w:r>
      <w:r w:rsidR="00405D84">
        <w:rPr>
          <w:sz w:val="28"/>
          <w:szCs w:val="28"/>
        </w:rPr>
        <w:t>,</w:t>
      </w:r>
      <w:r w:rsidR="003C3E07">
        <w:rPr>
          <w:sz w:val="28"/>
          <w:szCs w:val="28"/>
        </w:rPr>
        <w:t xml:space="preserve"> законом Российской Федерации от 29.12.2012г. № 273-ФЗ «Об обра</w:t>
      </w:r>
      <w:r w:rsidR="005B26C0">
        <w:rPr>
          <w:sz w:val="28"/>
          <w:szCs w:val="28"/>
        </w:rPr>
        <w:t>зовании в Российской Федерации»</w:t>
      </w:r>
      <w:r w:rsidR="00F40A22">
        <w:rPr>
          <w:sz w:val="28"/>
          <w:szCs w:val="28"/>
        </w:rPr>
        <w:t>,</w:t>
      </w:r>
      <w:r w:rsidR="003C3E07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B26C0">
        <w:rPr>
          <w:sz w:val="28"/>
          <w:szCs w:val="28"/>
        </w:rPr>
        <w:t xml:space="preserve">на основании постановления Администрации Алтайского края от 30.01.2014 № 31 «Об утверждении методики расчета нормативов бюджетного финансирования реализации образовательных программ и субвенций из краевого бюджета </w:t>
      </w:r>
      <w:r w:rsidR="00023C95">
        <w:rPr>
          <w:sz w:val="28"/>
          <w:szCs w:val="28"/>
        </w:rPr>
        <w:t xml:space="preserve">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Алтайского края», </w:t>
      </w:r>
      <w:r w:rsidR="00405D84">
        <w:rPr>
          <w:sz w:val="28"/>
          <w:szCs w:val="28"/>
        </w:rPr>
        <w:t>постановляю</w:t>
      </w:r>
      <w:r w:rsidR="00F07EA4">
        <w:rPr>
          <w:sz w:val="28"/>
          <w:szCs w:val="28"/>
        </w:rPr>
        <w:t>:</w:t>
      </w:r>
      <w:r w:rsidR="001160E6">
        <w:rPr>
          <w:sz w:val="28"/>
          <w:szCs w:val="28"/>
        </w:rPr>
        <w:t xml:space="preserve"> </w:t>
      </w:r>
    </w:p>
    <w:p w:rsidR="00F07EA4" w:rsidRDefault="00F07EA4" w:rsidP="00F07EA4">
      <w:pPr>
        <w:ind w:firstLine="720"/>
        <w:jc w:val="both"/>
        <w:rPr>
          <w:sz w:val="28"/>
          <w:szCs w:val="28"/>
        </w:rPr>
      </w:pPr>
    </w:p>
    <w:p w:rsidR="002066AD" w:rsidRDefault="00405D84" w:rsidP="00405D84">
      <w:pPr>
        <w:shd w:val="clear" w:color="auto" w:fill="FFFFFF"/>
        <w:spacing w:line="252" w:lineRule="atLeast"/>
        <w:ind w:firstLine="709"/>
        <w:jc w:val="both"/>
        <w:rPr>
          <w:bCs/>
          <w:color w:val="000000"/>
          <w:sz w:val="28"/>
          <w:szCs w:val="28"/>
        </w:rPr>
      </w:pPr>
      <w:bookmarkStart w:id="2" w:name="ПолеСоСписком1"/>
      <w:r w:rsidRPr="00405D84">
        <w:rPr>
          <w:sz w:val="28"/>
          <w:szCs w:val="28"/>
        </w:rPr>
        <w:t>1.</w:t>
      </w:r>
      <w:r w:rsidR="002A5B73" w:rsidRPr="00405D84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="00F07EA4" w:rsidRPr="00405D84">
        <w:rPr>
          <w:sz w:val="28"/>
          <w:szCs w:val="28"/>
        </w:rPr>
        <w:instrText xml:space="preserve"> FORMDROPDOWN </w:instrText>
      </w:r>
      <w:r w:rsidR="003E3355">
        <w:rPr>
          <w:sz w:val="28"/>
          <w:szCs w:val="28"/>
        </w:rPr>
      </w:r>
      <w:r w:rsidR="003E3355">
        <w:rPr>
          <w:sz w:val="28"/>
          <w:szCs w:val="28"/>
        </w:rPr>
        <w:fldChar w:fldCharType="separate"/>
      </w:r>
      <w:r w:rsidR="002A5B73" w:rsidRPr="00405D84">
        <w:rPr>
          <w:sz w:val="28"/>
          <w:szCs w:val="28"/>
        </w:rPr>
        <w:fldChar w:fldCharType="end"/>
      </w:r>
      <w:bookmarkEnd w:id="2"/>
      <w:r w:rsidR="00261706" w:rsidRPr="002066AD">
        <w:rPr>
          <w:sz w:val="28"/>
          <w:szCs w:val="28"/>
        </w:rPr>
        <w:t xml:space="preserve"> </w:t>
      </w:r>
      <w:r w:rsidR="003C3E07">
        <w:rPr>
          <w:color w:val="000000"/>
          <w:sz w:val="28"/>
          <w:szCs w:val="28"/>
        </w:rPr>
        <w:t xml:space="preserve">Утвердить </w:t>
      </w:r>
      <w:r w:rsidR="00023C95">
        <w:rPr>
          <w:color w:val="000000"/>
          <w:sz w:val="28"/>
          <w:szCs w:val="28"/>
        </w:rPr>
        <w:t xml:space="preserve">Порядок </w:t>
      </w:r>
      <w:r w:rsidR="00023C95" w:rsidRPr="00023C95">
        <w:rPr>
          <w:bCs/>
          <w:color w:val="000000"/>
          <w:sz w:val="28"/>
          <w:szCs w:val="28"/>
        </w:rPr>
        <w:t xml:space="preserve">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 образования по муниципальным бюджетным образовательным учреждениям Табунского района на 2017 год </w:t>
      </w:r>
      <w:r w:rsidR="00E252D0">
        <w:rPr>
          <w:bCs/>
          <w:color w:val="000000"/>
          <w:sz w:val="28"/>
          <w:szCs w:val="28"/>
        </w:rPr>
        <w:t>(прилагается</w:t>
      </w:r>
      <w:r w:rsidR="00C33E2B">
        <w:rPr>
          <w:bCs/>
          <w:color w:val="000000"/>
          <w:sz w:val="28"/>
          <w:szCs w:val="28"/>
        </w:rPr>
        <w:t>).</w:t>
      </w:r>
    </w:p>
    <w:p w:rsidR="004F3503" w:rsidRDefault="004F3503" w:rsidP="00405D84">
      <w:pPr>
        <w:shd w:val="clear" w:color="auto" w:fill="FFFFFF"/>
        <w:spacing w:line="252" w:lineRule="atLeast"/>
        <w:ind w:firstLine="709"/>
        <w:jc w:val="both"/>
        <w:rPr>
          <w:sz w:val="28"/>
          <w:szCs w:val="28"/>
        </w:rPr>
      </w:pPr>
    </w:p>
    <w:p w:rsidR="00C24EE4" w:rsidRDefault="00405D84" w:rsidP="005A249D">
      <w:pPr>
        <w:shd w:val="clear" w:color="auto" w:fill="FFFFFF"/>
        <w:spacing w:line="25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B3596">
        <w:rPr>
          <w:sz w:val="28"/>
          <w:szCs w:val="28"/>
        </w:rPr>
        <w:t xml:space="preserve"> Постановление от</w:t>
      </w:r>
      <w:r w:rsidR="00023C95">
        <w:rPr>
          <w:sz w:val="28"/>
          <w:szCs w:val="28"/>
        </w:rPr>
        <w:t xml:space="preserve"> № 406</w:t>
      </w:r>
      <w:r w:rsidR="003C3E07">
        <w:rPr>
          <w:sz w:val="28"/>
          <w:szCs w:val="28"/>
        </w:rPr>
        <w:t xml:space="preserve"> от 04.12.2015 «</w:t>
      </w:r>
      <w:r w:rsidR="00023C95">
        <w:rPr>
          <w:sz w:val="28"/>
          <w:szCs w:val="28"/>
        </w:rPr>
        <w:t xml:space="preserve"> Об </w:t>
      </w:r>
      <w:r w:rsidR="00B804A8" w:rsidRPr="00B804A8">
        <w:rPr>
          <w:bCs/>
          <w:sz w:val="28"/>
          <w:szCs w:val="28"/>
        </w:rPr>
        <w:t xml:space="preserve">утверждении </w:t>
      </w:r>
      <w:r w:rsidR="00023C95" w:rsidRPr="00023C95">
        <w:rPr>
          <w:bCs/>
          <w:sz w:val="28"/>
          <w:szCs w:val="28"/>
        </w:rPr>
        <w:t>Порядка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 образования по муниципальным бюджетным образовательным учреждениям Т</w:t>
      </w:r>
      <w:r w:rsidR="00023C95">
        <w:rPr>
          <w:bCs/>
          <w:sz w:val="28"/>
          <w:szCs w:val="28"/>
        </w:rPr>
        <w:t>абунского района на 2016</w:t>
      </w:r>
      <w:r w:rsidR="00023C95" w:rsidRPr="00023C95">
        <w:rPr>
          <w:bCs/>
          <w:sz w:val="28"/>
          <w:szCs w:val="28"/>
        </w:rPr>
        <w:t xml:space="preserve"> год</w:t>
      </w:r>
      <w:r w:rsidR="003C3E07">
        <w:rPr>
          <w:bCs/>
          <w:sz w:val="28"/>
          <w:szCs w:val="28"/>
        </w:rPr>
        <w:t>» признать утратившим силу</w:t>
      </w:r>
      <w:r w:rsidR="002C1C5D" w:rsidRPr="002C1C5D">
        <w:rPr>
          <w:sz w:val="28"/>
          <w:szCs w:val="28"/>
        </w:rPr>
        <w:t>.</w:t>
      </w:r>
    </w:p>
    <w:p w:rsidR="004F3503" w:rsidRDefault="004F3503" w:rsidP="005A249D">
      <w:pPr>
        <w:shd w:val="clear" w:color="auto" w:fill="FFFFFF"/>
        <w:spacing w:line="252" w:lineRule="atLeast"/>
        <w:ind w:firstLine="709"/>
        <w:jc w:val="both"/>
        <w:rPr>
          <w:sz w:val="28"/>
          <w:szCs w:val="28"/>
        </w:rPr>
      </w:pPr>
    </w:p>
    <w:p w:rsidR="003C3E07" w:rsidRDefault="005A249D" w:rsidP="004F3503">
      <w:pPr>
        <w:shd w:val="clear" w:color="auto" w:fill="FFFFFF"/>
        <w:spacing w:line="252" w:lineRule="atLeast"/>
        <w:ind w:firstLine="709"/>
        <w:jc w:val="both"/>
        <w:rPr>
          <w:color w:val="000000"/>
          <w:sz w:val="28"/>
          <w:szCs w:val="28"/>
        </w:rPr>
      </w:pPr>
      <w:r w:rsidRPr="004673D3">
        <w:rPr>
          <w:color w:val="000000"/>
          <w:sz w:val="28"/>
          <w:szCs w:val="28"/>
        </w:rPr>
        <w:t>3.</w:t>
      </w:r>
      <w:r w:rsidR="003C3E07">
        <w:rPr>
          <w:color w:val="000000"/>
          <w:sz w:val="28"/>
          <w:szCs w:val="28"/>
        </w:rPr>
        <w:t xml:space="preserve"> Настоящее постановление вступает в силу с 01.01.2017 года.</w:t>
      </w:r>
      <w:r w:rsidRPr="004673D3">
        <w:rPr>
          <w:color w:val="000000"/>
          <w:sz w:val="28"/>
          <w:szCs w:val="28"/>
        </w:rPr>
        <w:t xml:space="preserve"> </w:t>
      </w:r>
    </w:p>
    <w:p w:rsidR="00B804A8" w:rsidRDefault="00B804A8" w:rsidP="004F3503">
      <w:pPr>
        <w:shd w:val="clear" w:color="auto" w:fill="FFFFFF"/>
        <w:spacing w:line="252" w:lineRule="atLeast"/>
        <w:ind w:firstLine="709"/>
        <w:jc w:val="both"/>
        <w:rPr>
          <w:color w:val="000000"/>
          <w:sz w:val="28"/>
          <w:szCs w:val="28"/>
        </w:rPr>
      </w:pPr>
    </w:p>
    <w:p w:rsidR="004F3503" w:rsidRPr="004F3503" w:rsidRDefault="00CE674C" w:rsidP="004F3503">
      <w:pPr>
        <w:shd w:val="clear" w:color="auto" w:fill="FFFFFF"/>
        <w:spacing w:line="252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4F3503" w:rsidRPr="004F3503">
        <w:rPr>
          <w:color w:val="000000"/>
          <w:sz w:val="28"/>
          <w:szCs w:val="28"/>
        </w:rPr>
        <w:t>Настоящее постановление обнародовать на официальном сайте администрации района в сети Интернет.</w:t>
      </w:r>
    </w:p>
    <w:p w:rsidR="005A249D" w:rsidRPr="004673D3" w:rsidRDefault="005A249D" w:rsidP="005A249D">
      <w:pPr>
        <w:shd w:val="clear" w:color="auto" w:fill="FFFFFF"/>
        <w:spacing w:line="252" w:lineRule="atLeast"/>
        <w:ind w:firstLine="709"/>
        <w:jc w:val="both"/>
        <w:rPr>
          <w:color w:val="000000"/>
          <w:sz w:val="28"/>
          <w:szCs w:val="28"/>
        </w:rPr>
      </w:pPr>
    </w:p>
    <w:p w:rsidR="004F3503" w:rsidRPr="004F3503" w:rsidRDefault="00CE674C" w:rsidP="004F3503">
      <w:pPr>
        <w:shd w:val="clear" w:color="auto" w:fill="FFFFFF"/>
        <w:spacing w:line="252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066AD" w:rsidRPr="004673D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С.Н. Ятлову.</w:t>
      </w:r>
    </w:p>
    <w:p w:rsidR="00582D4B" w:rsidRDefault="00582D4B" w:rsidP="004F3503">
      <w:pPr>
        <w:shd w:val="clear" w:color="auto" w:fill="FFFFFF"/>
        <w:spacing w:line="252" w:lineRule="atLeast"/>
        <w:ind w:firstLine="709"/>
        <w:jc w:val="both"/>
        <w:rPr>
          <w:sz w:val="28"/>
          <w:szCs w:val="28"/>
        </w:rPr>
      </w:pPr>
    </w:p>
    <w:p w:rsidR="006B3FA0" w:rsidRDefault="006B3FA0" w:rsidP="00F07EA4">
      <w:pPr>
        <w:jc w:val="both"/>
        <w:rPr>
          <w:sz w:val="28"/>
          <w:szCs w:val="28"/>
        </w:rPr>
      </w:pPr>
    </w:p>
    <w:p w:rsidR="004F3503" w:rsidRDefault="004F3503" w:rsidP="00F07EA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0"/>
        <w:gridCol w:w="5075"/>
      </w:tblGrid>
      <w:tr w:rsidR="00F07EA4" w:rsidTr="00F07EA4">
        <w:tc>
          <w:tcPr>
            <w:tcW w:w="4361" w:type="dxa"/>
            <w:hideMark/>
          </w:tcPr>
          <w:p w:rsidR="00F07EA4" w:rsidRDefault="004673D3">
            <w:pPr>
              <w:rPr>
                <w:sz w:val="28"/>
                <w:szCs w:val="28"/>
              </w:rPr>
            </w:pPr>
            <w:r w:rsidRPr="004673D3"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  <w:hideMark/>
          </w:tcPr>
          <w:p w:rsidR="00F07EA4" w:rsidRDefault="004673D3">
            <w:pPr>
              <w:jc w:val="right"/>
              <w:rPr>
                <w:sz w:val="28"/>
                <w:szCs w:val="28"/>
              </w:rPr>
            </w:pPr>
            <w:r w:rsidRPr="004673D3">
              <w:rPr>
                <w:sz w:val="28"/>
                <w:szCs w:val="28"/>
              </w:rPr>
              <w:t>В.С. Швыдкой</w:t>
            </w:r>
          </w:p>
        </w:tc>
      </w:tr>
    </w:tbl>
    <w:p w:rsidR="00C206DA" w:rsidRDefault="00C206DA" w:rsidP="00D67F58">
      <w:pPr>
        <w:tabs>
          <w:tab w:val="left" w:pos="4962"/>
        </w:tabs>
        <w:ind w:left="4536"/>
        <w:jc w:val="both"/>
      </w:pPr>
    </w:p>
    <w:p w:rsidR="00C206DA" w:rsidRDefault="00C206DA">
      <w:pPr>
        <w:spacing w:after="200" w:line="276" w:lineRule="auto"/>
      </w:pPr>
      <w:r>
        <w:br w:type="page"/>
      </w:r>
    </w:p>
    <w:p w:rsidR="00D67F58" w:rsidRPr="00D67F58" w:rsidRDefault="00D67F58" w:rsidP="00D67F58">
      <w:pPr>
        <w:tabs>
          <w:tab w:val="left" w:pos="4962"/>
        </w:tabs>
        <w:ind w:left="4536"/>
        <w:jc w:val="both"/>
        <w:rPr>
          <w:sz w:val="24"/>
          <w:szCs w:val="24"/>
        </w:rPr>
      </w:pPr>
      <w:r w:rsidRPr="00D67F58">
        <w:rPr>
          <w:b/>
          <w:sz w:val="28"/>
        </w:rPr>
        <w:lastRenderedPageBreak/>
        <w:t xml:space="preserve">      </w:t>
      </w:r>
      <w:r w:rsidR="00260EEF">
        <w:rPr>
          <w:sz w:val="24"/>
          <w:szCs w:val="24"/>
        </w:rPr>
        <w:t>Приложение к</w:t>
      </w:r>
    </w:p>
    <w:p w:rsidR="00D67F58" w:rsidRPr="00D67F58" w:rsidRDefault="00D67F58" w:rsidP="00D67F58">
      <w:pPr>
        <w:tabs>
          <w:tab w:val="left" w:pos="4962"/>
        </w:tabs>
        <w:ind w:left="4536"/>
        <w:jc w:val="both"/>
        <w:rPr>
          <w:sz w:val="24"/>
          <w:szCs w:val="24"/>
        </w:rPr>
      </w:pPr>
      <w:r w:rsidRPr="00D67F58">
        <w:rPr>
          <w:sz w:val="24"/>
          <w:szCs w:val="24"/>
        </w:rPr>
        <w:tab/>
        <w:t>постановлени</w:t>
      </w:r>
      <w:r w:rsidR="00260EEF">
        <w:rPr>
          <w:sz w:val="24"/>
          <w:szCs w:val="24"/>
        </w:rPr>
        <w:t>ю</w:t>
      </w:r>
      <w:r w:rsidRPr="00D67F58">
        <w:rPr>
          <w:sz w:val="24"/>
          <w:szCs w:val="24"/>
        </w:rPr>
        <w:t xml:space="preserve"> администрации </w:t>
      </w:r>
      <w:r w:rsidRPr="00D67F58">
        <w:rPr>
          <w:sz w:val="24"/>
          <w:szCs w:val="24"/>
        </w:rPr>
        <w:tab/>
        <w:t xml:space="preserve">района </w:t>
      </w:r>
      <w:r w:rsidRPr="00D67F58">
        <w:rPr>
          <w:sz w:val="24"/>
          <w:szCs w:val="24"/>
        </w:rPr>
        <w:tab/>
        <w:t>№ 371 от 29.12.2016г.</w:t>
      </w:r>
    </w:p>
    <w:p w:rsidR="00D67F58" w:rsidRPr="00D67F58" w:rsidRDefault="00D67F58" w:rsidP="00D67F58">
      <w:pPr>
        <w:jc w:val="center"/>
        <w:rPr>
          <w:sz w:val="28"/>
          <w:szCs w:val="24"/>
        </w:rPr>
      </w:pPr>
    </w:p>
    <w:p w:rsidR="00D67F58" w:rsidRPr="00D67F58" w:rsidRDefault="00D67F58" w:rsidP="00D67F58">
      <w:pPr>
        <w:jc w:val="center"/>
        <w:rPr>
          <w:sz w:val="28"/>
          <w:szCs w:val="24"/>
        </w:rPr>
      </w:pPr>
    </w:p>
    <w:p w:rsidR="00D67F58" w:rsidRPr="00D67F58" w:rsidRDefault="00D67F58" w:rsidP="00D67F58">
      <w:pPr>
        <w:jc w:val="center"/>
        <w:rPr>
          <w:sz w:val="28"/>
          <w:szCs w:val="24"/>
        </w:rPr>
      </w:pPr>
      <w:r w:rsidRPr="00D67F58">
        <w:rPr>
          <w:sz w:val="28"/>
          <w:szCs w:val="24"/>
        </w:rPr>
        <w:t>Порядок</w:t>
      </w:r>
    </w:p>
    <w:p w:rsidR="00D67F58" w:rsidRPr="00D67F58" w:rsidRDefault="00D67F58" w:rsidP="00D67F58">
      <w:pPr>
        <w:spacing w:line="240" w:lineRule="exact"/>
        <w:jc w:val="center"/>
        <w:rPr>
          <w:sz w:val="28"/>
          <w:szCs w:val="24"/>
        </w:rPr>
      </w:pPr>
      <w:r w:rsidRPr="00D67F58">
        <w:rPr>
          <w:sz w:val="28"/>
          <w:szCs w:val="24"/>
        </w:rPr>
        <w:t xml:space="preserve">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 образования по муниципальным бюджетным дошкольным образовательным учреждениям Табунского района на 2017 год </w:t>
      </w:r>
    </w:p>
    <w:p w:rsidR="00D67F58" w:rsidRPr="00D67F58" w:rsidRDefault="00D67F58" w:rsidP="00D67F58">
      <w:pPr>
        <w:jc w:val="center"/>
        <w:rPr>
          <w:sz w:val="28"/>
          <w:szCs w:val="24"/>
        </w:rPr>
      </w:pPr>
    </w:p>
    <w:p w:rsidR="00D67F58" w:rsidRPr="00D67F58" w:rsidRDefault="00D67F58" w:rsidP="00D67F58">
      <w:pPr>
        <w:ind w:firstLine="708"/>
        <w:jc w:val="both"/>
        <w:rPr>
          <w:sz w:val="28"/>
          <w:szCs w:val="28"/>
        </w:rPr>
      </w:pPr>
      <w:r w:rsidRPr="00D67F58">
        <w:rPr>
          <w:sz w:val="28"/>
          <w:szCs w:val="24"/>
        </w:rPr>
        <w:t xml:space="preserve">1. </w:t>
      </w:r>
      <w:r w:rsidRPr="00D67F58">
        <w:rPr>
          <w:sz w:val="28"/>
          <w:szCs w:val="28"/>
        </w:rPr>
        <w:t xml:space="preserve">Настоящий порядок разработан в целях определения единого подхода при расчете объемов средств на финансовое обеспечение государственных гарантий реализации прав на получение общедоступного и бесплатного дошкольного образования в </w:t>
      </w:r>
      <w:r w:rsidRPr="00D67F58">
        <w:rPr>
          <w:sz w:val="28"/>
          <w:szCs w:val="24"/>
        </w:rPr>
        <w:t>муниципальных бюджетных</w:t>
      </w:r>
      <w:r w:rsidRPr="00D67F58">
        <w:rPr>
          <w:sz w:val="28"/>
          <w:szCs w:val="28"/>
        </w:rPr>
        <w:t xml:space="preserve"> дошкольных образовательных учреждениях Табунского района (далее – ДОУ), исходя из нормативов расходов на одного воспитанника.</w:t>
      </w:r>
    </w:p>
    <w:p w:rsidR="00D67F58" w:rsidRPr="00D67F58" w:rsidRDefault="00D67F58" w:rsidP="00D67F58">
      <w:pPr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7F58">
        <w:rPr>
          <w:rFonts w:ascii="Calibri" w:eastAsia="Calibri" w:hAnsi="Calibri"/>
          <w:sz w:val="28"/>
          <w:szCs w:val="28"/>
          <w:lang w:eastAsia="en-US"/>
        </w:rPr>
        <w:t xml:space="preserve">2. В </w:t>
      </w:r>
      <w:r w:rsidRPr="00D67F58">
        <w:rPr>
          <w:rFonts w:eastAsia="Calibri"/>
          <w:sz w:val="28"/>
          <w:szCs w:val="28"/>
          <w:lang w:eastAsia="en-US"/>
        </w:rPr>
        <w:t>расходы на обеспечение государственных гарантий реализации прав на получение общедоступного и бесплатного дошкольного образования в ДОУ включены:</w:t>
      </w:r>
    </w:p>
    <w:p w:rsidR="00D67F58" w:rsidRPr="00D67F58" w:rsidRDefault="00D67F58" w:rsidP="00D67F58">
      <w:pPr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7F58">
        <w:rPr>
          <w:rFonts w:eastAsia="Calibri"/>
          <w:sz w:val="28"/>
          <w:szCs w:val="28"/>
          <w:lang w:eastAsia="en-US"/>
        </w:rPr>
        <w:t>средства на оплату труда педагогических работников, реализующих программы дошкольного образования;</w:t>
      </w:r>
    </w:p>
    <w:p w:rsidR="00D67F58" w:rsidRPr="00D67F58" w:rsidRDefault="00D67F58" w:rsidP="00D67F58">
      <w:pPr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7F58">
        <w:rPr>
          <w:rFonts w:eastAsia="Calibri"/>
          <w:sz w:val="28"/>
          <w:szCs w:val="28"/>
          <w:lang w:eastAsia="en-US"/>
        </w:rPr>
        <w:t>непосредственно связанные с реализацией образовательной программы дошкольного образования расходы на приобретение учебных пособий, средств обучения, игр, игрушек.</w:t>
      </w:r>
    </w:p>
    <w:p w:rsidR="00D67F58" w:rsidRPr="00D67F58" w:rsidRDefault="00D67F58" w:rsidP="00D67F58">
      <w:pPr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7F58">
        <w:rPr>
          <w:rFonts w:eastAsia="Calibri"/>
          <w:sz w:val="28"/>
          <w:szCs w:val="28"/>
          <w:lang w:eastAsia="en-US"/>
        </w:rPr>
        <w:t>3. Норматив расходов по заработной плате на одного воспитанника определяется на основе:</w:t>
      </w:r>
    </w:p>
    <w:p w:rsidR="00D67F58" w:rsidRPr="00D67F58" w:rsidRDefault="00D67F58" w:rsidP="00D67F58">
      <w:pPr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7F58">
        <w:rPr>
          <w:rFonts w:eastAsia="Calibri"/>
          <w:sz w:val="28"/>
          <w:szCs w:val="28"/>
          <w:lang w:eastAsia="en-US"/>
        </w:rPr>
        <w:t>стандартной (базовой) стоимости образовательной услуги;</w:t>
      </w:r>
    </w:p>
    <w:p w:rsidR="00D67F58" w:rsidRPr="00D67F58" w:rsidRDefault="00D67F58" w:rsidP="00D67F58">
      <w:pPr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7F58">
        <w:rPr>
          <w:rFonts w:eastAsia="Calibri"/>
          <w:sz w:val="28"/>
          <w:szCs w:val="28"/>
          <w:lang w:eastAsia="en-US"/>
        </w:rPr>
        <w:t>коэффициентов удорожания образовательной услуги.</w:t>
      </w:r>
    </w:p>
    <w:p w:rsidR="00D67F58" w:rsidRPr="00D67F58" w:rsidRDefault="00D67F58" w:rsidP="00D67F58">
      <w:pPr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7F58">
        <w:rPr>
          <w:rFonts w:eastAsia="Calibri"/>
          <w:sz w:val="28"/>
          <w:szCs w:val="28"/>
          <w:lang w:eastAsia="en-US"/>
        </w:rPr>
        <w:t>4. Расчет стандартной (базовой) стоимости образовательной услуги на одного воспитанника получающего общедоступное и бесплатное дошкольное образование в группе общеразвивающей направленности ДОУ и функционирующей в режиме 10-часового пребывания, осуществляется исходя из следующих показателей:</w:t>
      </w:r>
    </w:p>
    <w:p w:rsidR="00D67F58" w:rsidRPr="00D67F58" w:rsidRDefault="00D67F58" w:rsidP="00D67F58">
      <w:pPr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7F58">
        <w:rPr>
          <w:rFonts w:eastAsia="Calibri"/>
          <w:sz w:val="28"/>
          <w:szCs w:val="28"/>
          <w:lang w:eastAsia="en-US"/>
        </w:rPr>
        <w:t>уровень средней ставки заработной платы педагогического работника, реализующего программы дошкольного образования, без учета квалификационной категории и других повышающих коэффициентов в дошкольном образовательном учреждении;</w:t>
      </w:r>
    </w:p>
    <w:p w:rsidR="00260EEF" w:rsidRPr="00D67F58" w:rsidRDefault="00260EEF" w:rsidP="00260EE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7F58">
        <w:rPr>
          <w:rFonts w:eastAsia="Calibri"/>
          <w:sz w:val="28"/>
          <w:szCs w:val="28"/>
          <w:lang w:eastAsia="en-US"/>
        </w:rPr>
        <w:t>средний коэффициент квалификационной категории педагогического персонала, реализующего программы дошкольного образования в ДОУ на начало финансового года.</w:t>
      </w:r>
    </w:p>
    <w:p w:rsidR="00D67F58" w:rsidRPr="00D67F58" w:rsidRDefault="00D67F58" w:rsidP="00D67F58">
      <w:pPr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67F58" w:rsidRPr="00D67F58" w:rsidRDefault="00D67F58" w:rsidP="00D67F58">
      <w:pPr>
        <w:spacing w:after="20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469" w:type="dxa"/>
        <w:tblInd w:w="45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69"/>
      </w:tblGrid>
      <w:tr w:rsidR="00D67F58" w:rsidRPr="00D67F58" w:rsidTr="00AD4F76">
        <w:trPr>
          <w:trHeight w:val="100"/>
        </w:trPr>
        <w:tc>
          <w:tcPr>
            <w:tcW w:w="9469" w:type="dxa"/>
          </w:tcPr>
          <w:p w:rsidR="00D67F58" w:rsidRPr="00D67F58" w:rsidRDefault="00D67F58" w:rsidP="00D67F58">
            <w:pPr>
              <w:spacing w:after="200"/>
              <w:contextualSpacing/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</w:tbl>
    <w:p w:rsidR="00D67F58" w:rsidRPr="00D67F58" w:rsidRDefault="00D67F58" w:rsidP="00D67F58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7F58">
        <w:rPr>
          <w:rFonts w:eastAsia="Calibri"/>
          <w:lang w:eastAsia="en-US"/>
        </w:rPr>
        <w:t xml:space="preserve"> Норматив расходов по заработной плате педагогических работников, реализующих программы дошкольного образования, на одного воспитанника (</w:t>
      </w:r>
      <w:r w:rsidRPr="00D67F58">
        <w:rPr>
          <w:rFonts w:eastAsia="Calibri"/>
          <w:lang w:val="en-US" w:eastAsia="en-US"/>
        </w:rPr>
        <w:t>N</w:t>
      </w:r>
      <w:r w:rsidRPr="00D67F58">
        <w:rPr>
          <w:rFonts w:eastAsia="Calibri"/>
          <w:lang w:eastAsia="en-US"/>
        </w:rPr>
        <w:t>) в группе общеразвивающей направленности в ДОУ, функционирующей в режиме 10-часового пребывания, устанавливается 14962 руб.</w:t>
      </w:r>
    </w:p>
    <w:p w:rsidR="00D67F58" w:rsidRPr="00D67F58" w:rsidRDefault="00D67F58" w:rsidP="00D67F58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7F58">
        <w:rPr>
          <w:rFonts w:eastAsia="Calibri"/>
          <w:sz w:val="28"/>
          <w:szCs w:val="28"/>
          <w:lang w:eastAsia="en-US"/>
        </w:rPr>
        <w:lastRenderedPageBreak/>
        <w:t>5. Нормативные затраты по заработной плате педагогических работников, реализующих программы дошкольного образования, на одного воспитанника (</w:t>
      </w:r>
      <w:r w:rsidRPr="00D67F58">
        <w:rPr>
          <w:rFonts w:eastAsia="Calibri"/>
          <w:sz w:val="28"/>
          <w:szCs w:val="28"/>
          <w:lang w:val="en-US" w:eastAsia="en-US"/>
        </w:rPr>
        <w:t>N</w:t>
      </w:r>
      <w:r w:rsidRPr="00D67F58">
        <w:rPr>
          <w:rFonts w:eastAsia="Calibri"/>
          <w:sz w:val="28"/>
          <w:szCs w:val="28"/>
          <w:vertAlign w:val="superscript"/>
          <w:lang w:val="en-US" w:eastAsia="en-US"/>
        </w:rPr>
        <w:t>mn</w:t>
      </w:r>
      <w:r w:rsidRPr="00D67F58">
        <w:rPr>
          <w:rFonts w:eastAsia="Calibri"/>
          <w:sz w:val="28"/>
          <w:szCs w:val="28"/>
          <w:lang w:eastAsia="en-US"/>
        </w:rPr>
        <w:t>) в зависимости от направленности групп и режима пребывания воспитанников в ДОУ исчисляется по формуле:</w:t>
      </w:r>
    </w:p>
    <w:p w:rsidR="00D67F58" w:rsidRPr="00D67F58" w:rsidRDefault="00D67F58" w:rsidP="00D67F5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7F58">
        <w:rPr>
          <w:rFonts w:eastAsia="Calibri"/>
          <w:sz w:val="28"/>
          <w:szCs w:val="28"/>
          <w:lang w:val="en-US" w:eastAsia="en-US"/>
        </w:rPr>
        <w:t>N</w:t>
      </w:r>
      <w:r w:rsidRPr="00D67F58">
        <w:rPr>
          <w:rFonts w:eastAsia="Calibri"/>
          <w:sz w:val="28"/>
          <w:szCs w:val="28"/>
          <w:vertAlign w:val="superscript"/>
          <w:lang w:val="en-US" w:eastAsia="en-US"/>
        </w:rPr>
        <w:t>mn</w:t>
      </w:r>
      <w:r w:rsidRPr="00D67F58">
        <w:rPr>
          <w:rFonts w:eastAsia="Calibri"/>
          <w:sz w:val="28"/>
          <w:szCs w:val="28"/>
          <w:lang w:eastAsia="en-US"/>
        </w:rPr>
        <w:t xml:space="preserve"> = </w:t>
      </w:r>
      <w:r w:rsidRPr="00D67F58">
        <w:rPr>
          <w:rFonts w:eastAsia="Calibri"/>
          <w:sz w:val="28"/>
          <w:szCs w:val="28"/>
          <w:lang w:val="en-US" w:eastAsia="en-US"/>
        </w:rPr>
        <w:t>N</w:t>
      </w:r>
      <w:r w:rsidRPr="00D67F58">
        <w:rPr>
          <w:rFonts w:eastAsia="Calibri"/>
          <w:sz w:val="28"/>
          <w:szCs w:val="28"/>
          <w:lang w:eastAsia="en-US"/>
        </w:rPr>
        <w:t xml:space="preserve"> х К</w:t>
      </w:r>
      <w:r w:rsidRPr="00D67F58">
        <w:rPr>
          <w:rFonts w:eastAsia="Calibri"/>
          <w:sz w:val="28"/>
          <w:szCs w:val="28"/>
          <w:vertAlign w:val="superscript"/>
          <w:lang w:val="en-US" w:eastAsia="en-US"/>
        </w:rPr>
        <w:t>m</w:t>
      </w:r>
      <w:r w:rsidRPr="00D67F58">
        <w:rPr>
          <w:rFonts w:eastAsia="Calibri"/>
          <w:sz w:val="28"/>
          <w:szCs w:val="28"/>
          <w:lang w:eastAsia="en-US"/>
        </w:rPr>
        <w:t xml:space="preserve"> х К</w:t>
      </w:r>
      <w:r w:rsidRPr="00D67F58">
        <w:rPr>
          <w:rFonts w:ascii="Calibri" w:eastAsia="Calibri" w:hAnsi="Calibri"/>
          <w:sz w:val="28"/>
          <w:szCs w:val="28"/>
          <w:vertAlign w:val="superscript"/>
          <w:lang w:val="en-US" w:eastAsia="en-US"/>
        </w:rPr>
        <w:t>n</w:t>
      </w:r>
      <w:r w:rsidRPr="00D67F58">
        <w:rPr>
          <w:rFonts w:eastAsia="Calibri"/>
          <w:sz w:val="28"/>
          <w:szCs w:val="28"/>
          <w:lang w:eastAsia="en-US"/>
        </w:rPr>
        <w:t xml:space="preserve"> </w:t>
      </w:r>
      <w:r w:rsidRPr="00D67F58">
        <w:rPr>
          <w:rFonts w:eastAsia="Calibri"/>
          <w:sz w:val="28"/>
          <w:szCs w:val="28"/>
          <w:lang w:val="en-US" w:eastAsia="en-US"/>
        </w:rPr>
        <w:t>x</w:t>
      </w:r>
      <w:r w:rsidRPr="00D67F58">
        <w:rPr>
          <w:rFonts w:eastAsia="Calibri"/>
          <w:sz w:val="28"/>
          <w:szCs w:val="28"/>
          <w:lang w:eastAsia="en-US"/>
        </w:rPr>
        <w:t xml:space="preserve"> </w:t>
      </w:r>
      <w:r w:rsidRPr="00D67F58">
        <w:rPr>
          <w:rFonts w:eastAsia="Calibri"/>
          <w:sz w:val="28"/>
          <w:szCs w:val="28"/>
          <w:lang w:val="en-US" w:eastAsia="en-US"/>
        </w:rPr>
        <w:t>K</w:t>
      </w:r>
      <w:r w:rsidRPr="00D67F58">
        <w:rPr>
          <w:rFonts w:eastAsia="Calibri"/>
          <w:sz w:val="28"/>
          <w:szCs w:val="28"/>
          <w:vertAlign w:val="superscript"/>
          <w:lang w:val="en-US" w:eastAsia="en-US"/>
        </w:rPr>
        <w:t>p</w:t>
      </w:r>
      <w:r w:rsidRPr="00D67F58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D67F58">
        <w:rPr>
          <w:rFonts w:eastAsia="Calibri"/>
          <w:sz w:val="28"/>
          <w:szCs w:val="28"/>
          <w:lang w:eastAsia="en-US"/>
        </w:rPr>
        <w:t>, где:</w:t>
      </w:r>
    </w:p>
    <w:p w:rsidR="00D67F58" w:rsidRPr="00D67F58" w:rsidRDefault="00D67F58" w:rsidP="00D67F58">
      <w:pPr>
        <w:ind w:firstLine="709"/>
        <w:jc w:val="both"/>
        <w:rPr>
          <w:sz w:val="28"/>
          <w:szCs w:val="28"/>
        </w:rPr>
      </w:pPr>
      <w:r w:rsidRPr="00D67F58">
        <w:rPr>
          <w:sz w:val="28"/>
          <w:szCs w:val="28"/>
          <w:lang w:val="en-US"/>
        </w:rPr>
        <w:t>m</w:t>
      </w:r>
      <w:r w:rsidRPr="00D67F58">
        <w:rPr>
          <w:sz w:val="28"/>
          <w:szCs w:val="28"/>
        </w:rPr>
        <w:t xml:space="preserve"> – режим пребывания воспитанников в ДОУ;</w:t>
      </w:r>
    </w:p>
    <w:p w:rsidR="00D67F58" w:rsidRPr="00D67F58" w:rsidRDefault="00D67F58" w:rsidP="00D67F58">
      <w:pPr>
        <w:ind w:firstLine="709"/>
        <w:jc w:val="both"/>
        <w:rPr>
          <w:sz w:val="28"/>
          <w:szCs w:val="28"/>
        </w:rPr>
      </w:pPr>
      <w:r w:rsidRPr="00D67F58">
        <w:rPr>
          <w:sz w:val="28"/>
          <w:szCs w:val="28"/>
          <w:lang w:val="en-US"/>
        </w:rPr>
        <w:t>n</w:t>
      </w:r>
      <w:r w:rsidRPr="00D67F58">
        <w:rPr>
          <w:sz w:val="28"/>
          <w:szCs w:val="28"/>
        </w:rPr>
        <w:t xml:space="preserve"> – направленность групп;</w:t>
      </w:r>
    </w:p>
    <w:p w:rsidR="00D67F58" w:rsidRPr="00D67F58" w:rsidRDefault="00D67F58" w:rsidP="00D67F58">
      <w:pPr>
        <w:ind w:firstLine="709"/>
        <w:jc w:val="both"/>
        <w:rPr>
          <w:sz w:val="28"/>
          <w:szCs w:val="28"/>
        </w:rPr>
      </w:pPr>
      <w:r w:rsidRPr="00D67F58">
        <w:rPr>
          <w:sz w:val="28"/>
          <w:szCs w:val="28"/>
          <w:lang w:val="en-US"/>
        </w:rPr>
        <w:t>N</w:t>
      </w:r>
      <w:r w:rsidRPr="00D67F58">
        <w:rPr>
          <w:sz w:val="28"/>
          <w:szCs w:val="28"/>
        </w:rPr>
        <w:t xml:space="preserve"> - норматив расходов по заработной плате педагогических работников, реализующих программы дошкольного образования, на одного воспитанника в группе общеразвивающей направленности ДОУ, функционирующей в режиме 10-часового пребывания воспитанников;</w:t>
      </w:r>
    </w:p>
    <w:p w:rsidR="00D67F58" w:rsidRPr="00D67F58" w:rsidRDefault="00D67F58" w:rsidP="00D67F58">
      <w:pPr>
        <w:ind w:firstLine="709"/>
        <w:jc w:val="both"/>
        <w:rPr>
          <w:sz w:val="28"/>
          <w:szCs w:val="28"/>
        </w:rPr>
      </w:pPr>
      <w:r w:rsidRPr="00D67F58">
        <w:rPr>
          <w:sz w:val="28"/>
          <w:szCs w:val="28"/>
        </w:rPr>
        <w:t>К</w:t>
      </w:r>
      <w:r w:rsidRPr="00D67F58">
        <w:rPr>
          <w:sz w:val="28"/>
          <w:szCs w:val="28"/>
          <w:vertAlign w:val="superscript"/>
          <w:lang w:val="en-US"/>
        </w:rPr>
        <w:t>m</w:t>
      </w:r>
      <w:r w:rsidRPr="00D67F58">
        <w:rPr>
          <w:sz w:val="28"/>
          <w:szCs w:val="28"/>
        </w:rPr>
        <w:t xml:space="preserve"> – коэффициент удорожания образовательной услуги в зависимости от режима пребывания воспитанников в ДОУ (приложение 1);</w:t>
      </w:r>
    </w:p>
    <w:p w:rsidR="00D67F58" w:rsidRPr="00D67F58" w:rsidRDefault="00D67F58" w:rsidP="00D67F58">
      <w:pPr>
        <w:ind w:firstLine="709"/>
        <w:jc w:val="both"/>
        <w:rPr>
          <w:sz w:val="28"/>
          <w:szCs w:val="28"/>
        </w:rPr>
      </w:pPr>
      <w:r w:rsidRPr="00D67F58">
        <w:rPr>
          <w:sz w:val="28"/>
          <w:szCs w:val="28"/>
        </w:rPr>
        <w:t>К</w:t>
      </w:r>
      <w:r w:rsidRPr="00D67F58">
        <w:rPr>
          <w:sz w:val="28"/>
          <w:szCs w:val="28"/>
          <w:vertAlign w:val="superscript"/>
          <w:lang w:val="en-US"/>
        </w:rPr>
        <w:t>n</w:t>
      </w:r>
      <w:r w:rsidRPr="00D67F58">
        <w:rPr>
          <w:sz w:val="28"/>
          <w:szCs w:val="28"/>
        </w:rPr>
        <w:t xml:space="preserve"> – коэффициент удорожания образовательной услуги в зависимости от направленности групп ДОУ (приложение 1); </w:t>
      </w:r>
    </w:p>
    <w:p w:rsidR="00D67F58" w:rsidRPr="00D67F58" w:rsidRDefault="00D67F58" w:rsidP="00D67F58">
      <w:pPr>
        <w:ind w:firstLine="709"/>
        <w:jc w:val="both"/>
        <w:rPr>
          <w:sz w:val="28"/>
          <w:szCs w:val="28"/>
        </w:rPr>
      </w:pPr>
      <w:r w:rsidRPr="00D67F58">
        <w:rPr>
          <w:sz w:val="28"/>
          <w:szCs w:val="28"/>
          <w:lang w:val="en-US"/>
        </w:rPr>
        <w:t>K</w:t>
      </w:r>
      <w:r w:rsidRPr="00D67F58">
        <w:rPr>
          <w:sz w:val="28"/>
          <w:szCs w:val="28"/>
          <w:vertAlign w:val="superscript"/>
          <w:lang w:val="en-US"/>
        </w:rPr>
        <w:t>p</w:t>
      </w:r>
      <w:r w:rsidRPr="00D67F58">
        <w:rPr>
          <w:sz w:val="28"/>
          <w:szCs w:val="28"/>
        </w:rPr>
        <w:t xml:space="preserve"> – коэффициент выравнивания.</w:t>
      </w:r>
    </w:p>
    <w:p w:rsidR="00D67F58" w:rsidRPr="00D67F58" w:rsidRDefault="00D67F58" w:rsidP="00D67F58">
      <w:pPr>
        <w:ind w:firstLine="709"/>
        <w:jc w:val="both"/>
        <w:rPr>
          <w:sz w:val="28"/>
          <w:szCs w:val="28"/>
        </w:rPr>
      </w:pPr>
    </w:p>
    <w:p w:rsidR="00D67F58" w:rsidRPr="00D67F58" w:rsidRDefault="00D67F58" w:rsidP="00D67F58">
      <w:pPr>
        <w:ind w:firstLine="709"/>
        <w:jc w:val="both"/>
        <w:rPr>
          <w:sz w:val="28"/>
          <w:szCs w:val="28"/>
        </w:rPr>
      </w:pPr>
      <w:r w:rsidRPr="00D67F58">
        <w:rPr>
          <w:sz w:val="28"/>
          <w:szCs w:val="28"/>
        </w:rPr>
        <w:t xml:space="preserve">6. Расчет субвенции </w:t>
      </w:r>
      <w:r w:rsidRPr="00D67F58">
        <w:rPr>
          <w:sz w:val="28"/>
          <w:szCs w:val="28"/>
          <w:lang w:val="en-US"/>
        </w:rPr>
        <w:t>i</w:t>
      </w:r>
      <w:r w:rsidRPr="00D67F58">
        <w:rPr>
          <w:sz w:val="28"/>
          <w:szCs w:val="28"/>
        </w:rPr>
        <w:t>-го ДОУ исчисляется по формуле:</w:t>
      </w:r>
    </w:p>
    <w:p w:rsidR="00D67F58" w:rsidRPr="00D67F58" w:rsidRDefault="00D67F58" w:rsidP="00D67F58">
      <w:pPr>
        <w:ind w:firstLine="709"/>
        <w:jc w:val="both"/>
        <w:rPr>
          <w:sz w:val="28"/>
          <w:szCs w:val="28"/>
        </w:rPr>
      </w:pPr>
      <w:r w:rsidRPr="00D67F58">
        <w:rPr>
          <w:sz w:val="28"/>
          <w:szCs w:val="28"/>
          <w:lang w:val="en-US"/>
        </w:rPr>
        <w:t>S</w:t>
      </w:r>
      <w:r w:rsidRPr="00D67F58">
        <w:rPr>
          <w:sz w:val="28"/>
          <w:szCs w:val="28"/>
          <w:vertAlign w:val="subscript"/>
          <w:lang w:val="en-US"/>
        </w:rPr>
        <w:t>i</w:t>
      </w:r>
      <w:r w:rsidRPr="00D67F58">
        <w:rPr>
          <w:sz w:val="28"/>
          <w:szCs w:val="28"/>
        </w:rPr>
        <w:t xml:space="preserve"> = (</w:t>
      </w:r>
      <w:r w:rsidRPr="00D67F58">
        <w:rPr>
          <w:position w:val="-46"/>
          <w:sz w:val="28"/>
          <w:szCs w:val="28"/>
        </w:rPr>
        <w:object w:dxaOrig="499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.75pt" o:ole="">
            <v:imagedata r:id="rId5" o:title=""/>
          </v:shape>
          <o:OLEObject Type="Embed" ProgID="Equation.3" ShapeID="_x0000_i1025" DrawAspect="Content" ObjectID="_1546255608" r:id="rId6"/>
        </w:object>
      </w:r>
      <w:r w:rsidRPr="00D67F58">
        <w:rPr>
          <w:sz w:val="28"/>
          <w:szCs w:val="28"/>
          <w:lang w:val="en-US"/>
        </w:rPr>
        <w:t>N</w:t>
      </w:r>
      <w:r w:rsidRPr="00D67F58">
        <w:rPr>
          <w:sz w:val="28"/>
          <w:szCs w:val="28"/>
          <w:vertAlign w:val="superscript"/>
          <w:lang w:val="en-US"/>
        </w:rPr>
        <w:t>mn</w:t>
      </w:r>
      <w:r w:rsidRPr="00D67F58">
        <w:rPr>
          <w:sz w:val="28"/>
          <w:szCs w:val="28"/>
          <w:vertAlign w:val="superscript"/>
        </w:rPr>
        <w:t xml:space="preserve"> </w:t>
      </w:r>
      <w:r w:rsidRPr="00D67F58">
        <w:rPr>
          <w:sz w:val="28"/>
          <w:szCs w:val="28"/>
        </w:rPr>
        <w:t xml:space="preserve"> </w:t>
      </w:r>
      <w:r w:rsidRPr="00D67F58">
        <w:rPr>
          <w:sz w:val="28"/>
          <w:szCs w:val="28"/>
          <w:lang w:val="en-US"/>
        </w:rPr>
        <w:t>x</w:t>
      </w:r>
      <w:r w:rsidRPr="00D67F58">
        <w:rPr>
          <w:sz w:val="28"/>
          <w:szCs w:val="28"/>
        </w:rPr>
        <w:t xml:space="preserve"> С</w:t>
      </w:r>
      <w:r w:rsidRPr="00D67F58">
        <w:rPr>
          <w:sz w:val="28"/>
          <w:szCs w:val="28"/>
          <w:vertAlign w:val="superscript"/>
          <w:lang w:val="en-US"/>
        </w:rPr>
        <w:t>mn</w:t>
      </w:r>
      <w:r w:rsidRPr="00D67F58">
        <w:rPr>
          <w:sz w:val="28"/>
          <w:szCs w:val="28"/>
          <w:vertAlign w:val="superscript"/>
        </w:rPr>
        <w:t xml:space="preserve"> </w:t>
      </w:r>
      <w:r w:rsidRPr="00D67F58">
        <w:rPr>
          <w:sz w:val="28"/>
          <w:szCs w:val="28"/>
        </w:rPr>
        <w:t xml:space="preserve">х </w:t>
      </w:r>
      <w:r w:rsidRPr="00D67F58">
        <w:rPr>
          <w:sz w:val="22"/>
          <w:szCs w:val="22"/>
        </w:rPr>
        <w:t>Кобщ</w:t>
      </w:r>
      <w:r w:rsidRPr="00D67F58">
        <w:rPr>
          <w:sz w:val="28"/>
          <w:szCs w:val="28"/>
        </w:rPr>
        <w:t xml:space="preserve">) </w:t>
      </w:r>
      <w:r w:rsidRPr="00D67F58">
        <w:rPr>
          <w:sz w:val="28"/>
          <w:szCs w:val="28"/>
          <w:lang w:val="en-US"/>
        </w:rPr>
        <w:t>x</w:t>
      </w:r>
      <w:r w:rsidRPr="00D67F58">
        <w:rPr>
          <w:sz w:val="28"/>
          <w:szCs w:val="28"/>
        </w:rPr>
        <w:t xml:space="preserve"> </w:t>
      </w:r>
      <w:r w:rsidRPr="00D67F58">
        <w:rPr>
          <w:sz w:val="28"/>
          <w:szCs w:val="28"/>
          <w:lang w:val="en-US"/>
        </w:rPr>
        <w:t>R</w:t>
      </w:r>
      <w:r w:rsidRPr="00D67F58">
        <w:rPr>
          <w:sz w:val="28"/>
          <w:szCs w:val="28"/>
        </w:rPr>
        <w:t xml:space="preserve"> + </w:t>
      </w:r>
      <w:r w:rsidRPr="00D67F58">
        <w:rPr>
          <w:sz w:val="28"/>
          <w:szCs w:val="28"/>
          <w:lang w:val="en-US"/>
        </w:rPr>
        <w:t>W</w:t>
      </w:r>
      <w:r w:rsidRPr="00D67F58">
        <w:rPr>
          <w:sz w:val="28"/>
          <w:szCs w:val="28"/>
          <w:vertAlign w:val="subscript"/>
        </w:rPr>
        <w:t xml:space="preserve"> </w:t>
      </w:r>
      <w:r w:rsidRPr="00D67F58">
        <w:rPr>
          <w:sz w:val="28"/>
          <w:szCs w:val="28"/>
        </w:rPr>
        <w:t>+</w:t>
      </w:r>
      <w:r w:rsidRPr="00D67F58">
        <w:rPr>
          <w:sz w:val="28"/>
          <w:szCs w:val="28"/>
          <w:lang w:val="en-US"/>
        </w:rPr>
        <w:t>D</w:t>
      </w:r>
      <w:r w:rsidRPr="00D67F58">
        <w:rPr>
          <w:sz w:val="28"/>
          <w:szCs w:val="28"/>
          <w:vertAlign w:val="subscript"/>
        </w:rPr>
        <w:t>инв</w:t>
      </w:r>
      <w:r w:rsidRPr="00D67F58">
        <w:rPr>
          <w:sz w:val="28"/>
          <w:szCs w:val="28"/>
        </w:rPr>
        <w:t xml:space="preserve"> +</w:t>
      </w:r>
      <w:r w:rsidRPr="00D67F58">
        <w:rPr>
          <w:sz w:val="28"/>
          <w:szCs w:val="28"/>
          <w:lang w:val="en-US"/>
        </w:rPr>
        <w:t>U</w:t>
      </w:r>
      <w:r w:rsidRPr="00D67F58">
        <w:rPr>
          <w:sz w:val="28"/>
          <w:szCs w:val="28"/>
        </w:rPr>
        <w:t>, где:</w:t>
      </w:r>
    </w:p>
    <w:p w:rsidR="00D67F58" w:rsidRPr="00D67F58" w:rsidRDefault="00D67F58" w:rsidP="00D67F58">
      <w:pPr>
        <w:ind w:firstLine="709"/>
        <w:jc w:val="both"/>
        <w:rPr>
          <w:sz w:val="28"/>
          <w:szCs w:val="28"/>
        </w:rPr>
      </w:pPr>
      <w:r w:rsidRPr="00D67F58">
        <w:rPr>
          <w:sz w:val="28"/>
          <w:szCs w:val="28"/>
        </w:rPr>
        <w:t xml:space="preserve"> </w:t>
      </w:r>
      <w:r w:rsidRPr="00D67F58">
        <w:rPr>
          <w:sz w:val="28"/>
          <w:szCs w:val="28"/>
          <w:lang w:val="en-US"/>
        </w:rPr>
        <w:t>N</w:t>
      </w:r>
      <w:r w:rsidRPr="00D67F58">
        <w:rPr>
          <w:sz w:val="28"/>
          <w:szCs w:val="28"/>
          <w:vertAlign w:val="superscript"/>
          <w:lang w:val="en-US"/>
        </w:rPr>
        <w:t>mn</w:t>
      </w:r>
      <w:r w:rsidRPr="00D67F58">
        <w:rPr>
          <w:sz w:val="28"/>
          <w:szCs w:val="28"/>
        </w:rPr>
        <w:t xml:space="preserve"> - нормативные затраты по заработной плате педагогических работников, реализующих программы дошкольного образования, на одного воспитанника в зависимости от направленности групп (</w:t>
      </w:r>
      <w:r w:rsidRPr="00D67F58">
        <w:rPr>
          <w:sz w:val="28"/>
          <w:szCs w:val="28"/>
          <w:lang w:val="en-US"/>
        </w:rPr>
        <w:t>n</w:t>
      </w:r>
      <w:r w:rsidRPr="00D67F58">
        <w:rPr>
          <w:sz w:val="28"/>
          <w:szCs w:val="28"/>
        </w:rPr>
        <w:t>) и режима пребывания воспитанников в ДОУ (</w:t>
      </w:r>
      <w:r w:rsidRPr="00D67F58">
        <w:rPr>
          <w:sz w:val="28"/>
          <w:szCs w:val="28"/>
          <w:lang w:val="en-US"/>
        </w:rPr>
        <w:t>m</w:t>
      </w:r>
      <w:r w:rsidRPr="00D67F58">
        <w:rPr>
          <w:sz w:val="28"/>
          <w:szCs w:val="28"/>
        </w:rPr>
        <w:t>);</w:t>
      </w:r>
    </w:p>
    <w:p w:rsidR="00D67F58" w:rsidRPr="00D67F58" w:rsidRDefault="00D67F58" w:rsidP="00D67F58">
      <w:pPr>
        <w:ind w:firstLine="709"/>
        <w:jc w:val="both"/>
        <w:rPr>
          <w:sz w:val="28"/>
          <w:szCs w:val="28"/>
        </w:rPr>
      </w:pPr>
      <w:r w:rsidRPr="00D67F58">
        <w:rPr>
          <w:sz w:val="28"/>
          <w:szCs w:val="28"/>
        </w:rPr>
        <w:t>С</w:t>
      </w:r>
      <w:r w:rsidRPr="00D67F58">
        <w:rPr>
          <w:sz w:val="28"/>
          <w:szCs w:val="28"/>
          <w:vertAlign w:val="superscript"/>
          <w:lang w:val="en-US"/>
        </w:rPr>
        <w:t>mn</w:t>
      </w:r>
      <w:r w:rsidRPr="00D67F58">
        <w:rPr>
          <w:sz w:val="28"/>
          <w:szCs w:val="28"/>
        </w:rPr>
        <w:t xml:space="preserve"> – количество воспитанников в зависимости от направленности групп (</w:t>
      </w:r>
      <w:r w:rsidRPr="00D67F58">
        <w:rPr>
          <w:sz w:val="28"/>
          <w:szCs w:val="28"/>
          <w:lang w:val="en-US"/>
        </w:rPr>
        <w:t>n</w:t>
      </w:r>
      <w:r w:rsidRPr="00D67F58">
        <w:rPr>
          <w:sz w:val="28"/>
          <w:szCs w:val="28"/>
        </w:rPr>
        <w:t>) и режима пребывания воспитанников в ДОУ (</w:t>
      </w:r>
      <w:r w:rsidRPr="00D67F58">
        <w:rPr>
          <w:sz w:val="28"/>
          <w:szCs w:val="28"/>
          <w:lang w:val="en-US"/>
        </w:rPr>
        <w:t>m</w:t>
      </w:r>
      <w:r w:rsidRPr="00D67F58">
        <w:rPr>
          <w:sz w:val="28"/>
          <w:szCs w:val="28"/>
        </w:rPr>
        <w:t>) на начало учебного года;</w:t>
      </w:r>
    </w:p>
    <w:p w:rsidR="00D67F58" w:rsidRPr="00D67F58" w:rsidRDefault="00D67F58" w:rsidP="00D67F58">
      <w:pPr>
        <w:ind w:firstLine="708"/>
        <w:jc w:val="both"/>
        <w:rPr>
          <w:sz w:val="28"/>
          <w:szCs w:val="28"/>
        </w:rPr>
      </w:pPr>
      <w:r w:rsidRPr="00D67F58">
        <w:rPr>
          <w:sz w:val="28"/>
          <w:szCs w:val="24"/>
        </w:rPr>
        <w:t xml:space="preserve">К </w:t>
      </w:r>
      <w:r w:rsidRPr="00D67F58">
        <w:rPr>
          <w:sz w:val="24"/>
          <w:szCs w:val="24"/>
        </w:rPr>
        <w:t>общ</w:t>
      </w:r>
      <w:r w:rsidRPr="00D67F58">
        <w:rPr>
          <w:sz w:val="28"/>
          <w:szCs w:val="24"/>
        </w:rPr>
        <w:t xml:space="preserve"> – поправочный коэффициент для данного образовательного учреждения, </w:t>
      </w:r>
      <w:r w:rsidRPr="00D67F58">
        <w:rPr>
          <w:sz w:val="28"/>
          <w:szCs w:val="28"/>
        </w:rPr>
        <w:t xml:space="preserve">учитывающий отклонение средней наполняемости детей в группе данного учреждения от установленной наполняемости группы. Устанавливается комитетом администрации Табунского района по образованию. </w:t>
      </w:r>
    </w:p>
    <w:p w:rsidR="00D67F58" w:rsidRPr="00D67F58" w:rsidRDefault="00D67F58" w:rsidP="00D67F58">
      <w:pPr>
        <w:ind w:firstLine="709"/>
        <w:jc w:val="both"/>
        <w:rPr>
          <w:sz w:val="28"/>
          <w:szCs w:val="28"/>
        </w:rPr>
      </w:pPr>
      <w:r w:rsidRPr="00D67F58">
        <w:rPr>
          <w:sz w:val="28"/>
          <w:szCs w:val="28"/>
          <w:lang w:val="en-US"/>
        </w:rPr>
        <w:t>R</w:t>
      </w:r>
      <w:r w:rsidRPr="00D67F58">
        <w:rPr>
          <w:sz w:val="28"/>
          <w:szCs w:val="28"/>
        </w:rPr>
        <w:t xml:space="preserve"> – районный коэффициент;</w:t>
      </w:r>
    </w:p>
    <w:p w:rsidR="00D67F58" w:rsidRPr="00D67F58" w:rsidRDefault="00D67F58" w:rsidP="00D67F58">
      <w:pPr>
        <w:ind w:firstLine="709"/>
        <w:jc w:val="both"/>
        <w:rPr>
          <w:sz w:val="28"/>
          <w:szCs w:val="28"/>
        </w:rPr>
      </w:pPr>
      <w:r w:rsidRPr="00D67F58">
        <w:rPr>
          <w:sz w:val="28"/>
          <w:szCs w:val="28"/>
          <w:lang w:val="en-US"/>
        </w:rPr>
        <w:t>W</w:t>
      </w:r>
      <w:r w:rsidRPr="00D67F58">
        <w:rPr>
          <w:sz w:val="28"/>
          <w:szCs w:val="28"/>
        </w:rPr>
        <w:t xml:space="preserve"> – расходы на выплаты стимулирующего характера;</w:t>
      </w:r>
    </w:p>
    <w:p w:rsidR="00D67F58" w:rsidRPr="00D67F58" w:rsidRDefault="00D67F58" w:rsidP="00D67F58">
      <w:pPr>
        <w:ind w:firstLine="709"/>
        <w:jc w:val="both"/>
        <w:rPr>
          <w:sz w:val="28"/>
          <w:szCs w:val="28"/>
        </w:rPr>
      </w:pPr>
      <w:r w:rsidRPr="00D67F58">
        <w:rPr>
          <w:sz w:val="28"/>
          <w:szCs w:val="28"/>
          <w:lang w:val="en-US"/>
        </w:rPr>
        <w:t>U</w:t>
      </w:r>
      <w:r w:rsidRPr="00D67F58">
        <w:rPr>
          <w:sz w:val="28"/>
          <w:szCs w:val="28"/>
        </w:rPr>
        <w:t xml:space="preserve"> – учебные расходы;</w:t>
      </w:r>
    </w:p>
    <w:p w:rsidR="00D67F58" w:rsidRPr="00D67F58" w:rsidRDefault="00D67F58" w:rsidP="00D67F58">
      <w:pPr>
        <w:ind w:firstLine="709"/>
        <w:jc w:val="both"/>
        <w:rPr>
          <w:sz w:val="28"/>
          <w:szCs w:val="28"/>
        </w:rPr>
      </w:pPr>
      <w:r w:rsidRPr="00D67F58">
        <w:rPr>
          <w:sz w:val="28"/>
          <w:szCs w:val="28"/>
          <w:lang w:val="en-US"/>
        </w:rPr>
        <w:t>D</w:t>
      </w:r>
      <w:r w:rsidRPr="00D67F58">
        <w:rPr>
          <w:sz w:val="28"/>
          <w:szCs w:val="28"/>
          <w:vertAlign w:val="subscript"/>
        </w:rPr>
        <w:t>инв</w:t>
      </w:r>
      <w:r w:rsidRPr="00D67F58">
        <w:rPr>
          <w:sz w:val="28"/>
          <w:szCs w:val="28"/>
        </w:rPr>
        <w:t xml:space="preserve"> – средства на оплату труда педагогических работников, реализующих программы дошкольного образования, занимающиеся с детьми-инвалидами и детьми с ограниченными возможностями здоровья посещающие ДОУ в общеразвивающих группах, исчисляется по формуле:</w:t>
      </w:r>
    </w:p>
    <w:p w:rsidR="00D67F58" w:rsidRPr="00D67F58" w:rsidRDefault="00D67F58" w:rsidP="00D67F58">
      <w:pPr>
        <w:ind w:firstLine="709"/>
        <w:jc w:val="both"/>
        <w:rPr>
          <w:sz w:val="28"/>
          <w:szCs w:val="28"/>
        </w:rPr>
      </w:pPr>
    </w:p>
    <w:p w:rsidR="00D67F58" w:rsidRPr="00D67F58" w:rsidRDefault="00D67F58" w:rsidP="00D67F58">
      <w:pPr>
        <w:ind w:firstLine="709"/>
        <w:jc w:val="both"/>
        <w:rPr>
          <w:sz w:val="28"/>
          <w:szCs w:val="28"/>
        </w:rPr>
      </w:pPr>
      <w:r w:rsidRPr="00D67F58">
        <w:rPr>
          <w:sz w:val="28"/>
          <w:szCs w:val="28"/>
          <w:lang w:val="en-US"/>
        </w:rPr>
        <w:t>D</w:t>
      </w:r>
      <w:r w:rsidRPr="00D67F58">
        <w:rPr>
          <w:sz w:val="28"/>
          <w:szCs w:val="28"/>
          <w:vertAlign w:val="subscript"/>
        </w:rPr>
        <w:t xml:space="preserve">инв </w:t>
      </w:r>
      <w:r w:rsidRPr="00D67F58">
        <w:rPr>
          <w:sz w:val="28"/>
          <w:szCs w:val="28"/>
        </w:rPr>
        <w:t>=</w:t>
      </w:r>
      <w:r w:rsidRPr="00D67F58">
        <w:rPr>
          <w:sz w:val="28"/>
          <w:szCs w:val="28"/>
          <w:lang w:val="en-US"/>
        </w:rPr>
        <w:t>N</w:t>
      </w:r>
      <w:r w:rsidRPr="00D67F58">
        <w:rPr>
          <w:sz w:val="28"/>
          <w:szCs w:val="28"/>
          <w:vertAlign w:val="subscript"/>
        </w:rPr>
        <w:t xml:space="preserve">общ </w:t>
      </w:r>
      <w:r w:rsidRPr="00D67F58">
        <w:rPr>
          <w:sz w:val="28"/>
          <w:szCs w:val="28"/>
        </w:rPr>
        <w:t xml:space="preserve"> </w:t>
      </w:r>
      <w:r w:rsidRPr="00D67F58">
        <w:rPr>
          <w:sz w:val="28"/>
          <w:szCs w:val="28"/>
          <w:lang w:val="en-US"/>
        </w:rPr>
        <w:t>x</w:t>
      </w:r>
      <w:r w:rsidRPr="00D67F58">
        <w:rPr>
          <w:sz w:val="28"/>
          <w:szCs w:val="28"/>
        </w:rPr>
        <w:t xml:space="preserve"> </w:t>
      </w:r>
      <w:r w:rsidRPr="00D67F58">
        <w:rPr>
          <w:sz w:val="28"/>
          <w:szCs w:val="28"/>
          <w:lang w:val="en-US"/>
        </w:rPr>
        <w:t>K</w:t>
      </w:r>
      <w:r w:rsidRPr="00D67F58">
        <w:rPr>
          <w:sz w:val="28"/>
          <w:szCs w:val="28"/>
          <w:vertAlign w:val="subscript"/>
        </w:rPr>
        <w:t xml:space="preserve"> инв</w:t>
      </w:r>
      <w:r w:rsidRPr="00D67F58">
        <w:rPr>
          <w:sz w:val="28"/>
          <w:szCs w:val="28"/>
        </w:rPr>
        <w:t xml:space="preserve"> х </w:t>
      </w:r>
      <w:r w:rsidRPr="00D67F58">
        <w:rPr>
          <w:sz w:val="28"/>
          <w:szCs w:val="28"/>
          <w:lang w:val="en-US"/>
        </w:rPr>
        <w:t>P</w:t>
      </w:r>
      <w:r w:rsidRPr="00D67F58">
        <w:rPr>
          <w:sz w:val="28"/>
          <w:szCs w:val="28"/>
          <w:vertAlign w:val="subscript"/>
        </w:rPr>
        <w:t xml:space="preserve">инв </w:t>
      </w:r>
      <w:r w:rsidRPr="00D67F58">
        <w:rPr>
          <w:sz w:val="28"/>
          <w:szCs w:val="28"/>
        </w:rPr>
        <w:t xml:space="preserve"> </w:t>
      </w:r>
      <w:r w:rsidRPr="00D67F58">
        <w:rPr>
          <w:sz w:val="28"/>
          <w:szCs w:val="28"/>
          <w:lang w:val="en-US"/>
        </w:rPr>
        <w:t>x</w:t>
      </w:r>
      <w:r w:rsidRPr="00D67F58">
        <w:rPr>
          <w:sz w:val="28"/>
          <w:szCs w:val="28"/>
        </w:rPr>
        <w:t xml:space="preserve"> </w:t>
      </w:r>
      <w:r w:rsidRPr="00D67F58">
        <w:rPr>
          <w:sz w:val="28"/>
          <w:szCs w:val="28"/>
          <w:lang w:val="en-US"/>
        </w:rPr>
        <w:t>K</w:t>
      </w:r>
      <w:r w:rsidRPr="00D67F58">
        <w:rPr>
          <w:sz w:val="28"/>
          <w:szCs w:val="28"/>
          <w:vertAlign w:val="subscript"/>
        </w:rPr>
        <w:t xml:space="preserve">ув </w:t>
      </w:r>
      <w:r w:rsidRPr="00D67F58">
        <w:rPr>
          <w:sz w:val="28"/>
          <w:szCs w:val="28"/>
        </w:rPr>
        <w:t>, где:</w:t>
      </w:r>
    </w:p>
    <w:p w:rsidR="00D67F58" w:rsidRPr="00D67F58" w:rsidRDefault="00D67F58" w:rsidP="00D67F58">
      <w:pPr>
        <w:ind w:firstLine="709"/>
        <w:jc w:val="both"/>
        <w:rPr>
          <w:sz w:val="28"/>
          <w:szCs w:val="28"/>
        </w:rPr>
      </w:pPr>
    </w:p>
    <w:p w:rsidR="00D67F58" w:rsidRPr="00D67F58" w:rsidRDefault="00D67F58" w:rsidP="00D67F58">
      <w:pPr>
        <w:ind w:firstLine="709"/>
        <w:jc w:val="both"/>
        <w:rPr>
          <w:sz w:val="28"/>
          <w:szCs w:val="28"/>
        </w:rPr>
      </w:pPr>
      <w:r w:rsidRPr="00D67F58">
        <w:rPr>
          <w:sz w:val="28"/>
          <w:szCs w:val="28"/>
          <w:lang w:val="en-US"/>
        </w:rPr>
        <w:t>N</w:t>
      </w:r>
      <w:r w:rsidRPr="00D67F58">
        <w:rPr>
          <w:sz w:val="28"/>
          <w:szCs w:val="28"/>
          <w:vertAlign w:val="subscript"/>
        </w:rPr>
        <w:t xml:space="preserve">общ </w:t>
      </w:r>
      <w:r w:rsidRPr="00D67F58">
        <w:rPr>
          <w:sz w:val="28"/>
          <w:szCs w:val="28"/>
        </w:rPr>
        <w:t xml:space="preserve"> – норматив расходов по заработной плате педагогических работников, реализующих программы дошкольного образования, на одного воспитанника в общеразвивающей группе;</w:t>
      </w:r>
    </w:p>
    <w:p w:rsidR="00D67F58" w:rsidRPr="00D67F58" w:rsidRDefault="00D67F58" w:rsidP="00D67F58">
      <w:pPr>
        <w:ind w:firstLine="709"/>
        <w:jc w:val="both"/>
        <w:rPr>
          <w:sz w:val="28"/>
          <w:szCs w:val="28"/>
        </w:rPr>
      </w:pPr>
      <w:r w:rsidRPr="00D67F58">
        <w:rPr>
          <w:sz w:val="28"/>
          <w:szCs w:val="28"/>
          <w:lang w:val="en-US"/>
        </w:rPr>
        <w:lastRenderedPageBreak/>
        <w:t>P</w:t>
      </w:r>
      <w:r w:rsidRPr="00D67F58">
        <w:rPr>
          <w:sz w:val="28"/>
          <w:szCs w:val="28"/>
          <w:vertAlign w:val="subscript"/>
        </w:rPr>
        <w:t>инв</w:t>
      </w:r>
      <w:r w:rsidRPr="00D67F58">
        <w:rPr>
          <w:sz w:val="28"/>
          <w:szCs w:val="28"/>
        </w:rPr>
        <w:t xml:space="preserve"> – коэффициент 0,2 для детей-инвалидов и 0,4 для детей с ограниченными возможностями;</w:t>
      </w:r>
    </w:p>
    <w:p w:rsidR="00D67F58" w:rsidRPr="00D67F58" w:rsidRDefault="00D67F58" w:rsidP="00D67F58">
      <w:pPr>
        <w:ind w:firstLine="709"/>
        <w:jc w:val="both"/>
        <w:rPr>
          <w:sz w:val="28"/>
          <w:szCs w:val="28"/>
        </w:rPr>
      </w:pPr>
      <w:r w:rsidRPr="00D67F58">
        <w:rPr>
          <w:sz w:val="28"/>
          <w:szCs w:val="28"/>
          <w:lang w:val="en-US"/>
        </w:rPr>
        <w:t>K</w:t>
      </w:r>
      <w:r w:rsidRPr="00D67F58">
        <w:rPr>
          <w:sz w:val="28"/>
          <w:szCs w:val="28"/>
          <w:vertAlign w:val="subscript"/>
        </w:rPr>
        <w:t xml:space="preserve">инв </w:t>
      </w:r>
      <w:r w:rsidRPr="00D67F58">
        <w:rPr>
          <w:sz w:val="28"/>
          <w:szCs w:val="28"/>
        </w:rPr>
        <w:t xml:space="preserve"> – количество детей-инвалидов или детей с ограниченными возможностями;</w:t>
      </w:r>
    </w:p>
    <w:p w:rsidR="00D67F58" w:rsidRPr="00D67F58" w:rsidRDefault="00D67F58" w:rsidP="00D67F58">
      <w:pPr>
        <w:ind w:firstLine="709"/>
        <w:jc w:val="both"/>
        <w:rPr>
          <w:sz w:val="28"/>
          <w:szCs w:val="28"/>
        </w:rPr>
      </w:pPr>
      <w:r w:rsidRPr="00D67F58">
        <w:rPr>
          <w:sz w:val="28"/>
          <w:szCs w:val="28"/>
          <w:lang w:val="en-US"/>
        </w:rPr>
        <w:t>K</w:t>
      </w:r>
      <w:r w:rsidRPr="00D67F58">
        <w:rPr>
          <w:sz w:val="28"/>
          <w:szCs w:val="28"/>
          <w:vertAlign w:val="subscript"/>
        </w:rPr>
        <w:t xml:space="preserve">ув </w:t>
      </w:r>
      <w:r w:rsidRPr="00D67F58">
        <w:rPr>
          <w:sz w:val="28"/>
          <w:szCs w:val="28"/>
        </w:rPr>
        <w:t xml:space="preserve"> – коэффициент индексации заработной платы педагогических работников на очередной финансовый год;</w:t>
      </w:r>
    </w:p>
    <w:p w:rsidR="00D67F58" w:rsidRPr="00D67F58" w:rsidRDefault="00D67F58" w:rsidP="00D67F58">
      <w:pPr>
        <w:autoSpaceDE w:val="0"/>
        <w:autoSpaceDN w:val="0"/>
        <w:ind w:firstLine="709"/>
        <w:jc w:val="both"/>
        <w:rPr>
          <w:color w:val="000000"/>
          <w:spacing w:val="5"/>
          <w:sz w:val="28"/>
        </w:rPr>
      </w:pPr>
      <w:r w:rsidRPr="00D67F58">
        <w:rPr>
          <w:color w:val="000000"/>
          <w:spacing w:val="5"/>
          <w:sz w:val="28"/>
        </w:rPr>
        <w:t xml:space="preserve">8. Доведение объемов финансирования до </w:t>
      </w:r>
      <w:r w:rsidRPr="00D67F58">
        <w:rPr>
          <w:sz w:val="28"/>
          <w:szCs w:val="28"/>
          <w:lang w:val="en-US"/>
        </w:rPr>
        <w:t>i</w:t>
      </w:r>
      <w:r w:rsidRPr="00D67F58">
        <w:rPr>
          <w:sz w:val="28"/>
          <w:szCs w:val="28"/>
        </w:rPr>
        <w:t xml:space="preserve">-го </w:t>
      </w:r>
      <w:r w:rsidRPr="00D67F58">
        <w:rPr>
          <w:color w:val="000000"/>
          <w:spacing w:val="5"/>
          <w:sz w:val="28"/>
        </w:rPr>
        <w:t xml:space="preserve">ДОУ осуществляется одной суммой без разбивки по  статьям бюджетной классификации. </w:t>
      </w:r>
    </w:p>
    <w:p w:rsidR="00D67F58" w:rsidRPr="00D67F58" w:rsidRDefault="00D67F58" w:rsidP="00D67F58">
      <w:pPr>
        <w:autoSpaceDE w:val="0"/>
        <w:autoSpaceDN w:val="0"/>
        <w:ind w:firstLine="709"/>
        <w:jc w:val="both"/>
        <w:rPr>
          <w:color w:val="000000"/>
          <w:spacing w:val="5"/>
          <w:sz w:val="28"/>
        </w:rPr>
      </w:pPr>
      <w:r w:rsidRPr="00D67F58">
        <w:rPr>
          <w:color w:val="000000"/>
          <w:spacing w:val="5"/>
          <w:sz w:val="28"/>
        </w:rPr>
        <w:t>9. После выделения  бюджетных средств (одной цифрой) производится формирование муниципального задания ДОУ.</w:t>
      </w:r>
    </w:p>
    <w:p w:rsidR="00D67F58" w:rsidRPr="00D67F58" w:rsidRDefault="00D67F58" w:rsidP="00D67F58">
      <w:pPr>
        <w:rPr>
          <w:sz w:val="28"/>
          <w:szCs w:val="24"/>
        </w:rPr>
      </w:pPr>
    </w:p>
    <w:p w:rsidR="00D67F58" w:rsidRPr="00D67F58" w:rsidRDefault="00D67F58" w:rsidP="00D67F58">
      <w:pPr>
        <w:rPr>
          <w:sz w:val="28"/>
          <w:szCs w:val="24"/>
        </w:rPr>
      </w:pPr>
    </w:p>
    <w:p w:rsidR="00D67F58" w:rsidRPr="00D67F58" w:rsidRDefault="00D67F58" w:rsidP="00D67F58">
      <w:pPr>
        <w:rPr>
          <w:sz w:val="28"/>
          <w:szCs w:val="24"/>
        </w:rPr>
      </w:pPr>
    </w:p>
    <w:p w:rsidR="00D67F58" w:rsidRPr="00D67F58" w:rsidRDefault="00D67F58" w:rsidP="00D67F58">
      <w:pPr>
        <w:jc w:val="both"/>
        <w:rPr>
          <w:sz w:val="28"/>
          <w:szCs w:val="24"/>
        </w:rPr>
      </w:pPr>
    </w:p>
    <w:p w:rsidR="00D67F58" w:rsidRPr="00D67F58" w:rsidRDefault="00D67F58" w:rsidP="00D67F58">
      <w:pPr>
        <w:jc w:val="both"/>
        <w:rPr>
          <w:sz w:val="28"/>
          <w:szCs w:val="24"/>
        </w:rPr>
      </w:pPr>
    </w:p>
    <w:p w:rsidR="00D67F58" w:rsidRPr="00D67F58" w:rsidRDefault="00D67F58" w:rsidP="00D67F58">
      <w:pPr>
        <w:jc w:val="both"/>
        <w:rPr>
          <w:sz w:val="28"/>
          <w:szCs w:val="24"/>
        </w:rPr>
      </w:pPr>
    </w:p>
    <w:p w:rsidR="00D67F58" w:rsidRPr="00D67F58" w:rsidRDefault="00D67F58" w:rsidP="00D67F58">
      <w:pPr>
        <w:jc w:val="both"/>
        <w:rPr>
          <w:sz w:val="28"/>
          <w:szCs w:val="24"/>
        </w:rPr>
      </w:pPr>
    </w:p>
    <w:p w:rsidR="00D67F58" w:rsidRPr="00D67F58" w:rsidRDefault="00D67F58" w:rsidP="00D67F58">
      <w:pPr>
        <w:jc w:val="both"/>
        <w:rPr>
          <w:sz w:val="28"/>
          <w:szCs w:val="24"/>
        </w:rPr>
      </w:pPr>
    </w:p>
    <w:p w:rsidR="00D67F58" w:rsidRPr="00D67F58" w:rsidRDefault="00D67F58" w:rsidP="00D67F58">
      <w:pPr>
        <w:jc w:val="both"/>
        <w:rPr>
          <w:sz w:val="28"/>
          <w:szCs w:val="24"/>
        </w:rPr>
      </w:pPr>
    </w:p>
    <w:p w:rsidR="00D67F58" w:rsidRPr="00D67F58" w:rsidRDefault="00D67F58" w:rsidP="00D67F58">
      <w:pPr>
        <w:jc w:val="both"/>
        <w:rPr>
          <w:sz w:val="28"/>
          <w:szCs w:val="24"/>
        </w:rPr>
      </w:pPr>
    </w:p>
    <w:p w:rsidR="00D67F58" w:rsidRPr="00D67F58" w:rsidRDefault="00D67F58" w:rsidP="00D67F58">
      <w:pPr>
        <w:jc w:val="both"/>
        <w:rPr>
          <w:sz w:val="28"/>
          <w:szCs w:val="24"/>
        </w:rPr>
      </w:pPr>
    </w:p>
    <w:p w:rsidR="00D67F58" w:rsidRPr="00D67F58" w:rsidRDefault="00D67F58" w:rsidP="00D67F58">
      <w:pPr>
        <w:jc w:val="both"/>
        <w:rPr>
          <w:sz w:val="28"/>
          <w:szCs w:val="24"/>
        </w:rPr>
      </w:pPr>
    </w:p>
    <w:p w:rsidR="00D67F58" w:rsidRPr="00D67F58" w:rsidRDefault="00D67F58" w:rsidP="00D67F58">
      <w:pPr>
        <w:jc w:val="both"/>
        <w:rPr>
          <w:color w:val="000000"/>
          <w:spacing w:val="5"/>
          <w:sz w:val="26"/>
          <w:szCs w:val="24"/>
        </w:rPr>
      </w:pPr>
    </w:p>
    <w:p w:rsidR="00D67F58" w:rsidRPr="00D67F58" w:rsidRDefault="00D67F58" w:rsidP="00D67F58">
      <w:pPr>
        <w:jc w:val="both"/>
        <w:rPr>
          <w:color w:val="000000"/>
          <w:spacing w:val="5"/>
          <w:sz w:val="26"/>
          <w:szCs w:val="24"/>
        </w:rPr>
      </w:pPr>
    </w:p>
    <w:p w:rsidR="00D67F58" w:rsidRPr="00D67F58" w:rsidRDefault="00D67F58" w:rsidP="00D67F58">
      <w:pPr>
        <w:jc w:val="both"/>
        <w:rPr>
          <w:color w:val="000000"/>
          <w:spacing w:val="5"/>
          <w:sz w:val="26"/>
          <w:szCs w:val="24"/>
        </w:rPr>
      </w:pPr>
    </w:p>
    <w:p w:rsidR="00D67F58" w:rsidRPr="00D67F58" w:rsidRDefault="00D67F58" w:rsidP="00D67F58">
      <w:pPr>
        <w:jc w:val="both"/>
        <w:rPr>
          <w:color w:val="000000"/>
          <w:spacing w:val="5"/>
          <w:sz w:val="26"/>
          <w:szCs w:val="24"/>
        </w:rPr>
      </w:pPr>
    </w:p>
    <w:p w:rsidR="00D67F58" w:rsidRPr="00D67F58" w:rsidRDefault="00D67F58" w:rsidP="00D67F58">
      <w:pPr>
        <w:jc w:val="both"/>
        <w:rPr>
          <w:color w:val="000000"/>
          <w:spacing w:val="5"/>
          <w:sz w:val="26"/>
          <w:szCs w:val="24"/>
        </w:rPr>
      </w:pPr>
    </w:p>
    <w:p w:rsidR="00D67F58" w:rsidRPr="00D67F58" w:rsidRDefault="00D67F58" w:rsidP="00D67F58">
      <w:pPr>
        <w:jc w:val="both"/>
        <w:rPr>
          <w:color w:val="000000"/>
          <w:spacing w:val="5"/>
          <w:sz w:val="26"/>
          <w:szCs w:val="24"/>
        </w:rPr>
      </w:pPr>
    </w:p>
    <w:p w:rsidR="00D67F58" w:rsidRPr="00D67F58" w:rsidRDefault="00D67F58" w:rsidP="00D67F58">
      <w:pPr>
        <w:jc w:val="both"/>
        <w:rPr>
          <w:color w:val="000000"/>
          <w:spacing w:val="5"/>
          <w:sz w:val="26"/>
          <w:szCs w:val="24"/>
        </w:rPr>
      </w:pPr>
    </w:p>
    <w:p w:rsidR="00D67F58" w:rsidRPr="00D67F58" w:rsidRDefault="00D67F58" w:rsidP="00D67F58">
      <w:pPr>
        <w:jc w:val="both"/>
        <w:rPr>
          <w:color w:val="000000"/>
          <w:spacing w:val="5"/>
          <w:sz w:val="26"/>
          <w:szCs w:val="24"/>
        </w:rPr>
      </w:pPr>
    </w:p>
    <w:p w:rsidR="00D67F58" w:rsidRPr="00D67F58" w:rsidRDefault="00D67F58" w:rsidP="00D67F58">
      <w:pPr>
        <w:jc w:val="both"/>
        <w:rPr>
          <w:color w:val="000000"/>
          <w:spacing w:val="5"/>
          <w:sz w:val="26"/>
          <w:szCs w:val="24"/>
        </w:rPr>
      </w:pPr>
    </w:p>
    <w:p w:rsidR="00D67F58" w:rsidRPr="00D67F58" w:rsidRDefault="00D67F58" w:rsidP="00D67F58">
      <w:pPr>
        <w:jc w:val="both"/>
        <w:rPr>
          <w:color w:val="000000"/>
          <w:spacing w:val="5"/>
          <w:sz w:val="26"/>
          <w:szCs w:val="24"/>
        </w:rPr>
      </w:pPr>
    </w:p>
    <w:p w:rsidR="00D67F58" w:rsidRPr="00D67F58" w:rsidRDefault="00D67F58" w:rsidP="00D67F58">
      <w:pPr>
        <w:jc w:val="both"/>
        <w:rPr>
          <w:color w:val="000000"/>
          <w:spacing w:val="5"/>
          <w:sz w:val="26"/>
          <w:szCs w:val="24"/>
        </w:rPr>
      </w:pPr>
    </w:p>
    <w:p w:rsidR="00D67F58" w:rsidRPr="00D67F58" w:rsidRDefault="00D67F58" w:rsidP="00D67F58">
      <w:pPr>
        <w:jc w:val="both"/>
        <w:rPr>
          <w:color w:val="000000"/>
          <w:spacing w:val="5"/>
          <w:sz w:val="26"/>
          <w:szCs w:val="24"/>
        </w:rPr>
      </w:pPr>
    </w:p>
    <w:p w:rsidR="00D67F58" w:rsidRPr="00D67F58" w:rsidRDefault="00D67F58" w:rsidP="00D67F58">
      <w:pPr>
        <w:jc w:val="both"/>
        <w:rPr>
          <w:color w:val="000000"/>
          <w:spacing w:val="5"/>
          <w:sz w:val="26"/>
          <w:szCs w:val="24"/>
        </w:rPr>
      </w:pPr>
    </w:p>
    <w:p w:rsidR="00D67F58" w:rsidRPr="00D67F58" w:rsidRDefault="00D67F58" w:rsidP="00D67F58">
      <w:pPr>
        <w:jc w:val="both"/>
        <w:rPr>
          <w:color w:val="000000"/>
          <w:spacing w:val="5"/>
          <w:sz w:val="26"/>
          <w:szCs w:val="24"/>
        </w:rPr>
      </w:pPr>
    </w:p>
    <w:p w:rsidR="00D67F58" w:rsidRPr="00D67F58" w:rsidRDefault="00D67F58" w:rsidP="00D67F58">
      <w:pPr>
        <w:jc w:val="both"/>
        <w:rPr>
          <w:color w:val="000000"/>
          <w:spacing w:val="5"/>
          <w:sz w:val="26"/>
          <w:szCs w:val="24"/>
        </w:rPr>
      </w:pPr>
    </w:p>
    <w:p w:rsidR="00D67F58" w:rsidRPr="00D67F58" w:rsidRDefault="00D67F58" w:rsidP="00D67F58">
      <w:pPr>
        <w:jc w:val="both"/>
        <w:rPr>
          <w:color w:val="000000"/>
          <w:spacing w:val="5"/>
          <w:sz w:val="26"/>
          <w:szCs w:val="24"/>
        </w:rPr>
      </w:pPr>
    </w:p>
    <w:p w:rsidR="00D67F58" w:rsidRPr="00D67F58" w:rsidRDefault="00D67F58" w:rsidP="00D67F58">
      <w:pPr>
        <w:jc w:val="both"/>
        <w:rPr>
          <w:color w:val="000000"/>
          <w:spacing w:val="5"/>
          <w:sz w:val="26"/>
          <w:szCs w:val="24"/>
        </w:rPr>
      </w:pPr>
    </w:p>
    <w:p w:rsidR="00D67F58" w:rsidRPr="00D67F58" w:rsidRDefault="00D67F58" w:rsidP="00D67F58">
      <w:pPr>
        <w:jc w:val="both"/>
        <w:rPr>
          <w:color w:val="000000"/>
          <w:spacing w:val="5"/>
          <w:sz w:val="26"/>
          <w:szCs w:val="24"/>
        </w:rPr>
      </w:pPr>
    </w:p>
    <w:p w:rsidR="00D67F58" w:rsidRPr="00D67F58" w:rsidRDefault="00D67F58" w:rsidP="00D67F58">
      <w:pPr>
        <w:jc w:val="both"/>
        <w:rPr>
          <w:color w:val="000000"/>
          <w:spacing w:val="5"/>
          <w:sz w:val="26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D67F58" w:rsidRPr="00D67F58" w:rsidTr="00AD4F76">
        <w:trPr>
          <w:trHeight w:val="29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7F58" w:rsidRPr="00D67F58" w:rsidRDefault="00D67F58" w:rsidP="00D67F58">
            <w:pPr>
              <w:jc w:val="both"/>
              <w:rPr>
                <w:sz w:val="28"/>
                <w:szCs w:val="28"/>
              </w:rPr>
            </w:pPr>
            <w:r w:rsidRPr="00D67F58">
              <w:rPr>
                <w:sz w:val="28"/>
                <w:szCs w:val="28"/>
              </w:rPr>
              <w:t>___________________________________________________________________</w:t>
            </w:r>
          </w:p>
          <w:p w:rsidR="00D67F58" w:rsidRPr="00D67F58" w:rsidRDefault="00D67F58" w:rsidP="00D67F58">
            <w:pPr>
              <w:tabs>
                <w:tab w:val="left" w:pos="0"/>
                <w:tab w:val="left" w:pos="8222"/>
              </w:tabs>
              <w:ind w:right="-108"/>
              <w:rPr>
                <w:b/>
                <w:bCs/>
                <w:color w:val="000000"/>
                <w:sz w:val="26"/>
                <w:szCs w:val="26"/>
              </w:rPr>
            </w:pPr>
            <w:r w:rsidRPr="00D67F58">
              <w:t>Кр – коэффициент выравнивания 0,712</w:t>
            </w:r>
          </w:p>
        </w:tc>
      </w:tr>
      <w:tr w:rsidR="00D67F58" w:rsidRPr="00D67F58" w:rsidTr="00AD4F76">
        <w:trPr>
          <w:trHeight w:val="36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7F58" w:rsidRPr="00D67F58" w:rsidRDefault="00D67F58" w:rsidP="00D67F58">
            <w:pPr>
              <w:ind w:left="4995"/>
              <w:jc w:val="both"/>
              <w:rPr>
                <w:color w:val="000000"/>
                <w:spacing w:val="5"/>
                <w:sz w:val="26"/>
                <w:szCs w:val="24"/>
              </w:rPr>
            </w:pPr>
            <w:r w:rsidRPr="00D67F58">
              <w:rPr>
                <w:color w:val="000000"/>
                <w:spacing w:val="5"/>
                <w:sz w:val="26"/>
                <w:szCs w:val="24"/>
              </w:rPr>
              <w:t>ПРИЛОЖЕНИЕ 1</w:t>
            </w:r>
          </w:p>
          <w:p w:rsidR="00D67F58" w:rsidRPr="00D67F58" w:rsidRDefault="00D67F58" w:rsidP="00D67F58">
            <w:pPr>
              <w:spacing w:line="240" w:lineRule="exact"/>
              <w:ind w:left="4996"/>
              <w:jc w:val="both"/>
              <w:rPr>
                <w:bCs/>
                <w:sz w:val="26"/>
                <w:szCs w:val="26"/>
              </w:rPr>
            </w:pPr>
            <w:r w:rsidRPr="00D67F58">
              <w:rPr>
                <w:spacing w:val="5"/>
                <w:sz w:val="26"/>
                <w:szCs w:val="26"/>
              </w:rPr>
              <w:t xml:space="preserve">к Порядку расчета и распределения субвенции, полученной из краевого бюджета на обеспечение </w:t>
            </w:r>
            <w:r w:rsidRPr="00D67F58">
              <w:rPr>
                <w:spacing w:val="5"/>
                <w:sz w:val="26"/>
                <w:szCs w:val="26"/>
              </w:rPr>
              <w:lastRenderedPageBreak/>
              <w:t>государственных гарантий реализации прав на получение общедоступного и бесплатного дошкольного образования по муниципальным бюджетным образовательным учреждениям Табунского района на 2017 год</w:t>
            </w:r>
          </w:p>
        </w:tc>
      </w:tr>
      <w:tr w:rsidR="00D67F58" w:rsidRPr="00D67F58" w:rsidTr="00AD4F76">
        <w:trPr>
          <w:trHeight w:val="1423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7F58" w:rsidRPr="00D67F58" w:rsidRDefault="00D67F58" w:rsidP="00D67F58">
            <w:pPr>
              <w:tabs>
                <w:tab w:val="left" w:pos="0"/>
                <w:tab w:val="left" w:pos="8222"/>
              </w:tabs>
              <w:ind w:right="-108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67F58" w:rsidRPr="00D67F58" w:rsidTr="00AD4F76">
        <w:trPr>
          <w:trHeight w:val="25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7F58" w:rsidRPr="00D67F58" w:rsidRDefault="00D67F58" w:rsidP="00D67F58">
            <w:pPr>
              <w:tabs>
                <w:tab w:val="left" w:pos="0"/>
                <w:tab w:val="left" w:pos="8222"/>
              </w:tabs>
              <w:ind w:right="-108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67F58" w:rsidRPr="00D67F58" w:rsidTr="00AD4F76">
        <w:trPr>
          <w:trHeight w:val="42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7F58" w:rsidRPr="00D67F58" w:rsidRDefault="00D67F58" w:rsidP="00D67F58">
            <w:pPr>
              <w:tabs>
                <w:tab w:val="left" w:pos="0"/>
                <w:tab w:val="left" w:pos="8222"/>
              </w:tabs>
              <w:ind w:right="-108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67F58" w:rsidRPr="00D67F58" w:rsidTr="00AD4F76">
        <w:trPr>
          <w:trHeight w:val="12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7F58" w:rsidRPr="00D67F58" w:rsidRDefault="00D67F58" w:rsidP="00D67F58">
            <w:pPr>
              <w:tabs>
                <w:tab w:val="left" w:pos="175"/>
                <w:tab w:val="left" w:pos="8222"/>
                <w:tab w:val="left" w:pos="8931"/>
              </w:tabs>
              <w:ind w:right="742"/>
              <w:jc w:val="center"/>
              <w:rPr>
                <w:bCs/>
                <w:color w:val="000000"/>
                <w:sz w:val="26"/>
                <w:szCs w:val="26"/>
              </w:rPr>
            </w:pPr>
            <w:r w:rsidRPr="00D67F58">
              <w:rPr>
                <w:bCs/>
                <w:color w:val="000000"/>
                <w:sz w:val="26"/>
                <w:szCs w:val="26"/>
              </w:rPr>
              <w:t>Коэффициент удорожания образовательной услуги в зависимости от режима пребывания воспитанников в ДОУ (К</w:t>
            </w:r>
            <w:r w:rsidRPr="00D67F58">
              <w:rPr>
                <w:bCs/>
                <w:color w:val="000000"/>
                <w:sz w:val="26"/>
                <w:szCs w:val="26"/>
                <w:lang w:val="en-US"/>
              </w:rPr>
              <w:t>m</w:t>
            </w:r>
            <w:r w:rsidRPr="00D67F58">
              <w:rPr>
                <w:bCs/>
                <w:color w:val="000000"/>
                <w:sz w:val="26"/>
                <w:szCs w:val="26"/>
              </w:rPr>
              <w:t>) и направленности групп ДОУ (К</w:t>
            </w:r>
            <w:r w:rsidRPr="00D67F58">
              <w:rPr>
                <w:bCs/>
                <w:color w:val="000000"/>
                <w:sz w:val="26"/>
                <w:szCs w:val="26"/>
                <w:lang w:val="en-US"/>
              </w:rPr>
              <w:t>n</w:t>
            </w:r>
            <w:r w:rsidRPr="00D67F58">
              <w:rPr>
                <w:bCs/>
                <w:color w:val="000000"/>
                <w:sz w:val="26"/>
                <w:szCs w:val="26"/>
              </w:rPr>
              <w:t>)</w:t>
            </w:r>
          </w:p>
          <w:p w:rsidR="00D67F58" w:rsidRPr="00D67F58" w:rsidRDefault="00D67F58" w:rsidP="00D67F58">
            <w:pPr>
              <w:tabs>
                <w:tab w:val="left" w:pos="33"/>
                <w:tab w:val="left" w:pos="8222"/>
              </w:tabs>
              <w:ind w:right="-108"/>
              <w:jc w:val="both"/>
              <w:rPr>
                <w:bCs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1730"/>
              <w:gridCol w:w="1730"/>
            </w:tblGrid>
            <w:tr w:rsidR="00D67F58" w:rsidRPr="00D67F58" w:rsidTr="00AD4F76">
              <w:trPr>
                <w:trHeight w:val="595"/>
              </w:trPr>
              <w:tc>
                <w:tcPr>
                  <w:tcW w:w="4536" w:type="dxa"/>
                </w:tcPr>
                <w:p w:rsidR="00D67F58" w:rsidRPr="00D67F58" w:rsidRDefault="00D67F58" w:rsidP="00D67F58">
                  <w:pPr>
                    <w:shd w:val="clear" w:color="auto" w:fill="FFFFFF"/>
                    <w:tabs>
                      <w:tab w:val="left" w:pos="33"/>
                      <w:tab w:val="left" w:pos="8222"/>
                    </w:tabs>
                    <w:ind w:right="-108"/>
                    <w:jc w:val="center"/>
                    <w:rPr>
                      <w:bCs/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bCs/>
                      <w:color w:val="000000"/>
                      <w:spacing w:val="3"/>
                      <w:sz w:val="26"/>
                      <w:szCs w:val="26"/>
                    </w:rPr>
                    <w:t>Режим пребывания воспитанников в ДОУ</w:t>
                  </w:r>
                </w:p>
              </w:tc>
              <w:tc>
                <w:tcPr>
                  <w:tcW w:w="1730" w:type="dxa"/>
                </w:tcPr>
                <w:p w:rsidR="00D67F58" w:rsidRPr="00D67F58" w:rsidRDefault="00D67F58" w:rsidP="00D67F58">
                  <w:pPr>
                    <w:shd w:val="clear" w:color="auto" w:fill="FFFFFF"/>
                    <w:tabs>
                      <w:tab w:val="left" w:pos="33"/>
                      <w:tab w:val="left" w:pos="8222"/>
                    </w:tabs>
                    <w:ind w:right="-108"/>
                    <w:jc w:val="center"/>
                    <w:rPr>
                      <w:bCs/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sz w:val="26"/>
                      <w:szCs w:val="26"/>
                    </w:rPr>
                    <w:t>К</w:t>
                  </w:r>
                  <w:r w:rsidRPr="00D67F58">
                    <w:rPr>
                      <w:sz w:val="26"/>
                      <w:szCs w:val="26"/>
                      <w:vertAlign w:val="superscript"/>
                      <w:lang w:val="en-US"/>
                    </w:rPr>
                    <w:t>m</w:t>
                  </w:r>
                  <w:r w:rsidRPr="00D67F58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730" w:type="dxa"/>
                </w:tcPr>
                <w:p w:rsidR="00D67F58" w:rsidRPr="00D67F58" w:rsidRDefault="00D67F58" w:rsidP="00D67F58">
                  <w:pPr>
                    <w:shd w:val="clear" w:color="auto" w:fill="FFFFFF"/>
                    <w:tabs>
                      <w:tab w:val="left" w:pos="33"/>
                      <w:tab w:val="left" w:pos="8222"/>
                    </w:tabs>
                    <w:ind w:right="-108"/>
                    <w:jc w:val="center"/>
                    <w:rPr>
                      <w:bCs/>
                      <w:color w:val="000000"/>
                      <w:spacing w:val="3"/>
                      <w:sz w:val="26"/>
                      <w:szCs w:val="26"/>
                      <w:lang w:val="en-US"/>
                    </w:rPr>
                  </w:pPr>
                  <w:r w:rsidRPr="00D67F58">
                    <w:rPr>
                      <w:sz w:val="26"/>
                      <w:szCs w:val="26"/>
                    </w:rPr>
                    <w:t>К</w:t>
                  </w:r>
                  <w:r w:rsidRPr="00D67F58">
                    <w:rPr>
                      <w:sz w:val="26"/>
                      <w:szCs w:val="26"/>
                      <w:vertAlign w:val="superscript"/>
                      <w:lang w:val="en-US"/>
                    </w:rPr>
                    <w:t>n</w:t>
                  </w:r>
                </w:p>
              </w:tc>
            </w:tr>
            <w:tr w:rsidR="00D67F58" w:rsidRPr="00D67F58" w:rsidTr="00AD4F76">
              <w:trPr>
                <w:trHeight w:val="294"/>
              </w:trPr>
              <w:tc>
                <w:tcPr>
                  <w:tcW w:w="4536" w:type="dxa"/>
                  <w:vAlign w:val="center"/>
                </w:tcPr>
                <w:p w:rsidR="00D67F58" w:rsidRPr="00D67F58" w:rsidRDefault="00D67F58" w:rsidP="00D67F58">
                  <w:pPr>
                    <w:shd w:val="clear" w:color="auto" w:fill="FFFFFF"/>
                    <w:ind w:left="128" w:right="28" w:firstLine="496"/>
                    <w:jc w:val="center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10-часов</w:t>
                  </w:r>
                </w:p>
              </w:tc>
              <w:tc>
                <w:tcPr>
                  <w:tcW w:w="1730" w:type="dxa"/>
                </w:tcPr>
                <w:p w:rsidR="00D67F58" w:rsidRPr="00D67F58" w:rsidRDefault="00D67F58" w:rsidP="00D67F58">
                  <w:pPr>
                    <w:shd w:val="clear" w:color="auto" w:fill="FFFFFF"/>
                    <w:tabs>
                      <w:tab w:val="left" w:pos="0"/>
                      <w:tab w:val="left" w:pos="8222"/>
                    </w:tabs>
                    <w:ind w:left="128" w:right="28" w:firstLine="496"/>
                    <w:jc w:val="center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1,00</w:t>
                  </w:r>
                </w:p>
                <w:p w:rsidR="00D67F58" w:rsidRPr="00D67F58" w:rsidRDefault="00D67F58" w:rsidP="00D67F58">
                  <w:pPr>
                    <w:shd w:val="clear" w:color="auto" w:fill="FFFFFF"/>
                    <w:tabs>
                      <w:tab w:val="left" w:pos="0"/>
                      <w:tab w:val="left" w:pos="8222"/>
                    </w:tabs>
                    <w:ind w:left="128" w:right="28" w:firstLine="496"/>
                    <w:jc w:val="center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</w:p>
              </w:tc>
              <w:tc>
                <w:tcPr>
                  <w:tcW w:w="1730" w:type="dxa"/>
                </w:tcPr>
                <w:p w:rsidR="00D67F58" w:rsidRPr="00D67F58" w:rsidRDefault="00D67F58" w:rsidP="00D67F58">
                  <w:pPr>
                    <w:shd w:val="clear" w:color="auto" w:fill="FFFFFF"/>
                    <w:tabs>
                      <w:tab w:val="left" w:pos="0"/>
                      <w:tab w:val="left" w:pos="8222"/>
                    </w:tabs>
                    <w:ind w:left="128" w:right="28" w:firstLine="496"/>
                    <w:jc w:val="center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1,00</w:t>
                  </w:r>
                </w:p>
              </w:tc>
            </w:tr>
          </w:tbl>
          <w:p w:rsidR="00D67F58" w:rsidRPr="00D67F58" w:rsidRDefault="00D67F58" w:rsidP="00D67F58">
            <w:pPr>
              <w:tabs>
                <w:tab w:val="left" w:pos="3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D67F58" w:rsidRPr="00D67F58" w:rsidRDefault="00D67F58" w:rsidP="00D67F58">
            <w:pPr>
              <w:tabs>
                <w:tab w:val="left" w:pos="33"/>
                <w:tab w:val="left" w:pos="8222"/>
              </w:tabs>
              <w:ind w:right="-108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67F58" w:rsidRPr="00D67F58" w:rsidTr="00AD4F76">
        <w:trPr>
          <w:trHeight w:val="177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7F58" w:rsidRPr="00D67F58" w:rsidRDefault="00D67F58" w:rsidP="00D67F58">
            <w:pPr>
              <w:tabs>
                <w:tab w:val="left" w:pos="159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D67F58" w:rsidRPr="00D67F58" w:rsidRDefault="00D67F58" w:rsidP="00D67F58">
            <w:pPr>
              <w:tabs>
                <w:tab w:val="left" w:pos="159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D67F58" w:rsidRPr="00D67F58" w:rsidRDefault="00D67F58" w:rsidP="00D67F58">
            <w:pPr>
              <w:tabs>
                <w:tab w:val="left" w:pos="159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D67F58" w:rsidRPr="00D67F58" w:rsidRDefault="00D67F58" w:rsidP="00D67F58">
            <w:pPr>
              <w:tabs>
                <w:tab w:val="left" w:pos="159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D67F58" w:rsidRPr="00D67F58" w:rsidRDefault="00D67F58" w:rsidP="00D67F58">
            <w:pPr>
              <w:tabs>
                <w:tab w:val="left" w:pos="159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  <w:p w:rsidR="00D67F58" w:rsidRPr="00D67F58" w:rsidRDefault="00D67F58" w:rsidP="00D67F58">
            <w:pPr>
              <w:tabs>
                <w:tab w:val="left" w:pos="1593"/>
                <w:tab w:val="left" w:pos="8222"/>
              </w:tabs>
              <w:ind w:right="-108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D67F58" w:rsidRPr="00D67F58" w:rsidTr="00AD4F76">
        <w:trPr>
          <w:trHeight w:val="12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9565"/>
              <w:gridCol w:w="108"/>
            </w:tblGrid>
            <w:tr w:rsidR="00D67F58" w:rsidRPr="00D67F58" w:rsidTr="00AD4F76">
              <w:trPr>
                <w:gridAfter w:val="1"/>
                <w:wAfter w:w="108" w:type="dxa"/>
                <w:trHeight w:val="276"/>
              </w:trPr>
              <w:tc>
                <w:tcPr>
                  <w:tcW w:w="96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D67F58" w:rsidRPr="00D67F58" w:rsidRDefault="00D67F58" w:rsidP="00D67F58">
                  <w:pPr>
                    <w:spacing w:line="240" w:lineRule="exact"/>
                    <w:ind w:left="4956" w:right="175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67F58" w:rsidRPr="00D67F58" w:rsidTr="00AD4F76">
              <w:trPr>
                <w:gridBefore w:val="1"/>
                <w:wBefore w:w="108" w:type="dxa"/>
                <w:trHeight w:val="1200"/>
              </w:trPr>
              <w:tc>
                <w:tcPr>
                  <w:tcW w:w="96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D67F58" w:rsidRPr="00D67F58" w:rsidRDefault="00D67F58" w:rsidP="00D67F58">
                  <w:pPr>
                    <w:tabs>
                      <w:tab w:val="left" w:pos="33"/>
                      <w:tab w:val="left" w:pos="8222"/>
                    </w:tabs>
                    <w:ind w:right="-108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67F58" w:rsidRPr="00D67F58" w:rsidTr="00AD4F76">
              <w:trPr>
                <w:gridBefore w:val="1"/>
                <w:wBefore w:w="108" w:type="dxa"/>
                <w:trHeight w:val="1735"/>
              </w:trPr>
              <w:tc>
                <w:tcPr>
                  <w:tcW w:w="96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D67F58" w:rsidRPr="00D67F58" w:rsidRDefault="00D67F58" w:rsidP="00D67F58">
                  <w:pPr>
                    <w:tabs>
                      <w:tab w:val="left" w:pos="1593"/>
                      <w:tab w:val="left" w:pos="8222"/>
                    </w:tabs>
                    <w:ind w:right="-108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  <w:p w:rsidR="00D67F58" w:rsidRPr="00D67F58" w:rsidRDefault="00D67F58" w:rsidP="00D67F58">
                  <w:pPr>
                    <w:tabs>
                      <w:tab w:val="left" w:pos="1593"/>
                      <w:tab w:val="left" w:pos="8222"/>
                    </w:tabs>
                    <w:ind w:right="-108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  <w:p w:rsidR="00D67F58" w:rsidRPr="00D67F58" w:rsidRDefault="00D67F58" w:rsidP="00D67F58">
                  <w:pPr>
                    <w:tabs>
                      <w:tab w:val="left" w:pos="1593"/>
                      <w:tab w:val="left" w:pos="8222"/>
                    </w:tabs>
                    <w:ind w:right="-108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  <w:p w:rsidR="00D67F58" w:rsidRPr="00D67F58" w:rsidRDefault="00D67F58" w:rsidP="00D67F58">
                  <w:pPr>
                    <w:tabs>
                      <w:tab w:val="left" w:pos="1593"/>
                      <w:tab w:val="left" w:pos="8222"/>
                    </w:tabs>
                    <w:ind w:right="-108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  <w:p w:rsidR="00D67F58" w:rsidRPr="00D67F58" w:rsidRDefault="00D67F58" w:rsidP="00D67F58">
                  <w:pPr>
                    <w:tabs>
                      <w:tab w:val="left" w:pos="1593"/>
                      <w:tab w:val="left" w:pos="8222"/>
                    </w:tabs>
                    <w:ind w:right="-108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  <w:p w:rsidR="00D67F58" w:rsidRPr="00D67F58" w:rsidRDefault="00D67F58" w:rsidP="00D67F58">
                  <w:pPr>
                    <w:tabs>
                      <w:tab w:val="left" w:pos="1593"/>
                      <w:tab w:val="left" w:pos="8222"/>
                    </w:tabs>
                    <w:ind w:right="-108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  <w:p w:rsidR="00D67F58" w:rsidRPr="00D67F58" w:rsidRDefault="00D67F58" w:rsidP="00D67F58">
                  <w:pPr>
                    <w:tabs>
                      <w:tab w:val="left" w:pos="1593"/>
                      <w:tab w:val="left" w:pos="8222"/>
                    </w:tabs>
                    <w:ind w:right="-108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  <w:p w:rsidR="00D67F58" w:rsidRPr="00D67F58" w:rsidRDefault="00D67F58" w:rsidP="00D67F58">
                  <w:pPr>
                    <w:tabs>
                      <w:tab w:val="left" w:pos="1593"/>
                      <w:tab w:val="left" w:pos="8222"/>
                    </w:tabs>
                    <w:ind w:right="-108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  <w:p w:rsidR="00D67F58" w:rsidRPr="00D67F58" w:rsidRDefault="00D67F58" w:rsidP="00D67F58">
                  <w:pPr>
                    <w:tabs>
                      <w:tab w:val="left" w:pos="1593"/>
                      <w:tab w:val="left" w:pos="8222"/>
                    </w:tabs>
                    <w:ind w:right="-108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  <w:p w:rsidR="00D67F58" w:rsidRPr="00D67F58" w:rsidRDefault="00D67F58" w:rsidP="00D67F58">
                  <w:pPr>
                    <w:tabs>
                      <w:tab w:val="left" w:pos="1593"/>
                      <w:tab w:val="left" w:pos="8222"/>
                    </w:tabs>
                    <w:ind w:right="-108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D67F58" w:rsidRPr="00D67F58" w:rsidRDefault="00D67F58" w:rsidP="00D67F58">
            <w:pPr>
              <w:tabs>
                <w:tab w:val="left" w:pos="33"/>
                <w:tab w:val="left" w:pos="8222"/>
              </w:tabs>
              <w:ind w:right="-108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67F58" w:rsidRPr="00D67F58" w:rsidTr="00AD4F76">
        <w:trPr>
          <w:trHeight w:val="12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pPr w:leftFromText="180" w:rightFromText="180" w:vertAnchor="text" w:horzAnchor="margin" w:tblpY="-69"/>
              <w:tblOverlap w:val="never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9565"/>
              <w:gridCol w:w="108"/>
            </w:tblGrid>
            <w:tr w:rsidR="00D67F58" w:rsidRPr="00D67F58" w:rsidTr="00AD4F76">
              <w:trPr>
                <w:gridAfter w:val="1"/>
                <w:wAfter w:w="108" w:type="dxa"/>
                <w:trHeight w:val="276"/>
              </w:trPr>
              <w:tc>
                <w:tcPr>
                  <w:tcW w:w="96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D67F58" w:rsidRPr="00D67F58" w:rsidRDefault="00D67F58" w:rsidP="00D67F58">
                  <w:pPr>
                    <w:ind w:left="4995" w:right="175"/>
                    <w:jc w:val="both"/>
                    <w:rPr>
                      <w:color w:val="000000"/>
                      <w:spacing w:val="5"/>
                      <w:sz w:val="26"/>
                      <w:szCs w:val="24"/>
                    </w:rPr>
                  </w:pPr>
                  <w:r w:rsidRPr="00D67F58">
                    <w:rPr>
                      <w:color w:val="000000"/>
                      <w:spacing w:val="5"/>
                      <w:sz w:val="26"/>
                      <w:szCs w:val="24"/>
                    </w:rPr>
                    <w:t>ПРИЛОЖЕНИЕ 2</w:t>
                  </w:r>
                </w:p>
                <w:p w:rsidR="00D67F58" w:rsidRPr="00D67F58" w:rsidRDefault="00D67F58" w:rsidP="00D67F58">
                  <w:pPr>
                    <w:spacing w:line="240" w:lineRule="exact"/>
                    <w:ind w:left="4996"/>
                    <w:jc w:val="both"/>
                    <w:rPr>
                      <w:color w:val="FF0000"/>
                      <w:sz w:val="26"/>
                      <w:szCs w:val="26"/>
                    </w:rPr>
                  </w:pPr>
                  <w:r w:rsidRPr="00D67F58">
                    <w:rPr>
                      <w:spacing w:val="5"/>
                      <w:sz w:val="26"/>
                      <w:szCs w:val="26"/>
                    </w:rPr>
                    <w:t xml:space="preserve">к Порядку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 образования по муниципальным </w:t>
                  </w:r>
                  <w:r w:rsidRPr="00D67F58">
                    <w:rPr>
                      <w:spacing w:val="5"/>
                      <w:sz w:val="26"/>
                      <w:szCs w:val="26"/>
                    </w:rPr>
                    <w:lastRenderedPageBreak/>
                    <w:t>бюджетным образовательным учреждениям Табунского района на 2017год</w:t>
                  </w:r>
                </w:p>
                <w:p w:rsidR="00D67F58" w:rsidRPr="00D67F58" w:rsidRDefault="00D67F58" w:rsidP="00D67F58">
                  <w:pPr>
                    <w:spacing w:line="240" w:lineRule="exact"/>
                    <w:ind w:right="175"/>
                    <w:jc w:val="both"/>
                    <w:rPr>
                      <w:sz w:val="26"/>
                      <w:szCs w:val="24"/>
                    </w:rPr>
                  </w:pPr>
                </w:p>
                <w:p w:rsidR="00D67F58" w:rsidRPr="00D67F58" w:rsidRDefault="00D67F58" w:rsidP="00D67F58">
                  <w:pPr>
                    <w:spacing w:line="240" w:lineRule="exact"/>
                    <w:ind w:left="4956" w:right="175"/>
                    <w:jc w:val="both"/>
                    <w:rPr>
                      <w:sz w:val="26"/>
                      <w:szCs w:val="24"/>
                    </w:rPr>
                  </w:pPr>
                </w:p>
                <w:p w:rsidR="00D67F58" w:rsidRPr="00D67F58" w:rsidRDefault="00D67F58" w:rsidP="00D67F58">
                  <w:pPr>
                    <w:spacing w:line="240" w:lineRule="exact"/>
                    <w:ind w:left="4956" w:right="175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67F58" w:rsidRPr="00D67F58" w:rsidTr="00AD4F76">
              <w:trPr>
                <w:gridBefore w:val="1"/>
                <w:wBefore w:w="108" w:type="dxa"/>
                <w:trHeight w:val="1200"/>
              </w:trPr>
              <w:tc>
                <w:tcPr>
                  <w:tcW w:w="96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D67F58" w:rsidRPr="00D67F58" w:rsidRDefault="00D67F58" w:rsidP="00D67F58">
                  <w:pPr>
                    <w:autoSpaceDE w:val="0"/>
                    <w:autoSpaceDN w:val="0"/>
                    <w:jc w:val="center"/>
                    <w:rPr>
                      <w:sz w:val="28"/>
                    </w:rPr>
                  </w:pPr>
                  <w:r w:rsidRPr="00D67F58">
                    <w:rPr>
                      <w:sz w:val="28"/>
                    </w:rPr>
                    <w:lastRenderedPageBreak/>
                    <w:t>Поправочные коэффициенты</w:t>
                  </w:r>
                </w:p>
                <w:p w:rsidR="00D67F58" w:rsidRPr="00D67F58" w:rsidRDefault="00D67F58" w:rsidP="00D67F58">
                  <w:pPr>
                    <w:autoSpaceDE w:val="0"/>
                    <w:autoSpaceDN w:val="0"/>
                    <w:jc w:val="center"/>
                    <w:rPr>
                      <w:sz w:val="28"/>
                    </w:rPr>
                  </w:pPr>
                  <w:r w:rsidRPr="00D67F58">
                    <w:rPr>
                      <w:sz w:val="28"/>
                    </w:rPr>
                    <w:t>для ДОУ на 2017год</w:t>
                  </w:r>
                </w:p>
                <w:p w:rsidR="00D67F58" w:rsidRPr="00D67F58" w:rsidRDefault="00D67F58" w:rsidP="00D67F58">
                  <w:pPr>
                    <w:tabs>
                      <w:tab w:val="left" w:pos="33"/>
                      <w:tab w:val="left" w:pos="8222"/>
                    </w:tabs>
                    <w:ind w:right="-108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88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7"/>
                    <w:gridCol w:w="6281"/>
                    <w:gridCol w:w="1931"/>
                  </w:tblGrid>
                  <w:tr w:rsidR="00D67F58" w:rsidRPr="00D67F58" w:rsidTr="00AD4F76">
                    <w:trPr>
                      <w:trHeight w:val="308"/>
                    </w:trPr>
                    <w:tc>
                      <w:tcPr>
                        <w:tcW w:w="607" w:type="dxa"/>
                      </w:tcPr>
                      <w:p w:rsidR="00D67F58" w:rsidRPr="00D67F58" w:rsidRDefault="00D67F58" w:rsidP="00D67F58">
                        <w:pPr>
                          <w:autoSpaceDE w:val="0"/>
                          <w:autoSpaceDN w:val="0"/>
                          <w:rPr>
                            <w:color w:val="000000"/>
                            <w:spacing w:val="5"/>
                            <w:sz w:val="24"/>
                            <w:szCs w:val="24"/>
                          </w:rPr>
                        </w:pPr>
                        <w:r w:rsidRPr="00D67F58">
                          <w:rPr>
                            <w:color w:val="000000"/>
                            <w:spacing w:val="5"/>
                            <w:sz w:val="24"/>
                            <w:szCs w:val="24"/>
                          </w:rPr>
                          <w:t>№</w:t>
                        </w:r>
                      </w:p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33"/>
                            <w:tab w:val="left" w:pos="4746"/>
                            <w:tab w:val="left" w:pos="8222"/>
                          </w:tabs>
                          <w:ind w:right="-108"/>
                          <w:rPr>
                            <w:bCs/>
                            <w:color w:val="000000"/>
                            <w:spacing w:val="3"/>
                            <w:sz w:val="24"/>
                            <w:szCs w:val="24"/>
                          </w:rPr>
                        </w:pPr>
                        <w:r w:rsidRPr="00D67F58">
                          <w:rPr>
                            <w:color w:val="000000"/>
                            <w:spacing w:val="5"/>
                            <w:sz w:val="24"/>
                            <w:szCs w:val="24"/>
                          </w:rPr>
                          <w:t>п/п</w:t>
                        </w:r>
                      </w:p>
                    </w:tc>
                    <w:tc>
                      <w:tcPr>
                        <w:tcW w:w="6281" w:type="dxa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33"/>
                            <w:tab w:val="left" w:pos="4746"/>
                            <w:tab w:val="left" w:pos="8222"/>
                          </w:tabs>
                          <w:ind w:left="128" w:right="-108"/>
                          <w:jc w:val="center"/>
                          <w:rPr>
                            <w:bCs/>
                            <w:color w:val="000000"/>
                            <w:spacing w:val="3"/>
                            <w:sz w:val="24"/>
                            <w:szCs w:val="24"/>
                          </w:rPr>
                        </w:pPr>
                        <w:r w:rsidRPr="00D67F58">
                          <w:rPr>
                            <w:color w:val="000000"/>
                            <w:spacing w:val="5"/>
                            <w:sz w:val="24"/>
                            <w:szCs w:val="24"/>
                          </w:rPr>
                          <w:t>Наименование ДОУ</w:t>
                        </w:r>
                      </w:p>
                    </w:tc>
                    <w:tc>
                      <w:tcPr>
                        <w:tcW w:w="1931" w:type="dxa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33"/>
                            <w:tab w:val="left" w:pos="4746"/>
                            <w:tab w:val="left" w:pos="8222"/>
                          </w:tabs>
                          <w:ind w:left="128" w:right="-108"/>
                          <w:jc w:val="center"/>
                          <w:rPr>
                            <w:bCs/>
                            <w:color w:val="000000"/>
                            <w:spacing w:val="3"/>
                            <w:sz w:val="24"/>
                            <w:szCs w:val="24"/>
                          </w:rPr>
                        </w:pPr>
                        <w:r w:rsidRPr="00D67F58">
                          <w:rPr>
                            <w:color w:val="000000"/>
                            <w:spacing w:val="5"/>
                            <w:sz w:val="24"/>
                            <w:szCs w:val="24"/>
                          </w:rPr>
                          <w:t xml:space="preserve">Поправочные коэффициенты </w:t>
                        </w:r>
                        <w:r w:rsidRPr="00D67F58">
                          <w:rPr>
                            <w:color w:val="000000"/>
                            <w:spacing w:val="5"/>
                          </w:rPr>
                          <w:t>Кобщ</w:t>
                        </w:r>
                      </w:p>
                    </w:tc>
                  </w:tr>
                  <w:tr w:rsidR="00D67F58" w:rsidRPr="00D67F58" w:rsidTr="00AD4F76">
                    <w:trPr>
                      <w:trHeight w:val="548"/>
                    </w:trPr>
                    <w:tc>
                      <w:tcPr>
                        <w:tcW w:w="607" w:type="dxa"/>
                        <w:vAlign w:val="center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right="28"/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</w:pPr>
                        <w:r w:rsidRPr="00D67F58"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  <w:t>1.</w:t>
                        </w:r>
                      </w:p>
                    </w:tc>
                    <w:tc>
                      <w:tcPr>
                        <w:tcW w:w="6281" w:type="dxa"/>
                        <w:vAlign w:val="center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left="128" w:right="28" w:firstLine="496"/>
                          <w:jc w:val="both"/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</w:pPr>
                        <w:r w:rsidRPr="00D67F58"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  <w:t>МБДОУ «Табунский детский сад «Огонёк»</w:t>
                        </w:r>
                      </w:p>
                    </w:tc>
                    <w:tc>
                      <w:tcPr>
                        <w:tcW w:w="1931" w:type="dxa"/>
                        <w:vAlign w:val="center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left="128" w:right="28" w:firstLine="496"/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</w:pPr>
                        <w:r w:rsidRPr="00D67F58"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  <w:t>1,19</w:t>
                        </w:r>
                      </w:p>
                    </w:tc>
                  </w:tr>
                  <w:tr w:rsidR="00D67F58" w:rsidRPr="00D67F58" w:rsidTr="00AD4F76">
                    <w:trPr>
                      <w:trHeight w:val="602"/>
                    </w:trPr>
                    <w:tc>
                      <w:tcPr>
                        <w:tcW w:w="607" w:type="dxa"/>
                        <w:vAlign w:val="center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right="28"/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</w:pPr>
                        <w:r w:rsidRPr="00D67F58"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  <w:t>2.</w:t>
                        </w:r>
                      </w:p>
                    </w:tc>
                    <w:tc>
                      <w:tcPr>
                        <w:tcW w:w="6281" w:type="dxa"/>
                        <w:vAlign w:val="center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left="128" w:right="28" w:firstLine="496"/>
                          <w:jc w:val="both"/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</w:pPr>
                        <w:r w:rsidRPr="00D67F58"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  <w:t>МБДОУ «Табунский детский сад «Теремок»</w:t>
                        </w:r>
                      </w:p>
                    </w:tc>
                    <w:tc>
                      <w:tcPr>
                        <w:tcW w:w="1931" w:type="dxa"/>
                        <w:vAlign w:val="center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left="128" w:right="28" w:firstLine="496"/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</w:pPr>
                        <w:r w:rsidRPr="00D67F58"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  <w:t>1,08</w:t>
                        </w:r>
                      </w:p>
                    </w:tc>
                  </w:tr>
                  <w:tr w:rsidR="00D67F58" w:rsidRPr="00D67F58" w:rsidTr="00AD4F76">
                    <w:trPr>
                      <w:trHeight w:val="596"/>
                    </w:trPr>
                    <w:tc>
                      <w:tcPr>
                        <w:tcW w:w="607" w:type="dxa"/>
                        <w:vAlign w:val="center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right="28"/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</w:pPr>
                        <w:r w:rsidRPr="00D67F58"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  <w:t>3.</w:t>
                        </w:r>
                      </w:p>
                    </w:tc>
                    <w:tc>
                      <w:tcPr>
                        <w:tcW w:w="6281" w:type="dxa"/>
                        <w:vAlign w:val="center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left="128" w:right="28" w:firstLine="496"/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</w:pPr>
                        <w:r w:rsidRPr="00D67F58"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  <w:t>МБДОУ «Алтайский детский сад «Орлёнок»</w:t>
                        </w:r>
                      </w:p>
                    </w:tc>
                    <w:tc>
                      <w:tcPr>
                        <w:tcW w:w="1931" w:type="dxa"/>
                        <w:vAlign w:val="center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left="128" w:right="28" w:firstLine="496"/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</w:pPr>
                        <w:r w:rsidRPr="00D67F58"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  <w:t>1,15</w:t>
                        </w:r>
                      </w:p>
                    </w:tc>
                  </w:tr>
                  <w:tr w:rsidR="00D67F58" w:rsidRPr="00D67F58" w:rsidTr="00AD4F76">
                    <w:trPr>
                      <w:trHeight w:val="164"/>
                    </w:trPr>
                    <w:tc>
                      <w:tcPr>
                        <w:tcW w:w="607" w:type="dxa"/>
                        <w:vAlign w:val="center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right="28"/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</w:pPr>
                        <w:r w:rsidRPr="00D67F58"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  <w:t>4.</w:t>
                        </w:r>
                      </w:p>
                    </w:tc>
                    <w:tc>
                      <w:tcPr>
                        <w:tcW w:w="6281" w:type="dxa"/>
                        <w:vAlign w:val="center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left="128" w:right="28" w:firstLine="496"/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</w:pPr>
                        <w:r w:rsidRPr="00D67F58"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  <w:t>МБДОУ «Серебропольский детский сад «Ласточка»</w:t>
                        </w:r>
                      </w:p>
                    </w:tc>
                    <w:tc>
                      <w:tcPr>
                        <w:tcW w:w="1931" w:type="dxa"/>
                        <w:vAlign w:val="center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left="128" w:right="28" w:firstLine="496"/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</w:pPr>
                        <w:r w:rsidRPr="00D67F58"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  <w:t>0,91</w:t>
                        </w:r>
                      </w:p>
                    </w:tc>
                  </w:tr>
                  <w:tr w:rsidR="00D67F58" w:rsidRPr="00D67F58" w:rsidTr="00AD4F76">
                    <w:trPr>
                      <w:trHeight w:val="164"/>
                    </w:trPr>
                    <w:tc>
                      <w:tcPr>
                        <w:tcW w:w="607" w:type="dxa"/>
                        <w:vAlign w:val="center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right="28"/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</w:pPr>
                        <w:r w:rsidRPr="00D67F58"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  <w:t>5.</w:t>
                        </w:r>
                      </w:p>
                    </w:tc>
                    <w:tc>
                      <w:tcPr>
                        <w:tcW w:w="6281" w:type="dxa"/>
                        <w:vAlign w:val="center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left="128" w:right="28" w:firstLine="496"/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</w:pPr>
                        <w:r w:rsidRPr="00D67F58"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  <w:t>МБДОУ «Лебединский детский сад «Солнышко»</w:t>
                        </w:r>
                      </w:p>
                    </w:tc>
                    <w:tc>
                      <w:tcPr>
                        <w:tcW w:w="1931" w:type="dxa"/>
                        <w:vAlign w:val="center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left="128" w:right="28" w:firstLine="496"/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</w:pPr>
                        <w:r w:rsidRPr="00D67F58"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  <w:t>0,96</w:t>
                        </w:r>
                      </w:p>
                    </w:tc>
                  </w:tr>
                  <w:tr w:rsidR="00D67F58" w:rsidRPr="00D67F58" w:rsidTr="00AD4F76">
                    <w:trPr>
                      <w:trHeight w:val="164"/>
                    </w:trPr>
                    <w:tc>
                      <w:tcPr>
                        <w:tcW w:w="607" w:type="dxa"/>
                        <w:vAlign w:val="center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right="28"/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</w:pPr>
                        <w:r w:rsidRPr="00D67F58"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  <w:t>6.</w:t>
                        </w:r>
                      </w:p>
                    </w:tc>
                    <w:tc>
                      <w:tcPr>
                        <w:tcW w:w="6281" w:type="dxa"/>
                        <w:vAlign w:val="center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left="128" w:right="28" w:firstLine="496"/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</w:pPr>
                        <w:r w:rsidRPr="00D67F58"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  <w:t>МБДОУ «Большеромановский детский сад «Чайка»</w:t>
                        </w:r>
                      </w:p>
                    </w:tc>
                    <w:tc>
                      <w:tcPr>
                        <w:tcW w:w="1931" w:type="dxa"/>
                        <w:vAlign w:val="center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left="128" w:right="28" w:firstLine="496"/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</w:pPr>
                        <w:r w:rsidRPr="00D67F58"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  <w:t>0,94</w:t>
                        </w:r>
                      </w:p>
                    </w:tc>
                  </w:tr>
                  <w:tr w:rsidR="00D67F58" w:rsidRPr="00D67F58" w:rsidTr="00AD4F76">
                    <w:trPr>
                      <w:trHeight w:val="164"/>
                    </w:trPr>
                    <w:tc>
                      <w:tcPr>
                        <w:tcW w:w="607" w:type="dxa"/>
                        <w:vAlign w:val="center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right="28"/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</w:pPr>
                        <w:r w:rsidRPr="00D67F58"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  <w:t>7.</w:t>
                        </w:r>
                      </w:p>
                    </w:tc>
                    <w:tc>
                      <w:tcPr>
                        <w:tcW w:w="6281" w:type="dxa"/>
                        <w:vAlign w:val="center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left="128" w:right="28" w:firstLine="496"/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</w:pPr>
                        <w:r w:rsidRPr="00D67F58"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  <w:t>МБДОУ «Камышенский детский сад «Светлячок»</w:t>
                        </w:r>
                      </w:p>
                    </w:tc>
                    <w:tc>
                      <w:tcPr>
                        <w:tcW w:w="1931" w:type="dxa"/>
                        <w:vAlign w:val="center"/>
                      </w:tcPr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left="128" w:right="28" w:firstLine="496"/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</w:pPr>
                        <w:r w:rsidRPr="00D67F58"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  <w:t>1,52</w:t>
                        </w:r>
                      </w:p>
                      <w:p w:rsidR="00D67F58" w:rsidRPr="00D67F58" w:rsidRDefault="00D67F58" w:rsidP="00D67F58">
                        <w:pPr>
                          <w:shd w:val="clear" w:color="auto" w:fill="FFFFFF"/>
                          <w:tabs>
                            <w:tab w:val="left" w:pos="4746"/>
                          </w:tabs>
                          <w:ind w:left="128" w:right="28" w:firstLine="496"/>
                          <w:rPr>
                            <w:color w:val="000000"/>
                            <w:spacing w:val="3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D67F58" w:rsidRPr="00D67F58" w:rsidRDefault="00D67F58" w:rsidP="00D67F58">
                  <w:pPr>
                    <w:tabs>
                      <w:tab w:val="left" w:pos="33"/>
                      <w:tab w:val="left" w:pos="4746"/>
                      <w:tab w:val="left" w:pos="8222"/>
                    </w:tabs>
                    <w:ind w:right="175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  <w:p w:rsidR="00D67F58" w:rsidRPr="00D67F58" w:rsidRDefault="00D67F58" w:rsidP="00D67F58">
                  <w:pPr>
                    <w:tabs>
                      <w:tab w:val="left" w:pos="33"/>
                      <w:tab w:val="left" w:pos="8222"/>
                    </w:tabs>
                    <w:ind w:right="-108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67F58" w:rsidRPr="00D67F58" w:rsidTr="00AD4F76">
              <w:trPr>
                <w:gridBefore w:val="1"/>
                <w:wBefore w:w="108" w:type="dxa"/>
                <w:trHeight w:val="1735"/>
              </w:trPr>
              <w:tc>
                <w:tcPr>
                  <w:tcW w:w="96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D67F58" w:rsidRPr="00D67F58" w:rsidRDefault="00D67F58" w:rsidP="00D67F58">
                  <w:pPr>
                    <w:tabs>
                      <w:tab w:val="left" w:pos="1593"/>
                      <w:tab w:val="left" w:pos="8222"/>
                    </w:tabs>
                    <w:ind w:right="-108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D67F58" w:rsidRPr="00D67F58" w:rsidRDefault="00D67F58" w:rsidP="00D67F58">
            <w:pPr>
              <w:ind w:right="175"/>
              <w:jc w:val="both"/>
              <w:rPr>
                <w:color w:val="000000"/>
                <w:spacing w:val="5"/>
                <w:sz w:val="26"/>
                <w:szCs w:val="24"/>
              </w:rPr>
            </w:pPr>
          </w:p>
          <w:p w:rsidR="00D67F58" w:rsidRPr="00D67F58" w:rsidRDefault="00D67F58" w:rsidP="00D67F58">
            <w:pPr>
              <w:ind w:left="4995" w:right="175"/>
              <w:jc w:val="both"/>
              <w:rPr>
                <w:color w:val="000000"/>
                <w:spacing w:val="5"/>
                <w:sz w:val="26"/>
                <w:szCs w:val="24"/>
              </w:rPr>
            </w:pPr>
          </w:p>
          <w:tbl>
            <w:tblPr>
              <w:tblW w:w="9781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D67F58" w:rsidRPr="00D67F58" w:rsidTr="00AD4F76">
              <w:trPr>
                <w:trHeight w:val="1200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D67F58" w:rsidRPr="00D67F58" w:rsidRDefault="00D67F58" w:rsidP="00D67F58">
                  <w:pPr>
                    <w:tabs>
                      <w:tab w:val="left" w:pos="33"/>
                      <w:tab w:val="left" w:pos="8222"/>
                    </w:tabs>
                    <w:ind w:right="-108"/>
                    <w:jc w:val="both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D67F58" w:rsidRPr="00D67F58" w:rsidRDefault="00D67F58" w:rsidP="00D67F58">
            <w:pPr>
              <w:rPr>
                <w:sz w:val="26"/>
                <w:szCs w:val="26"/>
              </w:rPr>
            </w:pPr>
          </w:p>
          <w:p w:rsidR="00D67F58" w:rsidRPr="00D67F58" w:rsidRDefault="00D67F58" w:rsidP="00D67F58">
            <w:pPr>
              <w:rPr>
                <w:sz w:val="26"/>
                <w:szCs w:val="26"/>
              </w:rPr>
            </w:pPr>
          </w:p>
          <w:p w:rsidR="00D67F58" w:rsidRPr="00D67F58" w:rsidRDefault="00D67F58" w:rsidP="00D67F58">
            <w:pPr>
              <w:rPr>
                <w:sz w:val="26"/>
                <w:szCs w:val="26"/>
              </w:rPr>
            </w:pPr>
          </w:p>
          <w:p w:rsidR="00D67F58" w:rsidRPr="00D67F58" w:rsidRDefault="00D67F58" w:rsidP="00D67F58">
            <w:pPr>
              <w:rPr>
                <w:sz w:val="26"/>
                <w:szCs w:val="26"/>
              </w:rPr>
            </w:pPr>
          </w:p>
          <w:p w:rsidR="00D67F58" w:rsidRPr="00D67F58" w:rsidRDefault="00D67F58" w:rsidP="00D67F58">
            <w:pPr>
              <w:ind w:left="4995" w:right="175"/>
              <w:jc w:val="both"/>
              <w:rPr>
                <w:color w:val="000000"/>
                <w:spacing w:val="5"/>
                <w:sz w:val="26"/>
                <w:szCs w:val="24"/>
              </w:rPr>
            </w:pPr>
          </w:p>
        </w:tc>
      </w:tr>
    </w:tbl>
    <w:p w:rsidR="00D67F58" w:rsidRPr="00D67F58" w:rsidRDefault="00D67F58" w:rsidP="00D67F58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-1411"/>
        <w:tblW w:w="9781" w:type="dxa"/>
        <w:tblLayout w:type="fixed"/>
        <w:tblLook w:val="04A0" w:firstRow="1" w:lastRow="0" w:firstColumn="1" w:lastColumn="0" w:noHBand="0" w:noVBand="1"/>
      </w:tblPr>
      <w:tblGrid>
        <w:gridCol w:w="108"/>
        <w:gridCol w:w="9565"/>
        <w:gridCol w:w="108"/>
      </w:tblGrid>
      <w:tr w:rsidR="00D67F58" w:rsidRPr="00D67F58" w:rsidTr="00AD4F76">
        <w:trPr>
          <w:gridAfter w:val="1"/>
          <w:wAfter w:w="108" w:type="dxa"/>
          <w:trHeight w:val="276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7F58" w:rsidRPr="00D67F58" w:rsidRDefault="00D67F58" w:rsidP="00D67F58">
            <w:pPr>
              <w:ind w:left="4995" w:right="175"/>
              <w:jc w:val="both"/>
              <w:rPr>
                <w:color w:val="000000"/>
                <w:spacing w:val="5"/>
                <w:sz w:val="26"/>
                <w:szCs w:val="24"/>
              </w:rPr>
            </w:pPr>
            <w:r w:rsidRPr="00D67F58">
              <w:rPr>
                <w:color w:val="000000"/>
                <w:spacing w:val="5"/>
                <w:sz w:val="26"/>
                <w:szCs w:val="24"/>
              </w:rPr>
              <w:lastRenderedPageBreak/>
              <w:t>ПРИЛОЖЕНИЕ 3</w:t>
            </w:r>
          </w:p>
          <w:p w:rsidR="00D67F58" w:rsidRPr="00D67F58" w:rsidRDefault="00D67F58" w:rsidP="00D67F58">
            <w:pPr>
              <w:spacing w:line="240" w:lineRule="exact"/>
              <w:ind w:left="4996"/>
              <w:jc w:val="both"/>
              <w:rPr>
                <w:spacing w:val="5"/>
                <w:sz w:val="26"/>
                <w:szCs w:val="26"/>
              </w:rPr>
            </w:pPr>
            <w:r w:rsidRPr="00D67F58">
              <w:rPr>
                <w:spacing w:val="5"/>
                <w:sz w:val="26"/>
                <w:szCs w:val="26"/>
              </w:rPr>
              <w:t>к Порядку расчета и распределения субвенции, полученной из краевого бюджета на обеспечение государственных гарантий реализации прав на получение общедоступного и бесплатного дошкольного образования по муниципальным бюджетным образовательным учреждениям Табунского района на 2017год</w:t>
            </w:r>
          </w:p>
          <w:p w:rsidR="00D67F58" w:rsidRPr="00D67F58" w:rsidRDefault="00D67F58" w:rsidP="00D67F58">
            <w:pPr>
              <w:spacing w:line="240" w:lineRule="exact"/>
              <w:ind w:right="175"/>
              <w:jc w:val="both"/>
              <w:rPr>
                <w:color w:val="FF0000"/>
                <w:sz w:val="26"/>
                <w:szCs w:val="24"/>
              </w:rPr>
            </w:pPr>
          </w:p>
          <w:p w:rsidR="00D67F58" w:rsidRPr="00D67F58" w:rsidRDefault="00D67F58" w:rsidP="00D67F58">
            <w:pPr>
              <w:spacing w:line="240" w:lineRule="exact"/>
              <w:ind w:left="4956" w:right="175"/>
              <w:jc w:val="both"/>
              <w:rPr>
                <w:sz w:val="26"/>
                <w:szCs w:val="24"/>
              </w:rPr>
            </w:pPr>
          </w:p>
          <w:p w:rsidR="00D67F58" w:rsidRPr="00D67F58" w:rsidRDefault="00D67F58" w:rsidP="00D67F58">
            <w:pPr>
              <w:spacing w:line="240" w:lineRule="exact"/>
              <w:ind w:left="4956" w:right="175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67F58" w:rsidRPr="00D67F58" w:rsidTr="00AD4F76">
        <w:trPr>
          <w:gridBefore w:val="1"/>
          <w:wBefore w:w="108" w:type="dxa"/>
          <w:trHeight w:val="120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67F58" w:rsidRPr="00D67F58" w:rsidRDefault="00D67F58" w:rsidP="00D67F58">
            <w:pPr>
              <w:autoSpaceDE w:val="0"/>
              <w:autoSpaceDN w:val="0"/>
              <w:jc w:val="center"/>
              <w:rPr>
                <w:sz w:val="28"/>
              </w:rPr>
            </w:pPr>
            <w:r w:rsidRPr="00D67F58">
              <w:rPr>
                <w:sz w:val="28"/>
              </w:rPr>
              <w:t>Распределение стимулирующей части фонда оплаты труда</w:t>
            </w:r>
          </w:p>
          <w:p w:rsidR="00D67F58" w:rsidRPr="00D67F58" w:rsidRDefault="00D67F58" w:rsidP="00D67F58">
            <w:pPr>
              <w:autoSpaceDE w:val="0"/>
              <w:autoSpaceDN w:val="0"/>
              <w:jc w:val="center"/>
            </w:pPr>
            <w:r w:rsidRPr="00D67F58">
              <w:rPr>
                <w:sz w:val="28"/>
              </w:rPr>
              <w:t>по ДОУ на 2017 год</w:t>
            </w:r>
          </w:p>
          <w:p w:rsidR="00D67F58" w:rsidRPr="00D67F58" w:rsidRDefault="00D67F58" w:rsidP="00D67F58">
            <w:pPr>
              <w:tabs>
                <w:tab w:val="left" w:pos="33"/>
                <w:tab w:val="left" w:pos="8222"/>
              </w:tabs>
              <w:ind w:right="-108"/>
              <w:jc w:val="both"/>
              <w:rPr>
                <w:bCs/>
                <w:color w:val="000000"/>
                <w:sz w:val="26"/>
                <w:szCs w:val="26"/>
              </w:rPr>
            </w:pPr>
          </w:p>
          <w:tbl>
            <w:tblPr>
              <w:tblW w:w="8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6096"/>
              <w:gridCol w:w="1874"/>
            </w:tblGrid>
            <w:tr w:rsidR="00D67F58" w:rsidRPr="00D67F58" w:rsidTr="00AD4F76">
              <w:trPr>
                <w:trHeight w:val="285"/>
              </w:trPr>
              <w:tc>
                <w:tcPr>
                  <w:tcW w:w="589" w:type="dxa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autoSpaceDE w:val="0"/>
                    <w:autoSpaceDN w:val="0"/>
                    <w:rPr>
                      <w:color w:val="000000"/>
                      <w:spacing w:val="5"/>
                      <w:sz w:val="24"/>
                      <w:szCs w:val="24"/>
                    </w:rPr>
                  </w:pPr>
                  <w:r w:rsidRPr="00D67F58">
                    <w:rPr>
                      <w:color w:val="000000"/>
                      <w:spacing w:val="5"/>
                      <w:sz w:val="24"/>
                      <w:szCs w:val="24"/>
                    </w:rPr>
                    <w:t>№</w:t>
                  </w:r>
                </w:p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33"/>
                      <w:tab w:val="left" w:pos="4746"/>
                      <w:tab w:val="left" w:pos="8222"/>
                    </w:tabs>
                    <w:ind w:right="-108"/>
                    <w:rPr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 w:rsidRPr="00D67F58">
                    <w:rPr>
                      <w:color w:val="000000"/>
                      <w:spacing w:val="5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6096" w:type="dxa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33"/>
                      <w:tab w:val="left" w:pos="4746"/>
                      <w:tab w:val="left" w:pos="8222"/>
                    </w:tabs>
                    <w:ind w:left="128" w:right="-108"/>
                    <w:jc w:val="center"/>
                    <w:rPr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 w:rsidRPr="00D67F58">
                    <w:rPr>
                      <w:color w:val="000000"/>
                      <w:spacing w:val="5"/>
                      <w:sz w:val="24"/>
                      <w:szCs w:val="24"/>
                    </w:rPr>
                    <w:t>Наименование ДОУ</w:t>
                  </w:r>
                </w:p>
              </w:tc>
              <w:tc>
                <w:tcPr>
                  <w:tcW w:w="1874" w:type="dxa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33"/>
                      <w:tab w:val="left" w:pos="4746"/>
                      <w:tab w:val="left" w:pos="8222"/>
                    </w:tabs>
                    <w:ind w:left="128" w:right="-108"/>
                    <w:jc w:val="center"/>
                    <w:rPr>
                      <w:bCs/>
                      <w:color w:val="000000"/>
                      <w:spacing w:val="3"/>
                      <w:sz w:val="24"/>
                      <w:szCs w:val="24"/>
                    </w:rPr>
                  </w:pPr>
                  <w:r w:rsidRPr="00D67F58">
                    <w:rPr>
                      <w:color w:val="000000"/>
                      <w:spacing w:val="5"/>
                      <w:sz w:val="24"/>
                      <w:szCs w:val="24"/>
                    </w:rPr>
                    <w:t>Выплаты стимулирующего характера, тыс.руб.</w:t>
                  </w:r>
                </w:p>
              </w:tc>
            </w:tr>
            <w:tr w:rsidR="00D67F58" w:rsidRPr="00D67F58" w:rsidTr="00AD4F76">
              <w:trPr>
                <w:trHeight w:val="507"/>
              </w:trPr>
              <w:tc>
                <w:tcPr>
                  <w:tcW w:w="589" w:type="dxa"/>
                  <w:vAlign w:val="center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4746"/>
                    </w:tabs>
                    <w:ind w:right="28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6096" w:type="dxa"/>
                  <w:vAlign w:val="center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4746"/>
                    </w:tabs>
                    <w:ind w:left="128" w:right="28" w:firstLine="496"/>
                    <w:jc w:val="both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МБДОУ «Табунский детский сад «Огонёк»</w:t>
                  </w:r>
                </w:p>
              </w:tc>
              <w:tc>
                <w:tcPr>
                  <w:tcW w:w="1874" w:type="dxa"/>
                  <w:vAlign w:val="center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4746"/>
                    </w:tabs>
                    <w:ind w:left="128" w:right="28" w:firstLine="496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247,3</w:t>
                  </w:r>
                </w:p>
              </w:tc>
            </w:tr>
            <w:tr w:rsidR="00D67F58" w:rsidRPr="00D67F58" w:rsidTr="00AD4F76">
              <w:trPr>
                <w:trHeight w:val="557"/>
              </w:trPr>
              <w:tc>
                <w:tcPr>
                  <w:tcW w:w="589" w:type="dxa"/>
                  <w:vAlign w:val="center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4746"/>
                    </w:tabs>
                    <w:ind w:right="28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6096" w:type="dxa"/>
                  <w:vAlign w:val="center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4746"/>
                    </w:tabs>
                    <w:ind w:left="128" w:right="28" w:firstLine="496"/>
                    <w:jc w:val="both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МБДОУ «Табунский детский сад «Теремок»</w:t>
                  </w:r>
                </w:p>
              </w:tc>
              <w:tc>
                <w:tcPr>
                  <w:tcW w:w="1874" w:type="dxa"/>
                  <w:vAlign w:val="center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4746"/>
                    </w:tabs>
                    <w:ind w:left="128" w:right="28" w:firstLine="496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171,1</w:t>
                  </w:r>
                </w:p>
              </w:tc>
            </w:tr>
            <w:tr w:rsidR="00D67F58" w:rsidRPr="00D67F58" w:rsidTr="00AD4F76">
              <w:trPr>
                <w:trHeight w:val="551"/>
              </w:trPr>
              <w:tc>
                <w:tcPr>
                  <w:tcW w:w="589" w:type="dxa"/>
                  <w:vAlign w:val="center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4746"/>
                    </w:tabs>
                    <w:ind w:right="28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6096" w:type="dxa"/>
                  <w:vAlign w:val="center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4746"/>
                    </w:tabs>
                    <w:ind w:left="128" w:right="28" w:firstLine="496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МБДОУ «Алтайский детский сад «Орлёнок»</w:t>
                  </w:r>
                </w:p>
              </w:tc>
              <w:tc>
                <w:tcPr>
                  <w:tcW w:w="1874" w:type="dxa"/>
                  <w:vAlign w:val="center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4746"/>
                    </w:tabs>
                    <w:ind w:left="128" w:right="28" w:firstLine="496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84,4</w:t>
                  </w:r>
                </w:p>
              </w:tc>
            </w:tr>
            <w:tr w:rsidR="00D67F58" w:rsidRPr="00D67F58" w:rsidTr="00AD4F76">
              <w:trPr>
                <w:trHeight w:val="152"/>
              </w:trPr>
              <w:tc>
                <w:tcPr>
                  <w:tcW w:w="589" w:type="dxa"/>
                  <w:vAlign w:val="center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4746"/>
                    </w:tabs>
                    <w:ind w:right="28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6096" w:type="dxa"/>
                  <w:vAlign w:val="center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4746"/>
                    </w:tabs>
                    <w:ind w:left="128" w:right="28" w:firstLine="496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МБДОУ «Серебропольский детский сад «Ласточка»</w:t>
                  </w:r>
                </w:p>
              </w:tc>
              <w:tc>
                <w:tcPr>
                  <w:tcW w:w="1874" w:type="dxa"/>
                  <w:vAlign w:val="center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4746"/>
                    </w:tabs>
                    <w:ind w:left="128" w:right="28" w:firstLine="496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51</w:t>
                  </w:r>
                </w:p>
              </w:tc>
            </w:tr>
            <w:tr w:rsidR="00D67F58" w:rsidRPr="00D67F58" w:rsidTr="00AD4F76">
              <w:trPr>
                <w:trHeight w:val="152"/>
              </w:trPr>
              <w:tc>
                <w:tcPr>
                  <w:tcW w:w="589" w:type="dxa"/>
                  <w:vAlign w:val="center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4746"/>
                    </w:tabs>
                    <w:ind w:right="28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6096" w:type="dxa"/>
                  <w:vAlign w:val="center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4746"/>
                    </w:tabs>
                    <w:ind w:left="128" w:right="28" w:firstLine="496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МБДОУ «Лебединский детский сад «Солнышко»</w:t>
                  </w:r>
                </w:p>
              </w:tc>
              <w:tc>
                <w:tcPr>
                  <w:tcW w:w="1874" w:type="dxa"/>
                  <w:vAlign w:val="center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4746"/>
                    </w:tabs>
                    <w:ind w:left="128" w:right="28" w:firstLine="496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20,2</w:t>
                  </w:r>
                </w:p>
              </w:tc>
            </w:tr>
            <w:tr w:rsidR="00D67F58" w:rsidRPr="00D67F58" w:rsidTr="00AD4F76">
              <w:trPr>
                <w:trHeight w:val="152"/>
              </w:trPr>
              <w:tc>
                <w:tcPr>
                  <w:tcW w:w="589" w:type="dxa"/>
                  <w:vAlign w:val="center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4746"/>
                    </w:tabs>
                    <w:ind w:right="28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6096" w:type="dxa"/>
                  <w:vAlign w:val="center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4746"/>
                    </w:tabs>
                    <w:ind w:left="128" w:right="28" w:firstLine="496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МБДОУ «Большеромановский детский сад «Чайка»</w:t>
                  </w:r>
                </w:p>
              </w:tc>
              <w:tc>
                <w:tcPr>
                  <w:tcW w:w="1874" w:type="dxa"/>
                  <w:vAlign w:val="center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4746"/>
                    </w:tabs>
                    <w:ind w:left="128" w:right="28" w:firstLine="496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23</w:t>
                  </w:r>
                </w:p>
              </w:tc>
            </w:tr>
            <w:tr w:rsidR="00D67F58" w:rsidRPr="00D67F58" w:rsidTr="00AD4F76">
              <w:trPr>
                <w:trHeight w:val="152"/>
              </w:trPr>
              <w:tc>
                <w:tcPr>
                  <w:tcW w:w="589" w:type="dxa"/>
                  <w:vAlign w:val="center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4746"/>
                    </w:tabs>
                    <w:ind w:right="28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6096" w:type="dxa"/>
                  <w:vAlign w:val="center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4746"/>
                    </w:tabs>
                    <w:ind w:left="128" w:right="28" w:firstLine="496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МБДОУ «Камышенский детский сад «Светлячок»</w:t>
                  </w:r>
                </w:p>
              </w:tc>
              <w:tc>
                <w:tcPr>
                  <w:tcW w:w="1874" w:type="dxa"/>
                  <w:vAlign w:val="center"/>
                </w:tcPr>
                <w:p w:rsidR="00D67F58" w:rsidRPr="00D67F58" w:rsidRDefault="00D67F58" w:rsidP="003E3355">
                  <w:pPr>
                    <w:framePr w:hSpace="180" w:wrap="around" w:vAnchor="text" w:hAnchor="margin" w:xAlign="center" w:y="-1411"/>
                    <w:shd w:val="clear" w:color="auto" w:fill="FFFFFF"/>
                    <w:tabs>
                      <w:tab w:val="left" w:pos="4746"/>
                    </w:tabs>
                    <w:ind w:left="128" w:right="28" w:firstLine="496"/>
                    <w:rPr>
                      <w:color w:val="000000"/>
                      <w:spacing w:val="3"/>
                      <w:sz w:val="26"/>
                      <w:szCs w:val="26"/>
                    </w:rPr>
                  </w:pPr>
                  <w:r w:rsidRPr="00D67F58">
                    <w:rPr>
                      <w:color w:val="000000"/>
                      <w:spacing w:val="3"/>
                      <w:sz w:val="26"/>
                      <w:szCs w:val="26"/>
                    </w:rPr>
                    <w:t>23</w:t>
                  </w:r>
                </w:p>
              </w:tc>
            </w:tr>
          </w:tbl>
          <w:p w:rsidR="00D67F58" w:rsidRPr="00D67F58" w:rsidRDefault="00D67F58" w:rsidP="00D67F58">
            <w:pPr>
              <w:tabs>
                <w:tab w:val="left" w:pos="33"/>
                <w:tab w:val="left" w:pos="4746"/>
                <w:tab w:val="left" w:pos="8222"/>
              </w:tabs>
              <w:ind w:right="175"/>
              <w:jc w:val="both"/>
              <w:rPr>
                <w:bCs/>
                <w:color w:val="000000"/>
                <w:sz w:val="26"/>
                <w:szCs w:val="26"/>
              </w:rPr>
            </w:pPr>
          </w:p>
          <w:p w:rsidR="00D67F58" w:rsidRPr="00D67F58" w:rsidRDefault="00D67F58" w:rsidP="00D67F58">
            <w:pPr>
              <w:tabs>
                <w:tab w:val="left" w:pos="33"/>
                <w:tab w:val="left" w:pos="8222"/>
              </w:tabs>
              <w:ind w:right="-108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313336" w:rsidRDefault="00313336"/>
    <w:sectPr w:rsidR="00313336" w:rsidSect="00BF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109C6"/>
    <w:multiLevelType w:val="hybridMultilevel"/>
    <w:tmpl w:val="1FE87622"/>
    <w:lvl w:ilvl="0" w:tplc="29A2B2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02"/>
    <w:rsid w:val="00023C95"/>
    <w:rsid w:val="00061015"/>
    <w:rsid w:val="0006173B"/>
    <w:rsid w:val="00086A62"/>
    <w:rsid w:val="001160E6"/>
    <w:rsid w:val="00116541"/>
    <w:rsid w:val="00136715"/>
    <w:rsid w:val="00164229"/>
    <w:rsid w:val="001703C5"/>
    <w:rsid w:val="001B78F1"/>
    <w:rsid w:val="001D7B80"/>
    <w:rsid w:val="001F3430"/>
    <w:rsid w:val="002066AD"/>
    <w:rsid w:val="002324A4"/>
    <w:rsid w:val="00260EEF"/>
    <w:rsid w:val="00261706"/>
    <w:rsid w:val="00273F9F"/>
    <w:rsid w:val="00296A4A"/>
    <w:rsid w:val="002A5B73"/>
    <w:rsid w:val="002C1C5D"/>
    <w:rsid w:val="002E22BE"/>
    <w:rsid w:val="002E2D78"/>
    <w:rsid w:val="002E5402"/>
    <w:rsid w:val="00313336"/>
    <w:rsid w:val="003642D5"/>
    <w:rsid w:val="003762AB"/>
    <w:rsid w:val="00390FB0"/>
    <w:rsid w:val="003A32B2"/>
    <w:rsid w:val="003C3E07"/>
    <w:rsid w:val="003E3355"/>
    <w:rsid w:val="00405D84"/>
    <w:rsid w:val="0043447B"/>
    <w:rsid w:val="004673D3"/>
    <w:rsid w:val="00477132"/>
    <w:rsid w:val="004B18A9"/>
    <w:rsid w:val="004F3503"/>
    <w:rsid w:val="005046D7"/>
    <w:rsid w:val="0057679D"/>
    <w:rsid w:val="00582D4B"/>
    <w:rsid w:val="005A249D"/>
    <w:rsid w:val="005B26C0"/>
    <w:rsid w:val="005D618C"/>
    <w:rsid w:val="005E1224"/>
    <w:rsid w:val="0062562E"/>
    <w:rsid w:val="00651FDA"/>
    <w:rsid w:val="006560EA"/>
    <w:rsid w:val="00660220"/>
    <w:rsid w:val="00665537"/>
    <w:rsid w:val="006B3FA0"/>
    <w:rsid w:val="006D45B4"/>
    <w:rsid w:val="006F6F10"/>
    <w:rsid w:val="0076117F"/>
    <w:rsid w:val="00785225"/>
    <w:rsid w:val="007B55A1"/>
    <w:rsid w:val="00861D5E"/>
    <w:rsid w:val="008F134A"/>
    <w:rsid w:val="00934FC9"/>
    <w:rsid w:val="00965BC3"/>
    <w:rsid w:val="009843DF"/>
    <w:rsid w:val="00994485"/>
    <w:rsid w:val="009B4145"/>
    <w:rsid w:val="009E0010"/>
    <w:rsid w:val="00A21233"/>
    <w:rsid w:val="00A65D08"/>
    <w:rsid w:val="00AB3C9D"/>
    <w:rsid w:val="00AD1232"/>
    <w:rsid w:val="00B070DB"/>
    <w:rsid w:val="00B22C63"/>
    <w:rsid w:val="00B804A8"/>
    <w:rsid w:val="00BD16A1"/>
    <w:rsid w:val="00BF0543"/>
    <w:rsid w:val="00C206DA"/>
    <w:rsid w:val="00C24EE4"/>
    <w:rsid w:val="00C33E2B"/>
    <w:rsid w:val="00C504C6"/>
    <w:rsid w:val="00C55231"/>
    <w:rsid w:val="00CA24AB"/>
    <w:rsid w:val="00CB3596"/>
    <w:rsid w:val="00CE674C"/>
    <w:rsid w:val="00D00602"/>
    <w:rsid w:val="00D11A80"/>
    <w:rsid w:val="00D5389E"/>
    <w:rsid w:val="00D67F58"/>
    <w:rsid w:val="00D84565"/>
    <w:rsid w:val="00DC6051"/>
    <w:rsid w:val="00DE7F53"/>
    <w:rsid w:val="00E252D0"/>
    <w:rsid w:val="00F07EA4"/>
    <w:rsid w:val="00F114D9"/>
    <w:rsid w:val="00F40A22"/>
    <w:rsid w:val="00F87DDB"/>
    <w:rsid w:val="00F9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B5BDF-6725-4314-A8DB-57A82B46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07EA4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07EA4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F07EA4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F07EA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Михайловна</dc:creator>
  <cp:keywords/>
  <dc:description/>
  <cp:lastModifiedBy>Евгений</cp:lastModifiedBy>
  <cp:revision>10</cp:revision>
  <cp:lastPrinted>2016-12-19T03:58:00Z</cp:lastPrinted>
  <dcterms:created xsi:type="dcterms:W3CDTF">2017-01-11T08:08:00Z</dcterms:created>
  <dcterms:modified xsi:type="dcterms:W3CDTF">2017-01-18T07:40:00Z</dcterms:modified>
</cp:coreProperties>
</file>